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18D00" w14:textId="215E1117" w:rsidR="00B35E3D" w:rsidRPr="004A2BCF" w:rsidRDefault="00307752" w:rsidP="00B35E3D">
      <w:pPr>
        <w:pStyle w:val="KonuBal"/>
        <w:ind w:hanging="630"/>
        <w:jc w:val="right"/>
        <w:rPr>
          <w:rFonts w:ascii="Times New Roman" w:hAnsi="Times New Roman"/>
          <w:bCs/>
          <w:sz w:val="24"/>
          <w:szCs w:val="24"/>
          <w:lang w:val="en-CA"/>
        </w:rPr>
      </w:pPr>
      <w:bookmarkStart w:id="0" w:name="_GoBack"/>
      <w:bookmarkEnd w:id="0"/>
      <w:r w:rsidRPr="004A2BCF">
        <w:rPr>
          <w:rFonts w:ascii="Times New Roman" w:hAnsi="Times New Roman"/>
          <w:bCs/>
          <w:sz w:val="24"/>
          <w:szCs w:val="24"/>
          <w:lang w:val="en-CA"/>
        </w:rPr>
        <w:t>SW</w:t>
      </w:r>
      <w:r w:rsidR="0029109D" w:rsidRPr="004A2BCF">
        <w:rPr>
          <w:rFonts w:ascii="Times New Roman" w:hAnsi="Times New Roman"/>
          <w:bCs/>
          <w:sz w:val="24"/>
          <w:szCs w:val="24"/>
          <w:lang w:val="en-CA"/>
        </w:rPr>
        <w:t xml:space="preserve"> 2025</w:t>
      </w:r>
      <w:r w:rsidR="00B861D5" w:rsidRPr="004A2BCF">
        <w:rPr>
          <w:rFonts w:ascii="Times New Roman" w:hAnsi="Times New Roman"/>
          <w:bCs/>
          <w:sz w:val="24"/>
          <w:szCs w:val="24"/>
          <w:lang w:val="en-CA"/>
        </w:rPr>
        <w:t xml:space="preserve"> IN</w:t>
      </w:r>
    </w:p>
    <w:p w14:paraId="04CAD8D9" w14:textId="00AC8CE4" w:rsidR="00B35E3D" w:rsidRPr="004A2BCF" w:rsidRDefault="00B35E3D" w:rsidP="00B35E3D">
      <w:pPr>
        <w:rPr>
          <w:rFonts w:ascii="Times New Roman" w:hAnsi="Times New Roman"/>
          <w:color w:val="000000"/>
          <w:sz w:val="24"/>
          <w:szCs w:val="24"/>
          <w:lang w:val="en-CA"/>
        </w:rPr>
      </w:pPr>
    </w:p>
    <w:p w14:paraId="76A5AF10" w14:textId="77777777" w:rsidR="00673EDD" w:rsidRPr="004A2BCF" w:rsidRDefault="00673EDD" w:rsidP="00B35E3D">
      <w:pPr>
        <w:rPr>
          <w:rFonts w:ascii="Times New Roman" w:hAnsi="Times New Roman"/>
          <w:color w:val="000000"/>
          <w:sz w:val="24"/>
          <w:szCs w:val="24"/>
          <w:lang w:val="en-CA"/>
        </w:rPr>
      </w:pPr>
    </w:p>
    <w:p w14:paraId="74EDB7E0" w14:textId="10B34096" w:rsidR="00B35E3D" w:rsidRPr="004A2BCF" w:rsidRDefault="00B35E3D" w:rsidP="00B35E3D">
      <w:pPr>
        <w:jc w:val="center"/>
        <w:rPr>
          <w:rFonts w:ascii="Times New Roman" w:hAnsi="Times New Roman"/>
          <w:b/>
          <w:color w:val="000000"/>
          <w:sz w:val="28"/>
          <w:szCs w:val="28"/>
          <w:lang w:val="en-CA"/>
        </w:rPr>
      </w:pPr>
      <w:r w:rsidRPr="004A2BCF">
        <w:rPr>
          <w:rFonts w:ascii="Times New Roman" w:hAnsi="Times New Roman"/>
          <w:b/>
          <w:color w:val="000000"/>
          <w:sz w:val="28"/>
          <w:szCs w:val="28"/>
          <w:lang w:val="en-CA"/>
        </w:rPr>
        <w:t>REQUEST FOR INFORMATION – DUMPING</w:t>
      </w:r>
    </w:p>
    <w:p w14:paraId="5EB4024D" w14:textId="77777777" w:rsidR="00B35E3D" w:rsidRPr="004A2BCF" w:rsidRDefault="00B35E3D" w:rsidP="00B35E3D">
      <w:pPr>
        <w:jc w:val="center"/>
        <w:rPr>
          <w:rFonts w:ascii="Times New Roman" w:hAnsi="Times New Roman"/>
          <w:color w:val="000000"/>
          <w:sz w:val="24"/>
          <w:szCs w:val="24"/>
          <w:lang w:val="en-CA"/>
        </w:rPr>
      </w:pPr>
    </w:p>
    <w:p w14:paraId="3AC9314B" w14:textId="1AD8D751" w:rsidR="00B35E3D" w:rsidRPr="004A2BCF" w:rsidRDefault="00B35E3D" w:rsidP="00B35E3D">
      <w:pPr>
        <w:jc w:val="center"/>
        <w:rPr>
          <w:rFonts w:ascii="Times New Roman" w:hAnsi="Times New Roman"/>
          <w:b/>
          <w:color w:val="000000"/>
          <w:sz w:val="24"/>
          <w:szCs w:val="24"/>
          <w:lang w:val="en-CA"/>
        </w:rPr>
      </w:pPr>
      <w:r w:rsidRPr="004A2BCF">
        <w:rPr>
          <w:rFonts w:ascii="Times New Roman" w:hAnsi="Times New Roman"/>
          <w:color w:val="000000"/>
          <w:sz w:val="24"/>
          <w:szCs w:val="24"/>
          <w:lang w:val="en-CA"/>
        </w:rPr>
        <w:t xml:space="preserve">Information requested under the </w:t>
      </w:r>
      <w:r w:rsidRPr="004A2BCF">
        <w:rPr>
          <w:rFonts w:ascii="Times New Roman" w:hAnsi="Times New Roman"/>
          <w:b/>
          <w:i/>
          <w:color w:val="000000"/>
          <w:sz w:val="24"/>
          <w:szCs w:val="24"/>
          <w:lang w:val="en-CA"/>
        </w:rPr>
        <w:t>Special</w:t>
      </w:r>
      <w:r w:rsidR="00A52922" w:rsidRPr="004A2BCF">
        <w:rPr>
          <w:rFonts w:ascii="Times New Roman" w:hAnsi="Times New Roman"/>
          <w:b/>
          <w:i/>
          <w:color w:val="000000"/>
          <w:sz w:val="24"/>
          <w:szCs w:val="24"/>
          <w:lang w:val="en-CA"/>
        </w:rPr>
        <w:t> </w:t>
      </w:r>
      <w:r w:rsidRPr="004A2BCF">
        <w:rPr>
          <w:rFonts w:ascii="Times New Roman" w:hAnsi="Times New Roman"/>
          <w:b/>
          <w:i/>
          <w:color w:val="000000"/>
          <w:sz w:val="24"/>
          <w:szCs w:val="24"/>
          <w:lang w:val="en-CA"/>
        </w:rPr>
        <w:t>Import</w:t>
      </w:r>
      <w:r w:rsidR="00A52922" w:rsidRPr="004A2BCF">
        <w:rPr>
          <w:rFonts w:ascii="Times New Roman" w:hAnsi="Times New Roman"/>
          <w:b/>
          <w:i/>
          <w:color w:val="000000"/>
          <w:sz w:val="24"/>
          <w:szCs w:val="24"/>
          <w:lang w:val="en-CA"/>
        </w:rPr>
        <w:t> </w:t>
      </w:r>
      <w:r w:rsidRPr="004A2BCF">
        <w:rPr>
          <w:rFonts w:ascii="Times New Roman" w:hAnsi="Times New Roman"/>
          <w:b/>
          <w:i/>
          <w:color w:val="000000"/>
          <w:sz w:val="24"/>
          <w:szCs w:val="24"/>
          <w:lang w:val="en-CA"/>
        </w:rPr>
        <w:t>Measures</w:t>
      </w:r>
      <w:r w:rsidR="00A52922" w:rsidRPr="004A2BCF">
        <w:rPr>
          <w:rFonts w:ascii="Times New Roman" w:hAnsi="Times New Roman"/>
          <w:b/>
          <w:i/>
          <w:color w:val="000000"/>
          <w:sz w:val="24"/>
          <w:szCs w:val="24"/>
          <w:lang w:val="en-CA"/>
        </w:rPr>
        <w:t> </w:t>
      </w:r>
      <w:r w:rsidRPr="004A2BCF">
        <w:rPr>
          <w:rFonts w:ascii="Times New Roman" w:hAnsi="Times New Roman"/>
          <w:b/>
          <w:i/>
          <w:color w:val="000000"/>
          <w:sz w:val="24"/>
          <w:szCs w:val="24"/>
          <w:lang w:val="en-CA"/>
        </w:rPr>
        <w:t>Act</w:t>
      </w:r>
    </w:p>
    <w:p w14:paraId="5374E49C" w14:textId="1967B35E" w:rsidR="00B35E3D" w:rsidRPr="004A2BCF" w:rsidRDefault="00B35E3D" w:rsidP="00B35E3D">
      <w:pPr>
        <w:jc w:val="center"/>
        <w:rPr>
          <w:rFonts w:ascii="Times New Roman" w:hAnsi="Times New Roman"/>
          <w:color w:val="000000"/>
          <w:sz w:val="24"/>
          <w:szCs w:val="24"/>
          <w:lang w:val="en-CA"/>
        </w:rPr>
      </w:pPr>
      <w:r w:rsidRPr="004A2BCF">
        <w:rPr>
          <w:rFonts w:ascii="Times New Roman" w:hAnsi="Times New Roman"/>
          <w:color w:val="000000"/>
          <w:sz w:val="24"/>
          <w:szCs w:val="24"/>
          <w:lang w:val="en-CA"/>
        </w:rPr>
        <w:t>concerning Canada's dumping investigation of</w:t>
      </w:r>
    </w:p>
    <w:p w14:paraId="3A58DE7D" w14:textId="77777777" w:rsidR="000B6606" w:rsidRPr="00D909F7" w:rsidRDefault="000B6606" w:rsidP="00B35E3D">
      <w:pPr>
        <w:jc w:val="center"/>
        <w:rPr>
          <w:rFonts w:ascii="Times New Roman" w:hAnsi="Times New Roman"/>
          <w:color w:val="000000"/>
          <w:sz w:val="24"/>
          <w:szCs w:val="24"/>
          <w:highlight w:val="yellow"/>
          <w:lang w:val="en-CA"/>
        </w:rPr>
      </w:pPr>
    </w:p>
    <w:p w14:paraId="249265E9" w14:textId="458099D8" w:rsidR="00B861D5" w:rsidRPr="00787DD1" w:rsidRDefault="00787DD1" w:rsidP="0029109D">
      <w:pPr>
        <w:jc w:val="center"/>
        <w:rPr>
          <w:rFonts w:ascii="Times New Roman Bold" w:hAnsi="Times New Roman Bold"/>
          <w:b/>
          <w:bCs/>
          <w:caps/>
          <w:sz w:val="24"/>
          <w:szCs w:val="24"/>
        </w:rPr>
      </w:pPr>
      <w:r w:rsidRPr="00787DD1">
        <w:rPr>
          <w:rFonts w:ascii="Times New Roman Bold" w:hAnsi="Times New Roman Bold"/>
          <w:b/>
          <w:bCs/>
          <w:caps/>
          <w:sz w:val="24"/>
          <w:szCs w:val="24"/>
        </w:rPr>
        <w:t>Carbon and Alloy Steel Wire originating in or exported from China, Chinese Taipei, India, Italy, Malaysia, Portugal, Spain, Thailand, Türkiye, and Vietnam</w:t>
      </w:r>
    </w:p>
    <w:p w14:paraId="0B45A1B3" w14:textId="77777777" w:rsidR="000B6606" w:rsidRPr="00787DD1" w:rsidRDefault="000B6606" w:rsidP="00B35E3D">
      <w:pPr>
        <w:rPr>
          <w:rFonts w:ascii="Times New Roman" w:hAnsi="Times New Roman"/>
          <w:color w:val="000000"/>
          <w:sz w:val="24"/>
          <w:szCs w:val="24"/>
        </w:rPr>
      </w:pPr>
    </w:p>
    <w:p w14:paraId="16AD423F" w14:textId="6643834A" w:rsidR="00B35E3D" w:rsidRPr="00787DD1" w:rsidRDefault="00B35E3D" w:rsidP="00B35E3D">
      <w:pPr>
        <w:rPr>
          <w:rFonts w:ascii="Times New Roman" w:hAnsi="Times New Roman"/>
          <w:color w:val="000000"/>
          <w:sz w:val="24"/>
          <w:szCs w:val="24"/>
          <w:lang w:val="en-CA"/>
        </w:rPr>
      </w:pPr>
      <w:r w:rsidRPr="00787DD1">
        <w:rPr>
          <w:rFonts w:ascii="Times New Roman" w:hAnsi="Times New Roman"/>
          <w:b/>
          <w:color w:val="000000"/>
          <w:sz w:val="24"/>
          <w:szCs w:val="24"/>
          <w:lang w:val="en-CA"/>
        </w:rPr>
        <w:t>DUE DATE FOR</w:t>
      </w:r>
      <w:r w:rsidRPr="00787DD1">
        <w:rPr>
          <w:rFonts w:ascii="Times New Roman" w:hAnsi="Times New Roman"/>
          <w:b/>
          <w:i/>
          <w:color w:val="000000"/>
          <w:sz w:val="24"/>
          <w:szCs w:val="24"/>
          <w:lang w:val="en-CA"/>
        </w:rPr>
        <w:tab/>
      </w:r>
      <w:r w:rsidRPr="00787DD1">
        <w:rPr>
          <w:rFonts w:ascii="Times New Roman" w:hAnsi="Times New Roman"/>
          <w:color w:val="000000"/>
          <w:sz w:val="24"/>
          <w:szCs w:val="24"/>
          <w:lang w:val="en-CA"/>
        </w:rPr>
        <w:t xml:space="preserve">Your complete response to this Request for Information </w:t>
      </w:r>
      <w:r w:rsidR="002141E8" w:rsidRPr="00787DD1">
        <w:rPr>
          <w:rFonts w:ascii="Times New Roman" w:hAnsi="Times New Roman"/>
          <w:color w:val="000000"/>
          <w:sz w:val="24"/>
          <w:szCs w:val="24"/>
          <w:lang w:val="en-CA"/>
        </w:rPr>
        <w:t xml:space="preserve">(RFI) </w:t>
      </w:r>
      <w:r w:rsidRPr="00787DD1">
        <w:rPr>
          <w:rFonts w:ascii="Times New Roman" w:hAnsi="Times New Roman"/>
          <w:color w:val="000000"/>
          <w:sz w:val="24"/>
          <w:szCs w:val="24"/>
          <w:lang w:val="en-CA"/>
        </w:rPr>
        <w:t xml:space="preserve">must be </w:t>
      </w:r>
    </w:p>
    <w:p w14:paraId="0FD319B8" w14:textId="6C781500" w:rsidR="00B35E3D" w:rsidRPr="00787DD1" w:rsidRDefault="00B35E3D" w:rsidP="00B35E3D">
      <w:pPr>
        <w:ind w:left="2160" w:hanging="2160"/>
        <w:rPr>
          <w:rFonts w:ascii="Times New Roman" w:hAnsi="Times New Roman"/>
          <w:b/>
          <w:color w:val="000000"/>
          <w:sz w:val="24"/>
          <w:szCs w:val="24"/>
          <w:lang w:val="en-CA"/>
        </w:rPr>
      </w:pPr>
      <w:r w:rsidRPr="00787DD1">
        <w:rPr>
          <w:rFonts w:ascii="Times New Roman" w:hAnsi="Times New Roman"/>
          <w:b/>
          <w:color w:val="000000"/>
          <w:sz w:val="24"/>
          <w:szCs w:val="24"/>
          <w:lang w:val="en-CA"/>
        </w:rPr>
        <w:t>RESPONSE</w:t>
      </w:r>
      <w:r w:rsidRPr="00787DD1">
        <w:rPr>
          <w:rFonts w:ascii="Times New Roman" w:hAnsi="Times New Roman"/>
          <w:b/>
          <w:i/>
          <w:color w:val="000000"/>
          <w:sz w:val="24"/>
          <w:szCs w:val="24"/>
          <w:lang w:val="en-CA"/>
        </w:rPr>
        <w:tab/>
      </w:r>
      <w:r w:rsidR="002141E8" w:rsidRPr="00787DD1">
        <w:rPr>
          <w:rFonts w:ascii="Times New Roman" w:hAnsi="Times New Roman"/>
          <w:color w:val="000000"/>
          <w:sz w:val="24"/>
          <w:szCs w:val="24"/>
          <w:lang w:val="en-CA"/>
        </w:rPr>
        <w:t xml:space="preserve">received </w:t>
      </w:r>
      <w:r w:rsidR="00367837" w:rsidRPr="00787DD1">
        <w:rPr>
          <w:rFonts w:ascii="Times New Roman" w:hAnsi="Times New Roman"/>
          <w:color w:val="000000"/>
          <w:sz w:val="24"/>
          <w:szCs w:val="24"/>
          <w:lang w:val="en-CA"/>
        </w:rPr>
        <w:t xml:space="preserve">at the CBSA SIMA Registry and Disclosure Unit’s email address below by </w:t>
      </w:r>
      <w:r w:rsidR="00787DD1" w:rsidRPr="00787DD1">
        <w:rPr>
          <w:rFonts w:ascii="Times New Roman" w:hAnsi="Times New Roman"/>
          <w:b/>
          <w:color w:val="000000"/>
          <w:sz w:val="24"/>
          <w:szCs w:val="24"/>
          <w:u w:val="single"/>
          <w:lang w:val="en-CA"/>
        </w:rPr>
        <w:t>May 29</w:t>
      </w:r>
      <w:r w:rsidR="0029109D" w:rsidRPr="00787DD1">
        <w:rPr>
          <w:rFonts w:ascii="Times New Roman" w:hAnsi="Times New Roman"/>
          <w:b/>
          <w:color w:val="000000"/>
          <w:sz w:val="24"/>
          <w:szCs w:val="24"/>
          <w:u w:val="single"/>
          <w:lang w:val="en-CA"/>
        </w:rPr>
        <w:t>, 2025</w:t>
      </w:r>
      <w:r w:rsidR="00673EDD" w:rsidRPr="00787DD1">
        <w:rPr>
          <w:rFonts w:ascii="Times New Roman" w:hAnsi="Times New Roman"/>
          <w:color w:val="000000"/>
          <w:sz w:val="24"/>
          <w:szCs w:val="24"/>
          <w:lang w:val="en-CA"/>
        </w:rPr>
        <w:t xml:space="preserve">, </w:t>
      </w:r>
      <w:r w:rsidR="00673EDD" w:rsidRPr="00787DD1">
        <w:rPr>
          <w:rFonts w:ascii="Times New Roman" w:hAnsi="Times New Roman"/>
          <w:b/>
          <w:color w:val="000000"/>
          <w:sz w:val="24"/>
          <w:szCs w:val="24"/>
          <w:lang w:val="en-CA"/>
        </w:rPr>
        <w:t>by 5</w:t>
      </w:r>
      <w:r w:rsidR="00787DD1" w:rsidRPr="00787DD1">
        <w:rPr>
          <w:rFonts w:ascii="Times New Roman" w:hAnsi="Times New Roman"/>
          <w:b/>
          <w:color w:val="000000"/>
          <w:sz w:val="24"/>
          <w:szCs w:val="24"/>
          <w:lang w:val="en-CA"/>
        </w:rPr>
        <w:t>:00</w:t>
      </w:r>
      <w:r w:rsidR="00673EDD" w:rsidRPr="00787DD1">
        <w:rPr>
          <w:rFonts w:ascii="Times New Roman" w:hAnsi="Times New Roman"/>
          <w:b/>
          <w:color w:val="000000"/>
          <w:sz w:val="24"/>
          <w:szCs w:val="24"/>
          <w:lang w:val="en-CA"/>
        </w:rPr>
        <w:t xml:space="preserve"> p.m. ET.</w:t>
      </w:r>
    </w:p>
    <w:p w14:paraId="308E6F7A" w14:textId="77777777" w:rsidR="00B35E3D" w:rsidRPr="00787DD1" w:rsidRDefault="00B35E3D" w:rsidP="00B35E3D">
      <w:pPr>
        <w:rPr>
          <w:rFonts w:ascii="Times New Roman" w:hAnsi="Times New Roman"/>
          <w:color w:val="000000"/>
          <w:sz w:val="24"/>
          <w:szCs w:val="24"/>
          <w:lang w:val="en-CA"/>
        </w:rPr>
      </w:pPr>
    </w:p>
    <w:p w14:paraId="635767AC" w14:textId="3412FDB9" w:rsidR="00B35E3D" w:rsidRPr="00787DD1" w:rsidRDefault="00B35E3D" w:rsidP="00B35E3D">
      <w:pPr>
        <w:ind w:left="2160" w:hanging="2160"/>
        <w:rPr>
          <w:rFonts w:ascii="Times New Roman" w:hAnsi="Times New Roman"/>
          <w:color w:val="000000"/>
          <w:sz w:val="24"/>
          <w:szCs w:val="24"/>
          <w:lang w:val="en-CA"/>
        </w:rPr>
      </w:pPr>
      <w:r w:rsidRPr="00787DD1">
        <w:rPr>
          <w:rFonts w:ascii="Times New Roman" w:hAnsi="Times New Roman"/>
          <w:b/>
          <w:color w:val="000000"/>
          <w:sz w:val="24"/>
          <w:szCs w:val="24"/>
          <w:lang w:val="en-CA"/>
        </w:rPr>
        <w:t>RELEVANT</w:t>
      </w:r>
      <w:r w:rsidRPr="00787DD1">
        <w:rPr>
          <w:rFonts w:ascii="Times New Roman" w:hAnsi="Times New Roman"/>
          <w:b/>
          <w:i/>
          <w:color w:val="000000"/>
          <w:sz w:val="24"/>
          <w:szCs w:val="24"/>
          <w:lang w:val="en-CA"/>
        </w:rPr>
        <w:tab/>
      </w:r>
      <w:r w:rsidRPr="00787DD1">
        <w:rPr>
          <w:rFonts w:ascii="Times New Roman" w:hAnsi="Times New Roman"/>
          <w:color w:val="000000"/>
          <w:sz w:val="24"/>
          <w:szCs w:val="24"/>
          <w:lang w:val="en-CA"/>
        </w:rPr>
        <w:t>The Canada</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Border</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Services</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Agency</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(CBSA) requires sales and</w:t>
      </w:r>
    </w:p>
    <w:p w14:paraId="2B310ED9" w14:textId="30A55597" w:rsidR="00B35E3D" w:rsidRPr="00787DD1" w:rsidRDefault="00B35E3D" w:rsidP="00B35E3D">
      <w:pPr>
        <w:ind w:left="2160" w:hanging="2160"/>
        <w:rPr>
          <w:rFonts w:ascii="Times New Roman" w:hAnsi="Times New Roman"/>
          <w:color w:val="000000"/>
          <w:sz w:val="24"/>
          <w:szCs w:val="24"/>
          <w:lang w:val="en-CA"/>
        </w:rPr>
      </w:pPr>
      <w:r w:rsidRPr="00787DD1">
        <w:rPr>
          <w:rFonts w:ascii="Times New Roman" w:hAnsi="Times New Roman"/>
          <w:b/>
          <w:color w:val="000000"/>
          <w:sz w:val="24"/>
          <w:szCs w:val="24"/>
          <w:lang w:val="en-CA"/>
        </w:rPr>
        <w:t>PERIODS</w:t>
      </w:r>
      <w:r w:rsidRPr="00787DD1">
        <w:rPr>
          <w:rFonts w:ascii="Times New Roman" w:hAnsi="Times New Roman"/>
          <w:b/>
          <w:i/>
          <w:color w:val="000000"/>
          <w:sz w:val="24"/>
          <w:szCs w:val="24"/>
          <w:lang w:val="en-CA"/>
        </w:rPr>
        <w:tab/>
      </w:r>
      <w:r w:rsidRPr="00787DD1">
        <w:rPr>
          <w:rFonts w:ascii="Times New Roman" w:hAnsi="Times New Roman"/>
          <w:color w:val="000000"/>
          <w:sz w:val="24"/>
          <w:szCs w:val="24"/>
          <w:lang w:val="en-CA"/>
        </w:rPr>
        <w:t xml:space="preserve">costing information for all subject goods </w:t>
      </w:r>
      <w:r w:rsidR="00653EAF" w:rsidRPr="00787DD1">
        <w:rPr>
          <w:rFonts w:ascii="Times New Roman" w:hAnsi="Times New Roman"/>
          <w:b/>
          <w:color w:val="000000"/>
          <w:sz w:val="24"/>
          <w:szCs w:val="24"/>
          <w:u w:val="single"/>
          <w:lang w:val="en-CA"/>
        </w:rPr>
        <w:t xml:space="preserve">shipped </w:t>
      </w:r>
      <w:r w:rsidR="00222D04" w:rsidRPr="00787DD1">
        <w:rPr>
          <w:rFonts w:ascii="Times New Roman" w:hAnsi="Times New Roman"/>
          <w:b/>
          <w:color w:val="000000"/>
          <w:sz w:val="24"/>
          <w:szCs w:val="24"/>
          <w:u w:val="single"/>
          <w:lang w:val="en-CA"/>
        </w:rPr>
        <w:t>to</w:t>
      </w:r>
      <w:r w:rsidRPr="00787DD1">
        <w:rPr>
          <w:rFonts w:ascii="Times New Roman" w:hAnsi="Times New Roman"/>
          <w:color w:val="000000"/>
          <w:sz w:val="24"/>
          <w:szCs w:val="24"/>
          <w:lang w:val="en-CA"/>
        </w:rPr>
        <w:t xml:space="preserve"> Canada during</w:t>
      </w:r>
      <w:r w:rsidR="00A52922" w:rsidRPr="00787DD1">
        <w:rPr>
          <w:rFonts w:ascii="Times New Roman" w:hAnsi="Times New Roman"/>
          <w:color w:val="000000"/>
          <w:sz w:val="24"/>
          <w:szCs w:val="24"/>
          <w:lang w:val="en-CA"/>
        </w:rPr>
        <w:br/>
      </w:r>
      <w:r w:rsidRPr="00787DD1">
        <w:rPr>
          <w:rFonts w:ascii="Times New Roman" w:hAnsi="Times New Roman"/>
          <w:color w:val="000000"/>
          <w:sz w:val="24"/>
          <w:szCs w:val="24"/>
          <w:lang w:val="en-CA"/>
        </w:rPr>
        <w:t xml:space="preserve">the </w:t>
      </w:r>
      <w:r w:rsidRPr="00787DD1">
        <w:rPr>
          <w:rFonts w:ascii="Times New Roman" w:hAnsi="Times New Roman"/>
          <w:b/>
          <w:color w:val="000000"/>
          <w:sz w:val="24"/>
          <w:szCs w:val="24"/>
          <w:lang w:val="en-CA"/>
        </w:rPr>
        <w:t xml:space="preserve">period of </w:t>
      </w:r>
      <w:r w:rsidR="006D02A8" w:rsidRPr="00787DD1">
        <w:rPr>
          <w:b/>
          <w:color w:val="000000"/>
          <w:sz w:val="24"/>
          <w:szCs w:val="24"/>
        </w:rPr>
        <w:t>January 1, 2024</w:t>
      </w:r>
      <w:r w:rsidR="00B861D5" w:rsidRPr="00787DD1">
        <w:rPr>
          <w:b/>
          <w:color w:val="000000"/>
          <w:sz w:val="24"/>
          <w:szCs w:val="24"/>
        </w:rPr>
        <w:t xml:space="preserve"> to December 31, 202</w:t>
      </w:r>
      <w:r w:rsidR="006D02A8" w:rsidRPr="00787DD1">
        <w:rPr>
          <w:b/>
          <w:color w:val="000000"/>
          <w:sz w:val="24"/>
          <w:szCs w:val="24"/>
        </w:rPr>
        <w:t>4</w:t>
      </w:r>
      <w:r w:rsidRPr="00787DD1">
        <w:rPr>
          <w:rFonts w:ascii="Times New Roman" w:hAnsi="Times New Roman"/>
          <w:b/>
          <w:color w:val="000000"/>
          <w:sz w:val="24"/>
          <w:szCs w:val="24"/>
          <w:lang w:val="en-CA"/>
        </w:rPr>
        <w:t>, inclusive</w:t>
      </w:r>
      <w:r w:rsidRPr="00787DD1">
        <w:rPr>
          <w:rFonts w:ascii="Times New Roman" w:hAnsi="Times New Roman"/>
          <w:color w:val="000000"/>
          <w:sz w:val="24"/>
          <w:szCs w:val="24"/>
          <w:lang w:val="en-CA"/>
        </w:rPr>
        <w:t xml:space="preserve">. The CBSA refers to this as the </w:t>
      </w:r>
      <w:r w:rsidRPr="00787DD1">
        <w:rPr>
          <w:rFonts w:ascii="Times New Roman" w:hAnsi="Times New Roman"/>
          <w:b/>
          <w:color w:val="000000"/>
          <w:sz w:val="24"/>
          <w:szCs w:val="24"/>
          <w:lang w:val="en-CA"/>
        </w:rPr>
        <w:t>Period</w:t>
      </w:r>
      <w:r w:rsidR="00A52922" w:rsidRPr="00787DD1">
        <w:rPr>
          <w:rFonts w:ascii="Times New Roman" w:hAnsi="Times New Roman"/>
          <w:b/>
          <w:color w:val="000000"/>
          <w:sz w:val="24"/>
          <w:szCs w:val="24"/>
          <w:lang w:val="en-CA"/>
        </w:rPr>
        <w:t> </w:t>
      </w:r>
      <w:r w:rsidRPr="00787DD1">
        <w:rPr>
          <w:rFonts w:ascii="Times New Roman" w:hAnsi="Times New Roman"/>
          <w:b/>
          <w:color w:val="000000"/>
          <w:sz w:val="24"/>
          <w:szCs w:val="24"/>
          <w:lang w:val="en-CA"/>
        </w:rPr>
        <w:t>of</w:t>
      </w:r>
      <w:r w:rsidR="00A52922" w:rsidRPr="00787DD1">
        <w:rPr>
          <w:rFonts w:ascii="Times New Roman" w:hAnsi="Times New Roman"/>
          <w:b/>
          <w:color w:val="000000"/>
          <w:sz w:val="24"/>
          <w:szCs w:val="24"/>
          <w:lang w:val="en-CA"/>
        </w:rPr>
        <w:t> </w:t>
      </w:r>
      <w:r w:rsidRPr="00787DD1">
        <w:rPr>
          <w:rFonts w:ascii="Times New Roman" w:hAnsi="Times New Roman"/>
          <w:b/>
          <w:color w:val="000000"/>
          <w:sz w:val="24"/>
          <w:szCs w:val="24"/>
          <w:lang w:val="en-CA"/>
        </w:rPr>
        <w:t>Investigation</w:t>
      </w:r>
      <w:r w:rsidR="00A52922" w:rsidRPr="00787DD1">
        <w:rPr>
          <w:rFonts w:ascii="Times New Roman" w:hAnsi="Times New Roman"/>
          <w:b/>
          <w:color w:val="000000"/>
          <w:sz w:val="24"/>
          <w:szCs w:val="24"/>
          <w:lang w:val="en-CA"/>
        </w:rPr>
        <w:t> </w:t>
      </w:r>
      <w:r w:rsidRPr="00787DD1">
        <w:rPr>
          <w:rFonts w:ascii="Times New Roman" w:hAnsi="Times New Roman"/>
          <w:b/>
          <w:color w:val="000000"/>
          <w:sz w:val="24"/>
          <w:szCs w:val="24"/>
          <w:lang w:val="en-CA"/>
        </w:rPr>
        <w:t>(POI).</w:t>
      </w:r>
    </w:p>
    <w:p w14:paraId="14135AC0" w14:textId="77777777" w:rsidR="00B35E3D" w:rsidRPr="00A11397" w:rsidRDefault="00B35E3D" w:rsidP="00B35E3D">
      <w:pPr>
        <w:rPr>
          <w:rFonts w:ascii="Times New Roman" w:hAnsi="Times New Roman"/>
          <w:color w:val="000000"/>
          <w:sz w:val="24"/>
          <w:szCs w:val="24"/>
          <w:lang w:val="en-CA"/>
        </w:rPr>
      </w:pPr>
    </w:p>
    <w:p w14:paraId="458D28E7" w14:textId="5FED5D21" w:rsidR="00B35E3D" w:rsidRPr="00A11397" w:rsidRDefault="00B35E3D" w:rsidP="00B35E3D">
      <w:pPr>
        <w:ind w:left="2160" w:hanging="2160"/>
        <w:rPr>
          <w:rFonts w:ascii="Times New Roman" w:hAnsi="Times New Roman"/>
          <w:color w:val="000000"/>
          <w:sz w:val="24"/>
          <w:szCs w:val="24"/>
          <w:lang w:val="en-CA"/>
        </w:rPr>
      </w:pPr>
      <w:r w:rsidRPr="00A11397">
        <w:rPr>
          <w:rFonts w:ascii="Times New Roman" w:hAnsi="Times New Roman"/>
          <w:color w:val="0000FF"/>
          <w:sz w:val="24"/>
          <w:szCs w:val="24"/>
          <w:lang w:val="en-CA"/>
        </w:rPr>
        <w:tab/>
      </w:r>
      <w:r w:rsidRPr="00A11397">
        <w:rPr>
          <w:rFonts w:ascii="Times New Roman" w:hAnsi="Times New Roman"/>
          <w:color w:val="000000"/>
          <w:sz w:val="24"/>
          <w:szCs w:val="24"/>
          <w:lang w:val="en-CA"/>
        </w:rPr>
        <w:t>The CBSA also requires domestic sales and costing information for goods sold during the</w:t>
      </w:r>
      <w:r w:rsidRPr="00A11397">
        <w:rPr>
          <w:rFonts w:ascii="Times New Roman" w:hAnsi="Times New Roman"/>
          <w:b/>
          <w:color w:val="000000"/>
          <w:sz w:val="24"/>
          <w:szCs w:val="24"/>
          <w:lang w:val="en-CA"/>
        </w:rPr>
        <w:t xml:space="preserve"> period of </w:t>
      </w:r>
      <w:r w:rsidR="006D02A8" w:rsidRPr="00A11397">
        <w:rPr>
          <w:b/>
          <w:color w:val="000000"/>
          <w:sz w:val="24"/>
          <w:szCs w:val="24"/>
        </w:rPr>
        <w:t>January 1, 2024</w:t>
      </w:r>
      <w:r w:rsidR="00B861D5" w:rsidRPr="00A11397">
        <w:rPr>
          <w:b/>
          <w:color w:val="000000"/>
          <w:sz w:val="24"/>
          <w:szCs w:val="24"/>
        </w:rPr>
        <w:t xml:space="preserve"> to December 31, 202</w:t>
      </w:r>
      <w:r w:rsidR="006D02A8" w:rsidRPr="00A11397">
        <w:rPr>
          <w:b/>
          <w:color w:val="000000"/>
          <w:sz w:val="24"/>
          <w:szCs w:val="24"/>
        </w:rPr>
        <w:t>4</w:t>
      </w:r>
      <w:r w:rsidRPr="00A11397">
        <w:rPr>
          <w:rFonts w:ascii="Times New Roman" w:hAnsi="Times New Roman"/>
          <w:b/>
          <w:color w:val="000000"/>
          <w:sz w:val="24"/>
          <w:szCs w:val="24"/>
          <w:lang w:val="en-CA"/>
        </w:rPr>
        <w:t xml:space="preserve">, inclusive. </w:t>
      </w:r>
      <w:r w:rsidRPr="00A11397">
        <w:rPr>
          <w:rFonts w:ascii="Times New Roman" w:hAnsi="Times New Roman"/>
          <w:color w:val="000000"/>
          <w:sz w:val="24"/>
          <w:szCs w:val="24"/>
          <w:lang w:val="en-CA"/>
        </w:rPr>
        <w:t xml:space="preserve">The CBSA refers to this as the </w:t>
      </w:r>
      <w:r w:rsidRPr="00A11397">
        <w:rPr>
          <w:rFonts w:ascii="Times New Roman" w:hAnsi="Times New Roman"/>
          <w:b/>
          <w:color w:val="000000"/>
          <w:sz w:val="24"/>
          <w:szCs w:val="24"/>
          <w:lang w:val="en-CA"/>
        </w:rPr>
        <w:t>Profitability Analysis</w:t>
      </w:r>
      <w:r w:rsidR="00A52922" w:rsidRPr="00A11397">
        <w:rPr>
          <w:rFonts w:ascii="Times New Roman" w:hAnsi="Times New Roman"/>
          <w:b/>
          <w:color w:val="000000"/>
          <w:sz w:val="24"/>
          <w:szCs w:val="24"/>
          <w:lang w:val="en-CA"/>
        </w:rPr>
        <w:t> </w:t>
      </w:r>
      <w:r w:rsidRPr="00A11397">
        <w:rPr>
          <w:rFonts w:ascii="Times New Roman" w:hAnsi="Times New Roman"/>
          <w:b/>
          <w:color w:val="000000"/>
          <w:sz w:val="24"/>
          <w:szCs w:val="24"/>
          <w:lang w:val="en-CA"/>
        </w:rPr>
        <w:t>Period</w:t>
      </w:r>
      <w:r w:rsidR="00A52922" w:rsidRPr="00A11397">
        <w:rPr>
          <w:rFonts w:ascii="Times New Roman" w:hAnsi="Times New Roman"/>
          <w:b/>
          <w:color w:val="000000"/>
          <w:sz w:val="24"/>
          <w:szCs w:val="24"/>
          <w:lang w:val="en-CA"/>
        </w:rPr>
        <w:t> </w:t>
      </w:r>
      <w:r w:rsidRPr="00A11397">
        <w:rPr>
          <w:rFonts w:ascii="Times New Roman" w:hAnsi="Times New Roman"/>
          <w:b/>
          <w:color w:val="000000"/>
          <w:sz w:val="24"/>
          <w:szCs w:val="24"/>
          <w:lang w:val="en-CA"/>
        </w:rPr>
        <w:t>(PAP)</w:t>
      </w:r>
      <w:r w:rsidRPr="00A11397">
        <w:rPr>
          <w:rFonts w:ascii="Times New Roman" w:hAnsi="Times New Roman"/>
          <w:color w:val="000000"/>
          <w:sz w:val="24"/>
          <w:szCs w:val="24"/>
          <w:lang w:val="en-CA"/>
        </w:rPr>
        <w:t>.</w:t>
      </w:r>
    </w:p>
    <w:p w14:paraId="536705C0" w14:textId="77777777" w:rsidR="00B35E3D" w:rsidRPr="00A11397" w:rsidRDefault="00B35E3D" w:rsidP="00B35E3D">
      <w:pPr>
        <w:rPr>
          <w:rFonts w:ascii="Times New Roman" w:hAnsi="Times New Roman"/>
          <w:color w:val="000000"/>
          <w:sz w:val="24"/>
          <w:szCs w:val="24"/>
          <w:lang w:val="en-CA"/>
        </w:rPr>
      </w:pPr>
    </w:p>
    <w:p w14:paraId="0649AA1A" w14:textId="7B289A04" w:rsidR="007D0037" w:rsidRPr="00A11397" w:rsidRDefault="007D0037" w:rsidP="007D0037">
      <w:pPr>
        <w:rPr>
          <w:rFonts w:ascii="Times New Roman" w:hAnsi="Times New Roman"/>
          <w:b/>
          <w:color w:val="000000"/>
          <w:sz w:val="24"/>
          <w:szCs w:val="24"/>
          <w:lang w:val="en-CA"/>
        </w:rPr>
      </w:pPr>
      <w:r w:rsidRPr="00A11397">
        <w:rPr>
          <w:rFonts w:ascii="Times New Roman" w:hAnsi="Times New Roman"/>
          <w:b/>
          <w:color w:val="000000"/>
          <w:sz w:val="24"/>
          <w:szCs w:val="24"/>
          <w:lang w:val="en-CA"/>
        </w:rPr>
        <w:t xml:space="preserve">EMAIL YOUR     </w:t>
      </w:r>
      <w:r w:rsidRPr="00A11397">
        <w:rPr>
          <w:rFonts w:ascii="Times New Roman" w:hAnsi="Times New Roman"/>
          <w:b/>
          <w:color w:val="000000"/>
          <w:sz w:val="24"/>
          <w:szCs w:val="24"/>
          <w:lang w:val="en-CA"/>
        </w:rPr>
        <w:tab/>
      </w:r>
      <w:r w:rsidRPr="00A11397">
        <w:rPr>
          <w:rFonts w:ascii="Times New Roman" w:hAnsi="Times New Roman"/>
          <w:color w:val="000000"/>
          <w:sz w:val="24"/>
          <w:szCs w:val="24"/>
          <w:lang w:val="en-CA"/>
        </w:rPr>
        <w:t>Email</w:t>
      </w:r>
      <w:r w:rsidRPr="00A11397">
        <w:rPr>
          <w:rFonts w:ascii="Times New Roman" w:hAnsi="Times New Roman"/>
          <w:b/>
          <w:color w:val="000000"/>
          <w:sz w:val="24"/>
          <w:szCs w:val="24"/>
          <w:lang w:val="en-CA"/>
        </w:rPr>
        <w:t xml:space="preserve">:  </w:t>
      </w:r>
      <w:hyperlink r:id="rId8" w:history="1">
        <w:r w:rsidR="00FD4A9B" w:rsidRPr="00A11397">
          <w:rPr>
            <w:rStyle w:val="Kpr"/>
            <w:rFonts w:ascii="Times New Roman" w:hAnsi="Times New Roman"/>
            <w:b/>
            <w:sz w:val="24"/>
            <w:szCs w:val="24"/>
            <w:lang w:val="en-CA"/>
          </w:rPr>
          <w:t>simaregistry-depotlmsi@cbsa-asfc.gc.ca</w:t>
        </w:r>
      </w:hyperlink>
    </w:p>
    <w:p w14:paraId="33139633" w14:textId="1E3B806F" w:rsidR="00B35E3D" w:rsidRPr="00A11397" w:rsidRDefault="007D0037" w:rsidP="007D0037">
      <w:pPr>
        <w:rPr>
          <w:rFonts w:ascii="Times New Roman" w:hAnsi="Times New Roman"/>
          <w:b/>
          <w:color w:val="000000"/>
          <w:sz w:val="24"/>
          <w:szCs w:val="24"/>
          <w:lang w:val="en-CA"/>
        </w:rPr>
      </w:pPr>
      <w:r w:rsidRPr="00A11397">
        <w:rPr>
          <w:rFonts w:ascii="Times New Roman" w:hAnsi="Times New Roman"/>
          <w:b/>
          <w:color w:val="000000"/>
          <w:sz w:val="24"/>
          <w:szCs w:val="24"/>
          <w:lang w:val="en-CA"/>
        </w:rPr>
        <w:t>RESPONSE TO</w:t>
      </w:r>
    </w:p>
    <w:p w14:paraId="6BBAD247" w14:textId="77777777" w:rsidR="007D0037" w:rsidRPr="00A11397" w:rsidRDefault="007D0037" w:rsidP="007D0037">
      <w:pPr>
        <w:rPr>
          <w:rFonts w:ascii="Times New Roman" w:hAnsi="Times New Roman"/>
          <w:color w:val="000000"/>
          <w:sz w:val="24"/>
          <w:szCs w:val="24"/>
          <w:u w:val="single"/>
          <w:lang w:val="es-ES"/>
        </w:rPr>
      </w:pPr>
    </w:p>
    <w:p w14:paraId="1175E1FF" w14:textId="77777777" w:rsidR="00B35E3D" w:rsidRPr="00A11397" w:rsidRDefault="00B35E3D" w:rsidP="00B35E3D">
      <w:pPr>
        <w:ind w:left="2070" w:hanging="2070"/>
        <w:rPr>
          <w:rFonts w:ascii="Times New Roman" w:hAnsi="Times New Roman"/>
          <w:b/>
          <w:i/>
          <w:color w:val="000000"/>
          <w:sz w:val="24"/>
          <w:szCs w:val="24"/>
          <w:lang w:val="en-CA"/>
        </w:rPr>
      </w:pPr>
      <w:r w:rsidRPr="00A11397">
        <w:rPr>
          <w:rFonts w:ascii="Times New Roman" w:hAnsi="Times New Roman"/>
          <w:b/>
          <w:color w:val="000000"/>
          <w:sz w:val="24"/>
          <w:szCs w:val="24"/>
          <w:lang w:val="en-CA"/>
        </w:rPr>
        <w:t>FOR FURTHER</w:t>
      </w:r>
      <w:r w:rsidRPr="00A11397">
        <w:rPr>
          <w:rFonts w:ascii="Times New Roman" w:hAnsi="Times New Roman"/>
          <w:color w:val="000000"/>
          <w:sz w:val="24"/>
          <w:szCs w:val="24"/>
          <w:lang w:val="en-CA"/>
        </w:rPr>
        <w:t xml:space="preserve"> </w:t>
      </w:r>
      <w:r w:rsidRPr="00A11397">
        <w:rPr>
          <w:rFonts w:ascii="Times New Roman" w:hAnsi="Times New Roman"/>
          <w:color w:val="000000"/>
          <w:sz w:val="24"/>
          <w:szCs w:val="24"/>
          <w:lang w:val="en-CA"/>
        </w:rPr>
        <w:tab/>
        <w:t>Contact the following officers:</w:t>
      </w:r>
    </w:p>
    <w:p w14:paraId="726BA157" w14:textId="22477CE4" w:rsidR="00B35E3D" w:rsidRPr="007737F6" w:rsidRDefault="00B35E3D" w:rsidP="00B35E3D">
      <w:pPr>
        <w:ind w:left="2070" w:hanging="2070"/>
        <w:rPr>
          <w:rFonts w:ascii="Times New Roman" w:hAnsi="Times New Roman"/>
          <w:b/>
          <w:color w:val="000000"/>
          <w:sz w:val="24"/>
          <w:szCs w:val="24"/>
          <w:lang w:val="fr-CA"/>
        </w:rPr>
      </w:pPr>
      <w:r w:rsidRPr="007737F6">
        <w:rPr>
          <w:rFonts w:ascii="Times New Roman" w:hAnsi="Times New Roman"/>
          <w:b/>
          <w:color w:val="000000"/>
          <w:sz w:val="24"/>
          <w:szCs w:val="24"/>
          <w:lang w:val="fr-CA"/>
        </w:rPr>
        <w:t>INFORMATION</w:t>
      </w:r>
      <w:r w:rsidRPr="007737F6">
        <w:rPr>
          <w:rFonts w:ascii="Times New Roman" w:hAnsi="Times New Roman"/>
          <w:b/>
          <w:color w:val="000000"/>
          <w:sz w:val="24"/>
          <w:szCs w:val="24"/>
          <w:lang w:val="fr-CA"/>
        </w:rPr>
        <w:tab/>
      </w:r>
    </w:p>
    <w:p w14:paraId="2B8F0D12" w14:textId="77777777" w:rsidR="00EE6C45" w:rsidRPr="007737F6" w:rsidRDefault="00EE6C45" w:rsidP="00F22B42">
      <w:pPr>
        <w:ind w:left="2070" w:hanging="2070"/>
        <w:rPr>
          <w:rFonts w:ascii="Times New Roman" w:hAnsi="Times New Roman"/>
          <w:color w:val="000000"/>
          <w:sz w:val="24"/>
          <w:szCs w:val="24"/>
          <w:highlight w:val="yellow"/>
          <w:lang w:val="fr-CA"/>
        </w:rPr>
      </w:pPr>
    </w:p>
    <w:p w14:paraId="2696F4BF" w14:textId="3079A97E" w:rsidR="006D02A8" w:rsidRPr="005210F0" w:rsidRDefault="00A11397" w:rsidP="005210F0">
      <w:pPr>
        <w:shd w:val="clear" w:color="auto" w:fill="FFFFFF"/>
        <w:ind w:firstLine="2070"/>
        <w:rPr>
          <w:rFonts w:ascii="Times New Roman" w:hAnsi="Times New Roman"/>
          <w:sz w:val="24"/>
          <w:szCs w:val="24"/>
          <w:lang w:val="fr-CA"/>
        </w:rPr>
      </w:pPr>
      <w:r w:rsidRPr="005210F0">
        <w:rPr>
          <w:rFonts w:ascii="Times New Roman" w:hAnsi="Times New Roman"/>
          <w:sz w:val="24"/>
          <w:szCs w:val="24"/>
          <w:lang w:val="fr-CA"/>
        </w:rPr>
        <w:t>Shaunet Lewinson</w:t>
      </w:r>
      <w:r w:rsidR="00531215" w:rsidRPr="005210F0">
        <w:rPr>
          <w:rFonts w:ascii="Times New Roman" w:hAnsi="Times New Roman"/>
          <w:sz w:val="24"/>
          <w:szCs w:val="24"/>
          <w:lang w:val="fr-CA"/>
        </w:rPr>
        <w:tab/>
      </w:r>
      <w:r w:rsidR="006D02A8" w:rsidRPr="005210F0">
        <w:rPr>
          <w:rFonts w:ascii="Times New Roman" w:hAnsi="Times New Roman"/>
          <w:sz w:val="24"/>
          <w:szCs w:val="24"/>
          <w:lang w:val="fr-CA"/>
        </w:rPr>
        <w:t>343-597-</w:t>
      </w:r>
      <w:r w:rsidRPr="005210F0">
        <w:rPr>
          <w:rFonts w:ascii="Times New Roman" w:hAnsi="Times New Roman"/>
          <w:sz w:val="24"/>
          <w:szCs w:val="24"/>
          <w:lang w:val="fr-CA"/>
        </w:rPr>
        <w:t>1188</w:t>
      </w:r>
      <w:r w:rsidR="006D02A8" w:rsidRPr="005210F0">
        <w:rPr>
          <w:rFonts w:ascii="Times New Roman" w:hAnsi="Times New Roman"/>
          <w:sz w:val="24"/>
          <w:szCs w:val="24"/>
          <w:lang w:val="fr-CA"/>
        </w:rPr>
        <w:tab/>
      </w:r>
      <w:r w:rsidR="00687052">
        <w:rPr>
          <w:rFonts w:ascii="Times New Roman" w:hAnsi="Times New Roman"/>
          <w:sz w:val="24"/>
          <w:szCs w:val="24"/>
          <w:lang w:val="fr-CA"/>
        </w:rPr>
        <w:t xml:space="preserve"> </w:t>
      </w:r>
      <w:hyperlink r:id="rId9" w:history="1">
        <w:r w:rsidR="00FB2BD6" w:rsidRPr="005210F0">
          <w:rPr>
            <w:rStyle w:val="Kpr"/>
            <w:rFonts w:ascii="Times New Roman" w:hAnsi="Times New Roman"/>
            <w:sz w:val="24"/>
            <w:szCs w:val="24"/>
            <w:lang w:val="fr-CA"/>
          </w:rPr>
          <w:t>Shaunet.Lewinson@cbsa-asfc.gc.ca</w:t>
        </w:r>
      </w:hyperlink>
      <w:r w:rsidRPr="005210F0">
        <w:rPr>
          <w:rFonts w:ascii="Times New Roman" w:hAnsi="Times New Roman"/>
          <w:sz w:val="24"/>
          <w:szCs w:val="24"/>
          <w:lang w:val="fr-CA"/>
        </w:rPr>
        <w:t xml:space="preserve"> </w:t>
      </w:r>
    </w:p>
    <w:p w14:paraId="747A0AD9" w14:textId="414780BF" w:rsidR="00B35E3D" w:rsidRPr="00687052" w:rsidRDefault="00C66F73" w:rsidP="005210F0">
      <w:pPr>
        <w:ind w:firstLine="2070"/>
        <w:rPr>
          <w:rFonts w:ascii="Times New Roman" w:hAnsi="Times New Roman"/>
          <w:color w:val="000000"/>
          <w:sz w:val="24"/>
          <w:szCs w:val="24"/>
          <w:lang w:val="fr-CA"/>
        </w:rPr>
      </w:pPr>
      <w:r w:rsidRPr="00687052">
        <w:rPr>
          <w:rFonts w:ascii="Times New Roman" w:hAnsi="Times New Roman"/>
          <w:color w:val="000000"/>
          <w:sz w:val="24"/>
          <w:szCs w:val="24"/>
          <w:lang w:val="fr-CA"/>
        </w:rPr>
        <w:t>Dave Ma</w:t>
      </w:r>
      <w:r w:rsidRPr="00687052">
        <w:rPr>
          <w:rFonts w:ascii="Times New Roman" w:hAnsi="Times New Roman"/>
          <w:color w:val="000000"/>
          <w:sz w:val="24"/>
          <w:szCs w:val="24"/>
          <w:lang w:val="fr-CA"/>
        </w:rPr>
        <w:tab/>
      </w:r>
      <w:r w:rsidR="005210F0" w:rsidRPr="00687052">
        <w:rPr>
          <w:rFonts w:ascii="Times New Roman" w:hAnsi="Times New Roman"/>
          <w:color w:val="000000"/>
          <w:sz w:val="24"/>
          <w:szCs w:val="24"/>
          <w:lang w:val="fr-CA"/>
        </w:rPr>
        <w:tab/>
      </w:r>
      <w:r w:rsidRPr="00687052">
        <w:rPr>
          <w:rFonts w:ascii="Times New Roman" w:hAnsi="Times New Roman"/>
          <w:color w:val="000000"/>
          <w:sz w:val="24"/>
          <w:szCs w:val="24"/>
          <w:lang w:val="fr-CA"/>
        </w:rPr>
        <w:t>343-549-5503</w:t>
      </w:r>
      <w:r w:rsidRPr="00687052">
        <w:rPr>
          <w:rFonts w:ascii="Times New Roman" w:hAnsi="Times New Roman"/>
          <w:color w:val="000000"/>
          <w:sz w:val="24"/>
          <w:szCs w:val="24"/>
          <w:lang w:val="fr-CA"/>
        </w:rPr>
        <w:tab/>
      </w:r>
      <w:r w:rsidR="00687052">
        <w:rPr>
          <w:rFonts w:ascii="Times New Roman" w:hAnsi="Times New Roman"/>
          <w:color w:val="000000"/>
          <w:sz w:val="24"/>
          <w:szCs w:val="24"/>
          <w:lang w:val="fr-CA"/>
        </w:rPr>
        <w:t xml:space="preserve"> </w:t>
      </w:r>
      <w:hyperlink r:id="rId10" w:history="1">
        <w:r w:rsidRPr="00687052">
          <w:rPr>
            <w:rStyle w:val="Kpr"/>
            <w:rFonts w:ascii="Times New Roman" w:hAnsi="Times New Roman"/>
            <w:sz w:val="24"/>
            <w:szCs w:val="24"/>
            <w:lang w:val="fr-CA"/>
          </w:rPr>
          <w:t>Dave.Ma@cbsa-asfc.gc.ca</w:t>
        </w:r>
      </w:hyperlink>
      <w:r w:rsidRPr="00687052">
        <w:rPr>
          <w:rFonts w:ascii="Times New Roman" w:hAnsi="Times New Roman"/>
          <w:color w:val="000000"/>
          <w:sz w:val="24"/>
          <w:szCs w:val="24"/>
          <w:lang w:val="fr-CA"/>
        </w:rPr>
        <w:t xml:space="preserve"> </w:t>
      </w:r>
    </w:p>
    <w:p w14:paraId="393D95C2" w14:textId="01DDA205" w:rsidR="00687052" w:rsidRPr="00687052" w:rsidRDefault="00687052" w:rsidP="005210F0">
      <w:pPr>
        <w:ind w:firstLine="2070"/>
        <w:rPr>
          <w:rFonts w:ascii="Times New Roman" w:hAnsi="Times New Roman"/>
          <w:color w:val="000000"/>
          <w:sz w:val="24"/>
          <w:szCs w:val="24"/>
          <w:lang w:val="en-CA"/>
        </w:rPr>
      </w:pPr>
      <w:r w:rsidRPr="00687052">
        <w:rPr>
          <w:rFonts w:ascii="Times New Roman" w:hAnsi="Times New Roman"/>
          <w:color w:val="000000"/>
          <w:sz w:val="24"/>
          <w:szCs w:val="24"/>
          <w:lang w:val="en-CA"/>
        </w:rPr>
        <w:t>Eric Saulnier</w:t>
      </w:r>
      <w:r w:rsidRPr="00687052">
        <w:rPr>
          <w:rFonts w:ascii="Times New Roman" w:hAnsi="Times New Roman"/>
          <w:color w:val="000000"/>
          <w:sz w:val="24"/>
          <w:szCs w:val="24"/>
          <w:lang w:val="en-CA"/>
        </w:rPr>
        <w:tab/>
      </w:r>
      <w:r w:rsidRPr="00687052">
        <w:rPr>
          <w:rFonts w:ascii="Times New Roman" w:hAnsi="Times New Roman"/>
          <w:color w:val="000000"/>
          <w:sz w:val="24"/>
          <w:szCs w:val="24"/>
          <w:lang w:val="en-CA"/>
        </w:rPr>
        <w:tab/>
        <w:t xml:space="preserve">343-598-3592 </w:t>
      </w:r>
      <w:r>
        <w:rPr>
          <w:rFonts w:ascii="Times New Roman" w:hAnsi="Times New Roman"/>
          <w:color w:val="000000"/>
          <w:sz w:val="24"/>
          <w:szCs w:val="24"/>
          <w:lang w:val="en-CA"/>
        </w:rPr>
        <w:t xml:space="preserve"> </w:t>
      </w:r>
      <w:hyperlink r:id="rId11" w:history="1">
        <w:r w:rsidRPr="00E9292E">
          <w:rPr>
            <w:rStyle w:val="Kpr"/>
            <w:rFonts w:ascii="Times New Roman" w:hAnsi="Times New Roman"/>
            <w:sz w:val="24"/>
            <w:szCs w:val="24"/>
            <w:lang w:val="en-CA"/>
          </w:rPr>
          <w:t>Eric.Saulnier@cbsa-asfc.gc.ca</w:t>
        </w:r>
      </w:hyperlink>
      <w:r>
        <w:rPr>
          <w:rFonts w:ascii="Times New Roman" w:hAnsi="Times New Roman"/>
          <w:color w:val="000000"/>
          <w:sz w:val="24"/>
          <w:szCs w:val="24"/>
          <w:lang w:val="en-CA"/>
        </w:rPr>
        <w:t xml:space="preserve"> </w:t>
      </w:r>
    </w:p>
    <w:p w14:paraId="08FF2743" w14:textId="4E9DF948" w:rsidR="00B35E3D" w:rsidRPr="00687052" w:rsidRDefault="00B35E3D" w:rsidP="00B35E3D">
      <w:pPr>
        <w:tabs>
          <w:tab w:val="left" w:pos="2127"/>
          <w:tab w:val="left" w:pos="3969"/>
          <w:tab w:val="left" w:pos="4111"/>
          <w:tab w:val="left" w:pos="5812"/>
        </w:tabs>
        <w:rPr>
          <w:rFonts w:ascii="Times New Roman" w:hAnsi="Times New Roman"/>
          <w:color w:val="000000"/>
          <w:sz w:val="24"/>
          <w:szCs w:val="24"/>
          <w:lang w:val="en-CA"/>
        </w:rPr>
      </w:pPr>
      <w:r w:rsidRPr="00687052">
        <w:rPr>
          <w:rFonts w:ascii="Times New Roman" w:hAnsi="Times New Roman"/>
          <w:color w:val="000000"/>
          <w:sz w:val="24"/>
          <w:szCs w:val="24"/>
          <w:lang w:val="en-CA"/>
        </w:rPr>
        <w:tab/>
      </w:r>
    </w:p>
    <w:p w14:paraId="1D711434" w14:textId="13557055" w:rsidR="003B5D21" w:rsidRPr="00687052" w:rsidRDefault="003B5D21" w:rsidP="00B35E3D">
      <w:pPr>
        <w:tabs>
          <w:tab w:val="left" w:pos="2127"/>
          <w:tab w:val="left" w:pos="3969"/>
          <w:tab w:val="left" w:pos="4111"/>
          <w:tab w:val="left" w:pos="5812"/>
        </w:tabs>
        <w:rPr>
          <w:rFonts w:ascii="Times New Roman" w:hAnsi="Times New Roman"/>
          <w:color w:val="000000"/>
          <w:sz w:val="24"/>
          <w:szCs w:val="24"/>
          <w:highlight w:val="yellow"/>
          <w:lang w:val="en-CA"/>
        </w:rPr>
      </w:pPr>
    </w:p>
    <w:p w14:paraId="4FC32FA4" w14:textId="77777777" w:rsidR="003B5D21" w:rsidRPr="00687052" w:rsidRDefault="003B5D21" w:rsidP="00B35E3D">
      <w:pPr>
        <w:tabs>
          <w:tab w:val="left" w:pos="2127"/>
          <w:tab w:val="left" w:pos="3969"/>
          <w:tab w:val="left" w:pos="4111"/>
          <w:tab w:val="left" w:pos="5812"/>
        </w:tabs>
        <w:rPr>
          <w:rFonts w:ascii="Times New Roman" w:hAnsi="Times New Roman"/>
          <w:color w:val="000000"/>
          <w:sz w:val="24"/>
          <w:szCs w:val="24"/>
          <w:lang w:val="en-CA"/>
        </w:rPr>
      </w:pPr>
    </w:p>
    <w:p w14:paraId="3F91F5B4" w14:textId="77777777" w:rsidR="00B35E3D" w:rsidRPr="00687052"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687052">
        <w:rPr>
          <w:rFonts w:ascii="Times New Roman" w:hAnsi="Times New Roman"/>
          <w:b/>
          <w:i/>
          <w:color w:val="000000"/>
          <w:sz w:val="24"/>
          <w:szCs w:val="24"/>
          <w:lang w:val="en-CA"/>
        </w:rPr>
        <w:t>IMPORTANT NOTE</w:t>
      </w:r>
    </w:p>
    <w:p w14:paraId="5D8BD55A" w14:textId="77777777" w:rsidR="00B35E3D" w:rsidRPr="00A11397"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A11397">
        <w:rPr>
          <w:rFonts w:ascii="Times New Roman" w:hAnsi="Times New Roman"/>
          <w:b/>
          <w:color w:val="000000"/>
          <w:sz w:val="24"/>
          <w:szCs w:val="24"/>
          <w:lang w:val="en-CA"/>
        </w:rPr>
        <w:t>Information provided is deemed to be public (non-confidential) unless clearly</w:t>
      </w:r>
    </w:p>
    <w:p w14:paraId="5884CB2A" w14:textId="707B9F78" w:rsidR="00B35E3D" w:rsidRPr="00A11397"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bCs/>
          <w:sz w:val="24"/>
          <w:szCs w:val="24"/>
          <w:lang w:val="en-CA"/>
        </w:rPr>
      </w:pPr>
      <w:r w:rsidRPr="00A11397">
        <w:rPr>
          <w:rFonts w:ascii="Times New Roman" w:hAnsi="Times New Roman"/>
          <w:b/>
          <w:color w:val="000000"/>
          <w:sz w:val="24"/>
          <w:szCs w:val="24"/>
          <w:lang w:val="en-CA"/>
        </w:rPr>
        <w:t xml:space="preserve">marked </w:t>
      </w:r>
      <w:r w:rsidRPr="00A11397">
        <w:rPr>
          <w:rFonts w:ascii="Times New Roman" w:hAnsi="Times New Roman"/>
          <w:b/>
          <w:color w:val="000000"/>
          <w:sz w:val="24"/>
          <w:szCs w:val="24"/>
          <w:u w:val="single"/>
          <w:lang w:val="en-CA"/>
        </w:rPr>
        <w:t>confidential</w:t>
      </w:r>
      <w:r w:rsidRPr="00A11397">
        <w:rPr>
          <w:rFonts w:ascii="Times New Roman" w:hAnsi="Times New Roman"/>
          <w:b/>
          <w:color w:val="000000"/>
          <w:sz w:val="24"/>
          <w:szCs w:val="24"/>
          <w:lang w:val="en-CA"/>
        </w:rPr>
        <w:t xml:space="preserve">. </w:t>
      </w:r>
      <w:r w:rsidRPr="00A11397">
        <w:rPr>
          <w:rFonts w:ascii="Times New Roman" w:hAnsi="Times New Roman"/>
          <w:b/>
          <w:sz w:val="24"/>
          <w:szCs w:val="24"/>
          <w:lang w:val="en-CA"/>
        </w:rPr>
        <w:t>Refer to “</w:t>
      </w:r>
      <w:r w:rsidRPr="00A11397">
        <w:rPr>
          <w:rFonts w:ascii="Times New Roman" w:hAnsi="Times New Roman"/>
          <w:b/>
          <w:bCs/>
          <w:i/>
          <w:iCs/>
          <w:sz w:val="24"/>
          <w:szCs w:val="24"/>
          <w:lang w:val="en-CA"/>
        </w:rPr>
        <w:t>Confidential and Non</w:t>
      </w:r>
      <w:r w:rsidR="00A52922" w:rsidRPr="00A11397">
        <w:rPr>
          <w:rFonts w:ascii="Times New Roman" w:hAnsi="Times New Roman"/>
          <w:b/>
          <w:bCs/>
          <w:i/>
          <w:iCs/>
          <w:sz w:val="24"/>
          <w:szCs w:val="24"/>
          <w:lang w:val="en-CA"/>
        </w:rPr>
        <w:noBreakHyphen/>
      </w:r>
      <w:r w:rsidRPr="00A11397">
        <w:rPr>
          <w:rFonts w:ascii="Times New Roman" w:hAnsi="Times New Roman"/>
          <w:b/>
          <w:bCs/>
          <w:i/>
          <w:iCs/>
          <w:sz w:val="24"/>
          <w:szCs w:val="24"/>
          <w:lang w:val="en-CA"/>
        </w:rPr>
        <w:t>confidential Information”</w:t>
      </w:r>
    </w:p>
    <w:p w14:paraId="7972F28E" w14:textId="77777777" w:rsidR="00B35E3D" w:rsidRPr="00A11397"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i/>
          <w:color w:val="000000"/>
          <w:sz w:val="24"/>
          <w:szCs w:val="24"/>
          <w:lang w:val="en-CA"/>
        </w:rPr>
      </w:pPr>
      <w:r w:rsidRPr="00A11397">
        <w:rPr>
          <w:rFonts w:ascii="Times New Roman" w:hAnsi="Times New Roman"/>
          <w:b/>
          <w:sz w:val="24"/>
          <w:szCs w:val="24"/>
          <w:lang w:val="en-CA"/>
        </w:rPr>
        <w:t>in the Instructions section for further information</w:t>
      </w:r>
      <w:r w:rsidRPr="00A11397">
        <w:rPr>
          <w:rFonts w:ascii="Times New Roman" w:hAnsi="Times New Roman"/>
          <w:b/>
          <w:color w:val="000000"/>
          <w:sz w:val="24"/>
          <w:szCs w:val="24"/>
          <w:lang w:val="en-CA"/>
        </w:rPr>
        <w:t>.</w:t>
      </w:r>
    </w:p>
    <w:p w14:paraId="49D02BCB" w14:textId="77777777" w:rsidR="001F4659" w:rsidRPr="00A11397" w:rsidRDefault="001F4659" w:rsidP="00631884">
      <w:pPr>
        <w:ind w:left="720" w:hanging="153"/>
        <w:rPr>
          <w:rFonts w:ascii="Times New Roman" w:hAnsi="Times New Roman"/>
          <w:sz w:val="20"/>
          <w:lang w:val="en-CA"/>
        </w:rPr>
      </w:pPr>
    </w:p>
    <w:p w14:paraId="522CEE7A" w14:textId="77777777" w:rsidR="00DC25CB" w:rsidRPr="00A11397" w:rsidRDefault="00DC25CB">
      <w:pPr>
        <w:pStyle w:val="Balk8"/>
        <w:jc w:val="center"/>
        <w:rPr>
          <w:rFonts w:ascii="Times New Roman" w:hAnsi="Times New Roman"/>
          <w:b/>
          <w:bCs/>
          <w:i w:val="0"/>
          <w:iCs/>
          <w:sz w:val="28"/>
          <w:lang w:val="en-CA"/>
        </w:rPr>
      </w:pPr>
    </w:p>
    <w:p w14:paraId="20C58F18" w14:textId="13048FF3" w:rsidR="00E34886" w:rsidRDefault="00E34886" w:rsidP="00E34886">
      <w:pPr>
        <w:rPr>
          <w:rFonts w:ascii="Times New Roman" w:hAnsi="Times New Roman"/>
          <w:highlight w:val="yellow"/>
          <w:lang w:val="en-CA"/>
        </w:rPr>
      </w:pPr>
    </w:p>
    <w:p w14:paraId="311313FA" w14:textId="77777777" w:rsidR="001D52CD" w:rsidRPr="00D909F7" w:rsidRDefault="001D52CD" w:rsidP="00E34886">
      <w:pPr>
        <w:rPr>
          <w:rFonts w:ascii="Times New Roman" w:hAnsi="Times New Roman"/>
          <w:highlight w:val="yellow"/>
          <w:lang w:val="en-CA"/>
        </w:rPr>
      </w:pPr>
    </w:p>
    <w:p w14:paraId="6D726612" w14:textId="4AF56BE3" w:rsidR="00E75E6D" w:rsidRPr="00D909F7" w:rsidRDefault="00E75E6D">
      <w:pPr>
        <w:overflowPunct/>
        <w:autoSpaceDE/>
        <w:autoSpaceDN/>
        <w:adjustRightInd/>
        <w:textAlignment w:val="auto"/>
        <w:rPr>
          <w:rFonts w:ascii="Times New Roman" w:hAnsi="Times New Roman"/>
          <w:highlight w:val="yellow"/>
          <w:lang w:val="en-CA"/>
        </w:rPr>
      </w:pPr>
    </w:p>
    <w:p w14:paraId="269E3D4C" w14:textId="440420FD" w:rsidR="001F4659" w:rsidRPr="00DB3E53" w:rsidRDefault="001F4659">
      <w:pPr>
        <w:pStyle w:val="Balk8"/>
        <w:jc w:val="center"/>
        <w:rPr>
          <w:rFonts w:ascii="Times New Roman" w:hAnsi="Times New Roman"/>
          <w:b/>
          <w:bCs/>
          <w:i w:val="0"/>
          <w:iCs/>
          <w:sz w:val="28"/>
          <w:lang w:val="en-CA"/>
        </w:rPr>
      </w:pPr>
      <w:r w:rsidRPr="00DB3E53">
        <w:rPr>
          <w:rFonts w:ascii="Times New Roman" w:hAnsi="Times New Roman"/>
          <w:b/>
          <w:bCs/>
          <w:i w:val="0"/>
          <w:iCs/>
          <w:sz w:val="28"/>
          <w:lang w:val="en-CA"/>
        </w:rPr>
        <w:t>TABLE OF CONTENTS</w:t>
      </w:r>
    </w:p>
    <w:p w14:paraId="1FA253DE" w14:textId="77777777" w:rsidR="00F11EEF" w:rsidRPr="00DB3E53" w:rsidRDefault="00F11EEF" w:rsidP="00F11EEF">
      <w:pPr>
        <w:rPr>
          <w:rFonts w:ascii="Times New Roman" w:hAnsi="Times New Roman"/>
          <w:lang w:val="en-CA"/>
        </w:rPr>
      </w:pPr>
    </w:p>
    <w:p w14:paraId="1B0930A2" w14:textId="2A0258BD" w:rsidR="00D7681D" w:rsidRDefault="004D5940">
      <w:pPr>
        <w:pStyle w:val="T1"/>
        <w:rPr>
          <w:rFonts w:asciiTheme="minorHAnsi" w:eastAsiaTheme="minorEastAsia" w:hAnsiTheme="minorHAnsi" w:cstheme="minorBidi"/>
          <w:color w:val="auto"/>
          <w:sz w:val="22"/>
          <w:szCs w:val="22"/>
          <w:lang w:eastAsia="en-CA"/>
        </w:rPr>
      </w:pPr>
      <w:r w:rsidRPr="00DB3E53">
        <w:rPr>
          <w:color w:val="auto"/>
          <w:szCs w:val="24"/>
        </w:rPr>
        <w:fldChar w:fldCharType="begin"/>
      </w:r>
      <w:r w:rsidR="001F4659" w:rsidRPr="00DB3E53">
        <w:rPr>
          <w:color w:val="auto"/>
          <w:szCs w:val="24"/>
        </w:rPr>
        <w:instrText xml:space="preserve"> TOC \o "1-3" \h \z </w:instrText>
      </w:r>
      <w:r w:rsidRPr="00DB3E53">
        <w:rPr>
          <w:color w:val="auto"/>
          <w:szCs w:val="24"/>
        </w:rPr>
        <w:fldChar w:fldCharType="separate"/>
      </w:r>
      <w:hyperlink w:anchor="_Toc195696816" w:history="1">
        <w:r w:rsidR="00D7681D" w:rsidRPr="00272B39">
          <w:rPr>
            <w:rStyle w:val="Kpr"/>
          </w:rPr>
          <w:t>INSTRUCTIONS</w:t>
        </w:r>
        <w:r w:rsidR="00D7681D">
          <w:rPr>
            <w:webHidden/>
          </w:rPr>
          <w:tab/>
        </w:r>
        <w:r w:rsidR="00D7681D">
          <w:rPr>
            <w:webHidden/>
          </w:rPr>
          <w:fldChar w:fldCharType="begin"/>
        </w:r>
        <w:r w:rsidR="00D7681D">
          <w:rPr>
            <w:webHidden/>
          </w:rPr>
          <w:instrText xml:space="preserve"> PAGEREF _Toc195696816 \h </w:instrText>
        </w:r>
        <w:r w:rsidR="00D7681D">
          <w:rPr>
            <w:webHidden/>
          </w:rPr>
        </w:r>
        <w:r w:rsidR="00D7681D">
          <w:rPr>
            <w:webHidden/>
          </w:rPr>
          <w:fldChar w:fldCharType="separate"/>
        </w:r>
        <w:r w:rsidR="00D7681D">
          <w:rPr>
            <w:webHidden/>
          </w:rPr>
          <w:t>4</w:t>
        </w:r>
        <w:r w:rsidR="00D7681D">
          <w:rPr>
            <w:webHidden/>
          </w:rPr>
          <w:fldChar w:fldCharType="end"/>
        </w:r>
      </w:hyperlink>
    </w:p>
    <w:p w14:paraId="4A9B8706" w14:textId="44C961A7"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17" w:history="1">
        <w:r w:rsidR="00D7681D" w:rsidRPr="00272B39">
          <w:rPr>
            <w:rStyle w:val="Kpr"/>
            <w:noProof/>
          </w:rPr>
          <w:t>Definition of Goods Subject to this Investigation</w:t>
        </w:r>
        <w:r w:rsidR="00D7681D">
          <w:rPr>
            <w:noProof/>
            <w:webHidden/>
          </w:rPr>
          <w:tab/>
        </w:r>
        <w:r w:rsidR="00D7681D">
          <w:rPr>
            <w:noProof/>
            <w:webHidden/>
          </w:rPr>
          <w:fldChar w:fldCharType="begin"/>
        </w:r>
        <w:r w:rsidR="00D7681D">
          <w:rPr>
            <w:noProof/>
            <w:webHidden/>
          </w:rPr>
          <w:instrText xml:space="preserve"> PAGEREF _Toc195696817 \h </w:instrText>
        </w:r>
        <w:r w:rsidR="00D7681D">
          <w:rPr>
            <w:noProof/>
            <w:webHidden/>
          </w:rPr>
        </w:r>
        <w:r w:rsidR="00D7681D">
          <w:rPr>
            <w:noProof/>
            <w:webHidden/>
          </w:rPr>
          <w:fldChar w:fldCharType="separate"/>
        </w:r>
        <w:r w:rsidR="00D7681D">
          <w:rPr>
            <w:noProof/>
            <w:webHidden/>
          </w:rPr>
          <w:t>4</w:t>
        </w:r>
        <w:r w:rsidR="00D7681D">
          <w:rPr>
            <w:noProof/>
            <w:webHidden/>
          </w:rPr>
          <w:fldChar w:fldCharType="end"/>
        </w:r>
      </w:hyperlink>
    </w:p>
    <w:p w14:paraId="4B97D8A8" w14:textId="3E99DD9B"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18" w:history="1">
        <w:r w:rsidR="00D7681D" w:rsidRPr="00272B39">
          <w:rPr>
            <w:rStyle w:val="Kpr"/>
            <w:noProof/>
          </w:rPr>
          <w:t>Like Goods</w:t>
        </w:r>
        <w:r w:rsidR="00D7681D">
          <w:rPr>
            <w:noProof/>
            <w:webHidden/>
          </w:rPr>
          <w:tab/>
        </w:r>
        <w:r w:rsidR="00D7681D">
          <w:rPr>
            <w:noProof/>
            <w:webHidden/>
          </w:rPr>
          <w:fldChar w:fldCharType="begin"/>
        </w:r>
        <w:r w:rsidR="00D7681D">
          <w:rPr>
            <w:noProof/>
            <w:webHidden/>
          </w:rPr>
          <w:instrText xml:space="preserve"> PAGEREF _Toc195696818 \h </w:instrText>
        </w:r>
        <w:r w:rsidR="00D7681D">
          <w:rPr>
            <w:noProof/>
            <w:webHidden/>
          </w:rPr>
        </w:r>
        <w:r w:rsidR="00D7681D">
          <w:rPr>
            <w:noProof/>
            <w:webHidden/>
          </w:rPr>
          <w:fldChar w:fldCharType="separate"/>
        </w:r>
        <w:r w:rsidR="00D7681D">
          <w:rPr>
            <w:noProof/>
            <w:webHidden/>
          </w:rPr>
          <w:t>4</w:t>
        </w:r>
        <w:r w:rsidR="00D7681D">
          <w:rPr>
            <w:noProof/>
            <w:webHidden/>
          </w:rPr>
          <w:fldChar w:fldCharType="end"/>
        </w:r>
      </w:hyperlink>
    </w:p>
    <w:p w14:paraId="1B5F78F4" w14:textId="7A0F369B"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19" w:history="1">
        <w:r w:rsidR="00D7681D" w:rsidRPr="00272B39">
          <w:rPr>
            <w:rStyle w:val="Kpr"/>
            <w:noProof/>
          </w:rPr>
          <w:t>Additional Product Information</w:t>
        </w:r>
        <w:r w:rsidR="00D7681D">
          <w:rPr>
            <w:noProof/>
            <w:webHidden/>
          </w:rPr>
          <w:tab/>
        </w:r>
        <w:r w:rsidR="00D7681D">
          <w:rPr>
            <w:noProof/>
            <w:webHidden/>
          </w:rPr>
          <w:fldChar w:fldCharType="begin"/>
        </w:r>
        <w:r w:rsidR="00D7681D">
          <w:rPr>
            <w:noProof/>
            <w:webHidden/>
          </w:rPr>
          <w:instrText xml:space="preserve"> PAGEREF _Toc195696819 \h </w:instrText>
        </w:r>
        <w:r w:rsidR="00D7681D">
          <w:rPr>
            <w:noProof/>
            <w:webHidden/>
          </w:rPr>
        </w:r>
        <w:r w:rsidR="00D7681D">
          <w:rPr>
            <w:noProof/>
            <w:webHidden/>
          </w:rPr>
          <w:fldChar w:fldCharType="separate"/>
        </w:r>
        <w:r w:rsidR="00D7681D">
          <w:rPr>
            <w:noProof/>
            <w:webHidden/>
          </w:rPr>
          <w:t>5</w:t>
        </w:r>
        <w:r w:rsidR="00D7681D">
          <w:rPr>
            <w:noProof/>
            <w:webHidden/>
          </w:rPr>
          <w:fldChar w:fldCharType="end"/>
        </w:r>
      </w:hyperlink>
    </w:p>
    <w:p w14:paraId="38AFECE7" w14:textId="63E49092"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0" w:history="1">
        <w:r w:rsidR="00D7681D" w:rsidRPr="00272B39">
          <w:rPr>
            <w:rStyle w:val="Kpr"/>
            <w:noProof/>
          </w:rPr>
          <w:t>Classification of Imports</w:t>
        </w:r>
        <w:r w:rsidR="00D7681D">
          <w:rPr>
            <w:noProof/>
            <w:webHidden/>
          </w:rPr>
          <w:tab/>
        </w:r>
        <w:r w:rsidR="00D7681D">
          <w:rPr>
            <w:noProof/>
            <w:webHidden/>
          </w:rPr>
          <w:fldChar w:fldCharType="begin"/>
        </w:r>
        <w:r w:rsidR="00D7681D">
          <w:rPr>
            <w:noProof/>
            <w:webHidden/>
          </w:rPr>
          <w:instrText xml:space="preserve"> PAGEREF _Toc195696820 \h </w:instrText>
        </w:r>
        <w:r w:rsidR="00D7681D">
          <w:rPr>
            <w:noProof/>
            <w:webHidden/>
          </w:rPr>
        </w:r>
        <w:r w:rsidR="00D7681D">
          <w:rPr>
            <w:noProof/>
            <w:webHidden/>
          </w:rPr>
          <w:fldChar w:fldCharType="separate"/>
        </w:r>
        <w:r w:rsidR="00D7681D">
          <w:rPr>
            <w:noProof/>
            <w:webHidden/>
          </w:rPr>
          <w:t>6</w:t>
        </w:r>
        <w:r w:rsidR="00D7681D">
          <w:rPr>
            <w:noProof/>
            <w:webHidden/>
          </w:rPr>
          <w:fldChar w:fldCharType="end"/>
        </w:r>
      </w:hyperlink>
    </w:p>
    <w:p w14:paraId="50201F9A" w14:textId="350545F9"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1" w:history="1">
        <w:r w:rsidR="00D7681D" w:rsidRPr="00272B39">
          <w:rPr>
            <w:rStyle w:val="Kpr"/>
            <w:noProof/>
          </w:rPr>
          <w:t>Purpose of the Request for Information (RFI)</w:t>
        </w:r>
        <w:r w:rsidR="00D7681D">
          <w:rPr>
            <w:noProof/>
            <w:webHidden/>
          </w:rPr>
          <w:tab/>
        </w:r>
        <w:r w:rsidR="00D7681D">
          <w:rPr>
            <w:noProof/>
            <w:webHidden/>
          </w:rPr>
          <w:fldChar w:fldCharType="begin"/>
        </w:r>
        <w:r w:rsidR="00D7681D">
          <w:rPr>
            <w:noProof/>
            <w:webHidden/>
          </w:rPr>
          <w:instrText xml:space="preserve"> PAGEREF _Toc195696821 \h </w:instrText>
        </w:r>
        <w:r w:rsidR="00D7681D">
          <w:rPr>
            <w:noProof/>
            <w:webHidden/>
          </w:rPr>
        </w:r>
        <w:r w:rsidR="00D7681D">
          <w:rPr>
            <w:noProof/>
            <w:webHidden/>
          </w:rPr>
          <w:fldChar w:fldCharType="separate"/>
        </w:r>
        <w:r w:rsidR="00D7681D">
          <w:rPr>
            <w:noProof/>
            <w:webHidden/>
          </w:rPr>
          <w:t>7</w:t>
        </w:r>
        <w:r w:rsidR="00D7681D">
          <w:rPr>
            <w:noProof/>
            <w:webHidden/>
          </w:rPr>
          <w:fldChar w:fldCharType="end"/>
        </w:r>
      </w:hyperlink>
    </w:p>
    <w:p w14:paraId="7B692DEF" w14:textId="75ECF1E5"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2" w:history="1">
        <w:r w:rsidR="00D7681D" w:rsidRPr="00272B39">
          <w:rPr>
            <w:rStyle w:val="Kpr"/>
            <w:noProof/>
          </w:rPr>
          <w:t>Confidential and Non-Confidential Information</w:t>
        </w:r>
        <w:r w:rsidR="00D7681D">
          <w:rPr>
            <w:noProof/>
            <w:webHidden/>
          </w:rPr>
          <w:tab/>
        </w:r>
        <w:r w:rsidR="00D7681D">
          <w:rPr>
            <w:noProof/>
            <w:webHidden/>
          </w:rPr>
          <w:fldChar w:fldCharType="begin"/>
        </w:r>
        <w:r w:rsidR="00D7681D">
          <w:rPr>
            <w:noProof/>
            <w:webHidden/>
          </w:rPr>
          <w:instrText xml:space="preserve"> PAGEREF _Toc195696822 \h </w:instrText>
        </w:r>
        <w:r w:rsidR="00D7681D">
          <w:rPr>
            <w:noProof/>
            <w:webHidden/>
          </w:rPr>
        </w:r>
        <w:r w:rsidR="00D7681D">
          <w:rPr>
            <w:noProof/>
            <w:webHidden/>
          </w:rPr>
          <w:fldChar w:fldCharType="separate"/>
        </w:r>
        <w:r w:rsidR="00D7681D">
          <w:rPr>
            <w:noProof/>
            <w:webHidden/>
          </w:rPr>
          <w:t>8</w:t>
        </w:r>
        <w:r w:rsidR="00D7681D">
          <w:rPr>
            <w:noProof/>
            <w:webHidden/>
          </w:rPr>
          <w:fldChar w:fldCharType="end"/>
        </w:r>
      </w:hyperlink>
    </w:p>
    <w:p w14:paraId="0D14259C" w14:textId="640C9CF2"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3" w:history="1">
        <w:r w:rsidR="00D7681D" w:rsidRPr="00272B39">
          <w:rPr>
            <w:rStyle w:val="Kpr"/>
            <w:noProof/>
          </w:rPr>
          <w:t>Format of Information Submitted</w:t>
        </w:r>
        <w:r w:rsidR="00D7681D">
          <w:rPr>
            <w:noProof/>
            <w:webHidden/>
          </w:rPr>
          <w:tab/>
        </w:r>
        <w:r w:rsidR="00D7681D">
          <w:rPr>
            <w:noProof/>
            <w:webHidden/>
          </w:rPr>
          <w:fldChar w:fldCharType="begin"/>
        </w:r>
        <w:r w:rsidR="00D7681D">
          <w:rPr>
            <w:noProof/>
            <w:webHidden/>
          </w:rPr>
          <w:instrText xml:space="preserve"> PAGEREF _Toc195696823 \h </w:instrText>
        </w:r>
        <w:r w:rsidR="00D7681D">
          <w:rPr>
            <w:noProof/>
            <w:webHidden/>
          </w:rPr>
        </w:r>
        <w:r w:rsidR="00D7681D">
          <w:rPr>
            <w:noProof/>
            <w:webHidden/>
          </w:rPr>
          <w:fldChar w:fldCharType="separate"/>
        </w:r>
        <w:r w:rsidR="00D7681D">
          <w:rPr>
            <w:noProof/>
            <w:webHidden/>
          </w:rPr>
          <w:t>8</w:t>
        </w:r>
        <w:r w:rsidR="00D7681D">
          <w:rPr>
            <w:noProof/>
            <w:webHidden/>
          </w:rPr>
          <w:fldChar w:fldCharType="end"/>
        </w:r>
      </w:hyperlink>
    </w:p>
    <w:p w14:paraId="58F387D8" w14:textId="5EEAEE10"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4" w:history="1">
        <w:r w:rsidR="00D7681D" w:rsidRPr="00272B39">
          <w:rPr>
            <w:rStyle w:val="Kpr"/>
            <w:noProof/>
          </w:rPr>
          <w:t>Due Date for Response</w:t>
        </w:r>
        <w:r w:rsidR="00D7681D">
          <w:rPr>
            <w:noProof/>
            <w:webHidden/>
          </w:rPr>
          <w:tab/>
        </w:r>
        <w:r w:rsidR="00D7681D">
          <w:rPr>
            <w:noProof/>
            <w:webHidden/>
          </w:rPr>
          <w:fldChar w:fldCharType="begin"/>
        </w:r>
        <w:r w:rsidR="00D7681D">
          <w:rPr>
            <w:noProof/>
            <w:webHidden/>
          </w:rPr>
          <w:instrText xml:space="preserve"> PAGEREF _Toc195696824 \h </w:instrText>
        </w:r>
        <w:r w:rsidR="00D7681D">
          <w:rPr>
            <w:noProof/>
            <w:webHidden/>
          </w:rPr>
        </w:r>
        <w:r w:rsidR="00D7681D">
          <w:rPr>
            <w:noProof/>
            <w:webHidden/>
          </w:rPr>
          <w:fldChar w:fldCharType="separate"/>
        </w:r>
        <w:r w:rsidR="00D7681D">
          <w:rPr>
            <w:noProof/>
            <w:webHidden/>
          </w:rPr>
          <w:t>9</w:t>
        </w:r>
        <w:r w:rsidR="00D7681D">
          <w:rPr>
            <w:noProof/>
            <w:webHidden/>
          </w:rPr>
          <w:fldChar w:fldCharType="end"/>
        </w:r>
      </w:hyperlink>
    </w:p>
    <w:p w14:paraId="11AF4FD3" w14:textId="430D98E3"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5" w:history="1">
        <w:r w:rsidR="00D7681D" w:rsidRPr="00272B39">
          <w:rPr>
            <w:rStyle w:val="Kpr"/>
            <w:noProof/>
          </w:rPr>
          <w:t>Verification Meetings</w:t>
        </w:r>
        <w:r w:rsidR="00D7681D">
          <w:rPr>
            <w:noProof/>
            <w:webHidden/>
          </w:rPr>
          <w:tab/>
        </w:r>
        <w:r w:rsidR="00D7681D">
          <w:rPr>
            <w:noProof/>
            <w:webHidden/>
          </w:rPr>
          <w:fldChar w:fldCharType="begin"/>
        </w:r>
        <w:r w:rsidR="00D7681D">
          <w:rPr>
            <w:noProof/>
            <w:webHidden/>
          </w:rPr>
          <w:instrText xml:space="preserve"> PAGEREF _Toc195696825 \h </w:instrText>
        </w:r>
        <w:r w:rsidR="00D7681D">
          <w:rPr>
            <w:noProof/>
            <w:webHidden/>
          </w:rPr>
        </w:r>
        <w:r w:rsidR="00D7681D">
          <w:rPr>
            <w:noProof/>
            <w:webHidden/>
          </w:rPr>
          <w:fldChar w:fldCharType="separate"/>
        </w:r>
        <w:r w:rsidR="00D7681D">
          <w:rPr>
            <w:noProof/>
            <w:webHidden/>
          </w:rPr>
          <w:t>9</w:t>
        </w:r>
        <w:r w:rsidR="00D7681D">
          <w:rPr>
            <w:noProof/>
            <w:webHidden/>
          </w:rPr>
          <w:fldChar w:fldCharType="end"/>
        </w:r>
      </w:hyperlink>
    </w:p>
    <w:p w14:paraId="0D9609C7" w14:textId="1EB1EECE"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6" w:history="1">
        <w:r w:rsidR="00D7681D" w:rsidRPr="00272B39">
          <w:rPr>
            <w:rStyle w:val="Kpr"/>
            <w:noProof/>
          </w:rPr>
          <w:t>Source Documents</w:t>
        </w:r>
        <w:r w:rsidR="00D7681D">
          <w:rPr>
            <w:noProof/>
            <w:webHidden/>
          </w:rPr>
          <w:tab/>
        </w:r>
        <w:r w:rsidR="00D7681D">
          <w:rPr>
            <w:noProof/>
            <w:webHidden/>
          </w:rPr>
          <w:fldChar w:fldCharType="begin"/>
        </w:r>
        <w:r w:rsidR="00D7681D">
          <w:rPr>
            <w:noProof/>
            <w:webHidden/>
          </w:rPr>
          <w:instrText xml:space="preserve"> PAGEREF _Toc195696826 \h </w:instrText>
        </w:r>
        <w:r w:rsidR="00D7681D">
          <w:rPr>
            <w:noProof/>
            <w:webHidden/>
          </w:rPr>
        </w:r>
        <w:r w:rsidR="00D7681D">
          <w:rPr>
            <w:noProof/>
            <w:webHidden/>
          </w:rPr>
          <w:fldChar w:fldCharType="separate"/>
        </w:r>
        <w:r w:rsidR="00D7681D">
          <w:rPr>
            <w:noProof/>
            <w:webHidden/>
          </w:rPr>
          <w:t>10</w:t>
        </w:r>
        <w:r w:rsidR="00D7681D">
          <w:rPr>
            <w:noProof/>
            <w:webHidden/>
          </w:rPr>
          <w:fldChar w:fldCharType="end"/>
        </w:r>
      </w:hyperlink>
    </w:p>
    <w:p w14:paraId="5001CCA4" w14:textId="7AA530D0"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7" w:history="1">
        <w:r w:rsidR="00D7681D" w:rsidRPr="00272B39">
          <w:rPr>
            <w:rStyle w:val="Kpr"/>
            <w:noProof/>
          </w:rPr>
          <w:t>Failure to Cooperate</w:t>
        </w:r>
        <w:r w:rsidR="00D7681D">
          <w:rPr>
            <w:noProof/>
            <w:webHidden/>
          </w:rPr>
          <w:tab/>
        </w:r>
        <w:r w:rsidR="00D7681D">
          <w:rPr>
            <w:noProof/>
            <w:webHidden/>
          </w:rPr>
          <w:fldChar w:fldCharType="begin"/>
        </w:r>
        <w:r w:rsidR="00D7681D">
          <w:rPr>
            <w:noProof/>
            <w:webHidden/>
          </w:rPr>
          <w:instrText xml:space="preserve"> PAGEREF _Toc195696827 \h </w:instrText>
        </w:r>
        <w:r w:rsidR="00D7681D">
          <w:rPr>
            <w:noProof/>
            <w:webHidden/>
          </w:rPr>
        </w:r>
        <w:r w:rsidR="00D7681D">
          <w:rPr>
            <w:noProof/>
            <w:webHidden/>
          </w:rPr>
          <w:fldChar w:fldCharType="separate"/>
        </w:r>
        <w:r w:rsidR="00D7681D">
          <w:rPr>
            <w:noProof/>
            <w:webHidden/>
          </w:rPr>
          <w:t>10</w:t>
        </w:r>
        <w:r w:rsidR="00D7681D">
          <w:rPr>
            <w:noProof/>
            <w:webHidden/>
          </w:rPr>
          <w:fldChar w:fldCharType="end"/>
        </w:r>
      </w:hyperlink>
    </w:p>
    <w:p w14:paraId="70149601" w14:textId="670C37FE"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8" w:history="1">
        <w:r w:rsidR="00D7681D" w:rsidRPr="00272B39">
          <w:rPr>
            <w:rStyle w:val="Kpr"/>
            <w:noProof/>
          </w:rPr>
          <w:t>Requirements of Respondent</w:t>
        </w:r>
        <w:r w:rsidR="00D7681D">
          <w:rPr>
            <w:noProof/>
            <w:webHidden/>
          </w:rPr>
          <w:tab/>
        </w:r>
        <w:r w:rsidR="00D7681D">
          <w:rPr>
            <w:noProof/>
            <w:webHidden/>
          </w:rPr>
          <w:fldChar w:fldCharType="begin"/>
        </w:r>
        <w:r w:rsidR="00D7681D">
          <w:rPr>
            <w:noProof/>
            <w:webHidden/>
          </w:rPr>
          <w:instrText xml:space="preserve"> PAGEREF _Toc195696828 \h </w:instrText>
        </w:r>
        <w:r w:rsidR="00D7681D">
          <w:rPr>
            <w:noProof/>
            <w:webHidden/>
          </w:rPr>
        </w:r>
        <w:r w:rsidR="00D7681D">
          <w:rPr>
            <w:noProof/>
            <w:webHidden/>
          </w:rPr>
          <w:fldChar w:fldCharType="separate"/>
        </w:r>
        <w:r w:rsidR="00D7681D">
          <w:rPr>
            <w:noProof/>
            <w:webHidden/>
          </w:rPr>
          <w:t>10</w:t>
        </w:r>
        <w:r w:rsidR="00D7681D">
          <w:rPr>
            <w:noProof/>
            <w:webHidden/>
          </w:rPr>
          <w:fldChar w:fldCharType="end"/>
        </w:r>
      </w:hyperlink>
    </w:p>
    <w:p w14:paraId="60CB89D1" w14:textId="20EBBC28"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29" w:history="1">
        <w:r w:rsidR="00D7681D" w:rsidRPr="00272B39">
          <w:rPr>
            <w:rStyle w:val="Kpr"/>
            <w:noProof/>
          </w:rPr>
          <w:t>Results of Investigation &amp; Disclosure Meetings</w:t>
        </w:r>
        <w:r w:rsidR="00D7681D">
          <w:rPr>
            <w:noProof/>
            <w:webHidden/>
          </w:rPr>
          <w:tab/>
        </w:r>
        <w:r w:rsidR="00D7681D">
          <w:rPr>
            <w:noProof/>
            <w:webHidden/>
          </w:rPr>
          <w:fldChar w:fldCharType="begin"/>
        </w:r>
        <w:r w:rsidR="00D7681D">
          <w:rPr>
            <w:noProof/>
            <w:webHidden/>
          </w:rPr>
          <w:instrText xml:space="preserve"> PAGEREF _Toc195696829 \h </w:instrText>
        </w:r>
        <w:r w:rsidR="00D7681D">
          <w:rPr>
            <w:noProof/>
            <w:webHidden/>
          </w:rPr>
        </w:r>
        <w:r w:rsidR="00D7681D">
          <w:rPr>
            <w:noProof/>
            <w:webHidden/>
          </w:rPr>
          <w:fldChar w:fldCharType="separate"/>
        </w:r>
        <w:r w:rsidR="00D7681D">
          <w:rPr>
            <w:noProof/>
            <w:webHidden/>
          </w:rPr>
          <w:t>11</w:t>
        </w:r>
        <w:r w:rsidR="00D7681D">
          <w:rPr>
            <w:noProof/>
            <w:webHidden/>
          </w:rPr>
          <w:fldChar w:fldCharType="end"/>
        </w:r>
      </w:hyperlink>
    </w:p>
    <w:p w14:paraId="7B72EEAA" w14:textId="32E7B12D"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30" w:history="1">
        <w:r w:rsidR="00D7681D" w:rsidRPr="00272B39">
          <w:rPr>
            <w:rStyle w:val="Kpr"/>
            <w:noProof/>
          </w:rPr>
          <w:t>Establishing Contact with the CBSA</w:t>
        </w:r>
        <w:r w:rsidR="00D7681D">
          <w:rPr>
            <w:noProof/>
            <w:webHidden/>
          </w:rPr>
          <w:tab/>
        </w:r>
        <w:r w:rsidR="00D7681D">
          <w:rPr>
            <w:noProof/>
            <w:webHidden/>
          </w:rPr>
          <w:fldChar w:fldCharType="begin"/>
        </w:r>
        <w:r w:rsidR="00D7681D">
          <w:rPr>
            <w:noProof/>
            <w:webHidden/>
          </w:rPr>
          <w:instrText xml:space="preserve"> PAGEREF _Toc195696830 \h </w:instrText>
        </w:r>
        <w:r w:rsidR="00D7681D">
          <w:rPr>
            <w:noProof/>
            <w:webHidden/>
          </w:rPr>
        </w:r>
        <w:r w:rsidR="00D7681D">
          <w:rPr>
            <w:noProof/>
            <w:webHidden/>
          </w:rPr>
          <w:fldChar w:fldCharType="separate"/>
        </w:r>
        <w:r w:rsidR="00D7681D">
          <w:rPr>
            <w:noProof/>
            <w:webHidden/>
          </w:rPr>
          <w:t>11</w:t>
        </w:r>
        <w:r w:rsidR="00D7681D">
          <w:rPr>
            <w:noProof/>
            <w:webHidden/>
          </w:rPr>
          <w:fldChar w:fldCharType="end"/>
        </w:r>
      </w:hyperlink>
    </w:p>
    <w:p w14:paraId="033AE480" w14:textId="0D853DAF"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31" w:history="1">
        <w:r w:rsidR="00D7681D" w:rsidRPr="00272B39">
          <w:rPr>
            <w:rStyle w:val="Kpr"/>
            <w:noProof/>
          </w:rPr>
          <w:t>Counsel</w:t>
        </w:r>
        <w:r w:rsidR="00D7681D">
          <w:rPr>
            <w:noProof/>
            <w:webHidden/>
          </w:rPr>
          <w:tab/>
        </w:r>
        <w:r w:rsidR="00D7681D">
          <w:rPr>
            <w:noProof/>
            <w:webHidden/>
          </w:rPr>
          <w:fldChar w:fldCharType="begin"/>
        </w:r>
        <w:r w:rsidR="00D7681D">
          <w:rPr>
            <w:noProof/>
            <w:webHidden/>
          </w:rPr>
          <w:instrText xml:space="preserve"> PAGEREF _Toc195696831 \h </w:instrText>
        </w:r>
        <w:r w:rsidR="00D7681D">
          <w:rPr>
            <w:noProof/>
            <w:webHidden/>
          </w:rPr>
        </w:r>
        <w:r w:rsidR="00D7681D">
          <w:rPr>
            <w:noProof/>
            <w:webHidden/>
          </w:rPr>
          <w:fldChar w:fldCharType="separate"/>
        </w:r>
        <w:r w:rsidR="00D7681D">
          <w:rPr>
            <w:noProof/>
            <w:webHidden/>
          </w:rPr>
          <w:t>11</w:t>
        </w:r>
        <w:r w:rsidR="00D7681D">
          <w:rPr>
            <w:noProof/>
            <w:webHidden/>
          </w:rPr>
          <w:fldChar w:fldCharType="end"/>
        </w:r>
      </w:hyperlink>
    </w:p>
    <w:p w14:paraId="055CB5FB" w14:textId="0F015A72" w:rsidR="00D7681D" w:rsidRDefault="00CD271B">
      <w:pPr>
        <w:pStyle w:val="T1"/>
        <w:rPr>
          <w:rFonts w:asciiTheme="minorHAnsi" w:eastAsiaTheme="minorEastAsia" w:hAnsiTheme="minorHAnsi" w:cstheme="minorBidi"/>
          <w:color w:val="auto"/>
          <w:sz w:val="22"/>
          <w:szCs w:val="22"/>
          <w:lang w:eastAsia="en-CA"/>
        </w:rPr>
      </w:pPr>
      <w:hyperlink w:anchor="_Toc195696832" w:history="1">
        <w:r w:rsidR="00D7681D" w:rsidRPr="00272B39">
          <w:rPr>
            <w:rStyle w:val="Kpr"/>
          </w:rPr>
          <w:t>PART A – GENERAL INFORMATION</w:t>
        </w:r>
        <w:r w:rsidR="00D7681D">
          <w:rPr>
            <w:webHidden/>
          </w:rPr>
          <w:tab/>
        </w:r>
        <w:r w:rsidR="00D7681D">
          <w:rPr>
            <w:webHidden/>
          </w:rPr>
          <w:fldChar w:fldCharType="begin"/>
        </w:r>
        <w:r w:rsidR="00D7681D">
          <w:rPr>
            <w:webHidden/>
          </w:rPr>
          <w:instrText xml:space="preserve"> PAGEREF _Toc195696832 \h </w:instrText>
        </w:r>
        <w:r w:rsidR="00D7681D">
          <w:rPr>
            <w:webHidden/>
          </w:rPr>
        </w:r>
        <w:r w:rsidR="00D7681D">
          <w:rPr>
            <w:webHidden/>
          </w:rPr>
          <w:fldChar w:fldCharType="separate"/>
        </w:r>
        <w:r w:rsidR="00D7681D">
          <w:rPr>
            <w:webHidden/>
          </w:rPr>
          <w:t>12</w:t>
        </w:r>
        <w:r w:rsidR="00D7681D">
          <w:rPr>
            <w:webHidden/>
          </w:rPr>
          <w:fldChar w:fldCharType="end"/>
        </w:r>
      </w:hyperlink>
    </w:p>
    <w:p w14:paraId="50BE097E" w14:textId="1E1EC4CA" w:rsidR="00D7681D" w:rsidRDefault="00CD271B">
      <w:pPr>
        <w:pStyle w:val="T1"/>
        <w:rPr>
          <w:rFonts w:asciiTheme="minorHAnsi" w:eastAsiaTheme="minorEastAsia" w:hAnsiTheme="minorHAnsi" w:cstheme="minorBidi"/>
          <w:color w:val="auto"/>
          <w:sz w:val="22"/>
          <w:szCs w:val="22"/>
          <w:lang w:eastAsia="en-CA"/>
        </w:rPr>
      </w:pPr>
      <w:hyperlink w:anchor="_Toc195696833" w:history="1">
        <w:r w:rsidR="00D7681D" w:rsidRPr="00272B39">
          <w:rPr>
            <w:rStyle w:val="Kpr"/>
          </w:rPr>
          <w:t>PART B – EXPORT INFORMATION</w:t>
        </w:r>
        <w:r w:rsidR="00D7681D">
          <w:rPr>
            <w:webHidden/>
          </w:rPr>
          <w:tab/>
        </w:r>
        <w:r w:rsidR="00D7681D">
          <w:rPr>
            <w:webHidden/>
          </w:rPr>
          <w:fldChar w:fldCharType="begin"/>
        </w:r>
        <w:r w:rsidR="00D7681D">
          <w:rPr>
            <w:webHidden/>
          </w:rPr>
          <w:instrText xml:space="preserve"> PAGEREF _Toc195696833 \h </w:instrText>
        </w:r>
        <w:r w:rsidR="00D7681D">
          <w:rPr>
            <w:webHidden/>
          </w:rPr>
        </w:r>
        <w:r w:rsidR="00D7681D">
          <w:rPr>
            <w:webHidden/>
          </w:rPr>
          <w:fldChar w:fldCharType="separate"/>
        </w:r>
        <w:r w:rsidR="00D7681D">
          <w:rPr>
            <w:webHidden/>
          </w:rPr>
          <w:t>16</w:t>
        </w:r>
        <w:r w:rsidR="00D7681D">
          <w:rPr>
            <w:webHidden/>
          </w:rPr>
          <w:fldChar w:fldCharType="end"/>
        </w:r>
      </w:hyperlink>
    </w:p>
    <w:p w14:paraId="257F1729" w14:textId="6EB631BD" w:rsidR="00D7681D" w:rsidRDefault="00CD271B">
      <w:pPr>
        <w:pStyle w:val="T1"/>
        <w:rPr>
          <w:rFonts w:asciiTheme="minorHAnsi" w:eastAsiaTheme="minorEastAsia" w:hAnsiTheme="minorHAnsi" w:cstheme="minorBidi"/>
          <w:color w:val="auto"/>
          <w:sz w:val="22"/>
          <w:szCs w:val="22"/>
          <w:lang w:eastAsia="en-CA"/>
        </w:rPr>
      </w:pPr>
      <w:hyperlink w:anchor="_Toc195696834" w:history="1">
        <w:r w:rsidR="00D7681D" w:rsidRPr="00272B39">
          <w:rPr>
            <w:rStyle w:val="Kpr"/>
          </w:rPr>
          <w:t>PART C – DOMESTIC SALES INFORMATION</w:t>
        </w:r>
        <w:r w:rsidR="00D7681D">
          <w:rPr>
            <w:webHidden/>
          </w:rPr>
          <w:tab/>
        </w:r>
        <w:r w:rsidR="00D7681D">
          <w:rPr>
            <w:webHidden/>
          </w:rPr>
          <w:fldChar w:fldCharType="begin"/>
        </w:r>
        <w:r w:rsidR="00D7681D">
          <w:rPr>
            <w:webHidden/>
          </w:rPr>
          <w:instrText xml:space="preserve"> PAGEREF _Toc195696834 \h </w:instrText>
        </w:r>
        <w:r w:rsidR="00D7681D">
          <w:rPr>
            <w:webHidden/>
          </w:rPr>
        </w:r>
        <w:r w:rsidR="00D7681D">
          <w:rPr>
            <w:webHidden/>
          </w:rPr>
          <w:fldChar w:fldCharType="separate"/>
        </w:r>
        <w:r w:rsidR="00D7681D">
          <w:rPr>
            <w:webHidden/>
          </w:rPr>
          <w:t>23</w:t>
        </w:r>
        <w:r w:rsidR="00D7681D">
          <w:rPr>
            <w:webHidden/>
          </w:rPr>
          <w:fldChar w:fldCharType="end"/>
        </w:r>
      </w:hyperlink>
    </w:p>
    <w:p w14:paraId="17A835C5" w14:textId="560406F9" w:rsidR="00D7681D" w:rsidRDefault="00CD271B">
      <w:pPr>
        <w:pStyle w:val="T1"/>
        <w:rPr>
          <w:rFonts w:asciiTheme="minorHAnsi" w:eastAsiaTheme="minorEastAsia" w:hAnsiTheme="minorHAnsi" w:cstheme="minorBidi"/>
          <w:color w:val="auto"/>
          <w:sz w:val="22"/>
          <w:szCs w:val="22"/>
          <w:lang w:eastAsia="en-CA"/>
        </w:rPr>
      </w:pPr>
      <w:hyperlink w:anchor="_Toc195696835" w:history="1">
        <w:r w:rsidR="00D7681D" w:rsidRPr="00272B39">
          <w:rPr>
            <w:rStyle w:val="Kpr"/>
          </w:rPr>
          <w:t>PART D – FINANCIAL DATA AND COSTING INFORMATION</w:t>
        </w:r>
        <w:r w:rsidR="00D7681D">
          <w:rPr>
            <w:webHidden/>
          </w:rPr>
          <w:tab/>
        </w:r>
        <w:r w:rsidR="00D7681D">
          <w:rPr>
            <w:webHidden/>
          </w:rPr>
          <w:fldChar w:fldCharType="begin"/>
        </w:r>
        <w:r w:rsidR="00D7681D">
          <w:rPr>
            <w:webHidden/>
          </w:rPr>
          <w:instrText xml:space="preserve"> PAGEREF _Toc195696835 \h </w:instrText>
        </w:r>
        <w:r w:rsidR="00D7681D">
          <w:rPr>
            <w:webHidden/>
          </w:rPr>
        </w:r>
        <w:r w:rsidR="00D7681D">
          <w:rPr>
            <w:webHidden/>
          </w:rPr>
          <w:fldChar w:fldCharType="separate"/>
        </w:r>
        <w:r w:rsidR="00D7681D">
          <w:rPr>
            <w:webHidden/>
          </w:rPr>
          <w:t>31</w:t>
        </w:r>
        <w:r w:rsidR="00D7681D">
          <w:rPr>
            <w:webHidden/>
          </w:rPr>
          <w:fldChar w:fldCharType="end"/>
        </w:r>
      </w:hyperlink>
    </w:p>
    <w:p w14:paraId="2B23910C" w14:textId="2FAD4A02"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36" w:history="1">
        <w:r w:rsidR="00D7681D" w:rsidRPr="00272B39">
          <w:rPr>
            <w:rStyle w:val="Kpr"/>
            <w:noProof/>
          </w:rPr>
          <w:t>Source Documents, Accounting Records and Reports</w:t>
        </w:r>
        <w:r w:rsidR="00D7681D">
          <w:rPr>
            <w:noProof/>
            <w:webHidden/>
          </w:rPr>
          <w:tab/>
        </w:r>
        <w:r w:rsidR="00D7681D">
          <w:rPr>
            <w:noProof/>
            <w:webHidden/>
          </w:rPr>
          <w:fldChar w:fldCharType="begin"/>
        </w:r>
        <w:r w:rsidR="00D7681D">
          <w:rPr>
            <w:noProof/>
            <w:webHidden/>
          </w:rPr>
          <w:instrText xml:space="preserve"> PAGEREF _Toc195696836 \h </w:instrText>
        </w:r>
        <w:r w:rsidR="00D7681D">
          <w:rPr>
            <w:noProof/>
            <w:webHidden/>
          </w:rPr>
        </w:r>
        <w:r w:rsidR="00D7681D">
          <w:rPr>
            <w:noProof/>
            <w:webHidden/>
          </w:rPr>
          <w:fldChar w:fldCharType="separate"/>
        </w:r>
        <w:r w:rsidR="00D7681D">
          <w:rPr>
            <w:noProof/>
            <w:webHidden/>
          </w:rPr>
          <w:t>31</w:t>
        </w:r>
        <w:r w:rsidR="00D7681D">
          <w:rPr>
            <w:noProof/>
            <w:webHidden/>
          </w:rPr>
          <w:fldChar w:fldCharType="end"/>
        </w:r>
      </w:hyperlink>
    </w:p>
    <w:p w14:paraId="0E8041F8" w14:textId="16A4B894"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37" w:history="1">
        <w:r w:rsidR="00D7681D" w:rsidRPr="00272B39">
          <w:rPr>
            <w:rStyle w:val="Kpr"/>
            <w:noProof/>
          </w:rPr>
          <w:t>Financial Data</w:t>
        </w:r>
        <w:r w:rsidR="00D7681D">
          <w:rPr>
            <w:noProof/>
            <w:webHidden/>
          </w:rPr>
          <w:tab/>
        </w:r>
        <w:r w:rsidR="00D7681D">
          <w:rPr>
            <w:noProof/>
            <w:webHidden/>
          </w:rPr>
          <w:fldChar w:fldCharType="begin"/>
        </w:r>
        <w:r w:rsidR="00D7681D">
          <w:rPr>
            <w:noProof/>
            <w:webHidden/>
          </w:rPr>
          <w:instrText xml:space="preserve"> PAGEREF _Toc195696837 \h </w:instrText>
        </w:r>
        <w:r w:rsidR="00D7681D">
          <w:rPr>
            <w:noProof/>
            <w:webHidden/>
          </w:rPr>
        </w:r>
        <w:r w:rsidR="00D7681D">
          <w:rPr>
            <w:noProof/>
            <w:webHidden/>
          </w:rPr>
          <w:fldChar w:fldCharType="separate"/>
        </w:r>
        <w:r w:rsidR="00D7681D">
          <w:rPr>
            <w:noProof/>
            <w:webHidden/>
          </w:rPr>
          <w:t>32</w:t>
        </w:r>
        <w:r w:rsidR="00D7681D">
          <w:rPr>
            <w:noProof/>
            <w:webHidden/>
          </w:rPr>
          <w:fldChar w:fldCharType="end"/>
        </w:r>
      </w:hyperlink>
    </w:p>
    <w:p w14:paraId="696F7AF1" w14:textId="6AAFB1E6"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38" w:history="1">
        <w:r w:rsidR="00D7681D" w:rsidRPr="00272B39">
          <w:rPr>
            <w:rStyle w:val="Kpr"/>
            <w:noProof/>
          </w:rPr>
          <w:t>Accounting Practices</w:t>
        </w:r>
        <w:r w:rsidR="00D7681D">
          <w:rPr>
            <w:noProof/>
            <w:webHidden/>
          </w:rPr>
          <w:tab/>
        </w:r>
        <w:r w:rsidR="00D7681D">
          <w:rPr>
            <w:noProof/>
            <w:webHidden/>
          </w:rPr>
          <w:fldChar w:fldCharType="begin"/>
        </w:r>
        <w:r w:rsidR="00D7681D">
          <w:rPr>
            <w:noProof/>
            <w:webHidden/>
          </w:rPr>
          <w:instrText xml:space="preserve"> PAGEREF _Toc195696838 \h </w:instrText>
        </w:r>
        <w:r w:rsidR="00D7681D">
          <w:rPr>
            <w:noProof/>
            <w:webHidden/>
          </w:rPr>
        </w:r>
        <w:r w:rsidR="00D7681D">
          <w:rPr>
            <w:noProof/>
            <w:webHidden/>
          </w:rPr>
          <w:fldChar w:fldCharType="separate"/>
        </w:r>
        <w:r w:rsidR="00D7681D">
          <w:rPr>
            <w:noProof/>
            <w:webHidden/>
          </w:rPr>
          <w:t>33</w:t>
        </w:r>
        <w:r w:rsidR="00D7681D">
          <w:rPr>
            <w:noProof/>
            <w:webHidden/>
          </w:rPr>
          <w:fldChar w:fldCharType="end"/>
        </w:r>
      </w:hyperlink>
    </w:p>
    <w:p w14:paraId="74CC6410" w14:textId="6E44A63D"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39" w:history="1">
        <w:r w:rsidR="00D7681D" w:rsidRPr="00272B39">
          <w:rPr>
            <w:rStyle w:val="Kpr"/>
            <w:noProof/>
          </w:rPr>
          <w:t>Product Line Information</w:t>
        </w:r>
        <w:r w:rsidR="00D7681D">
          <w:rPr>
            <w:noProof/>
            <w:webHidden/>
          </w:rPr>
          <w:tab/>
        </w:r>
        <w:r w:rsidR="00D7681D">
          <w:rPr>
            <w:noProof/>
            <w:webHidden/>
          </w:rPr>
          <w:fldChar w:fldCharType="begin"/>
        </w:r>
        <w:r w:rsidR="00D7681D">
          <w:rPr>
            <w:noProof/>
            <w:webHidden/>
          </w:rPr>
          <w:instrText xml:space="preserve"> PAGEREF _Toc195696839 \h </w:instrText>
        </w:r>
        <w:r w:rsidR="00D7681D">
          <w:rPr>
            <w:noProof/>
            <w:webHidden/>
          </w:rPr>
        </w:r>
        <w:r w:rsidR="00D7681D">
          <w:rPr>
            <w:noProof/>
            <w:webHidden/>
          </w:rPr>
          <w:fldChar w:fldCharType="separate"/>
        </w:r>
        <w:r w:rsidR="00D7681D">
          <w:rPr>
            <w:noProof/>
            <w:webHidden/>
          </w:rPr>
          <w:t>34</w:t>
        </w:r>
        <w:r w:rsidR="00D7681D">
          <w:rPr>
            <w:noProof/>
            <w:webHidden/>
          </w:rPr>
          <w:fldChar w:fldCharType="end"/>
        </w:r>
      </w:hyperlink>
    </w:p>
    <w:p w14:paraId="6027A4F5" w14:textId="58881254"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0" w:history="1">
        <w:r w:rsidR="00D7681D" w:rsidRPr="00272B39">
          <w:rPr>
            <w:rStyle w:val="Kpr"/>
            <w:noProof/>
          </w:rPr>
          <w:t>Production Information</w:t>
        </w:r>
        <w:r w:rsidR="00D7681D">
          <w:rPr>
            <w:noProof/>
            <w:webHidden/>
          </w:rPr>
          <w:tab/>
        </w:r>
        <w:r w:rsidR="00D7681D">
          <w:rPr>
            <w:noProof/>
            <w:webHidden/>
          </w:rPr>
          <w:fldChar w:fldCharType="begin"/>
        </w:r>
        <w:r w:rsidR="00D7681D">
          <w:rPr>
            <w:noProof/>
            <w:webHidden/>
          </w:rPr>
          <w:instrText xml:space="preserve"> PAGEREF _Toc195696840 \h </w:instrText>
        </w:r>
        <w:r w:rsidR="00D7681D">
          <w:rPr>
            <w:noProof/>
            <w:webHidden/>
          </w:rPr>
        </w:r>
        <w:r w:rsidR="00D7681D">
          <w:rPr>
            <w:noProof/>
            <w:webHidden/>
          </w:rPr>
          <w:fldChar w:fldCharType="separate"/>
        </w:r>
        <w:r w:rsidR="00D7681D">
          <w:rPr>
            <w:noProof/>
            <w:webHidden/>
          </w:rPr>
          <w:t>35</w:t>
        </w:r>
        <w:r w:rsidR="00D7681D">
          <w:rPr>
            <w:noProof/>
            <w:webHidden/>
          </w:rPr>
          <w:fldChar w:fldCharType="end"/>
        </w:r>
      </w:hyperlink>
    </w:p>
    <w:p w14:paraId="6BF0419D" w14:textId="424BBDEB"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1" w:history="1">
        <w:r w:rsidR="00D7681D" w:rsidRPr="00272B39">
          <w:rPr>
            <w:rStyle w:val="Kpr"/>
            <w:noProof/>
          </w:rPr>
          <w:t>Acquisition Cost</w:t>
        </w:r>
        <w:r w:rsidR="00D7681D">
          <w:rPr>
            <w:noProof/>
            <w:webHidden/>
          </w:rPr>
          <w:tab/>
        </w:r>
        <w:r w:rsidR="00D7681D">
          <w:rPr>
            <w:noProof/>
            <w:webHidden/>
          </w:rPr>
          <w:fldChar w:fldCharType="begin"/>
        </w:r>
        <w:r w:rsidR="00D7681D">
          <w:rPr>
            <w:noProof/>
            <w:webHidden/>
          </w:rPr>
          <w:instrText xml:space="preserve"> PAGEREF _Toc195696841 \h </w:instrText>
        </w:r>
        <w:r w:rsidR="00D7681D">
          <w:rPr>
            <w:noProof/>
            <w:webHidden/>
          </w:rPr>
        </w:r>
        <w:r w:rsidR="00D7681D">
          <w:rPr>
            <w:noProof/>
            <w:webHidden/>
          </w:rPr>
          <w:fldChar w:fldCharType="separate"/>
        </w:r>
        <w:r w:rsidR="00D7681D">
          <w:rPr>
            <w:noProof/>
            <w:webHidden/>
          </w:rPr>
          <w:t>36</w:t>
        </w:r>
        <w:r w:rsidR="00D7681D">
          <w:rPr>
            <w:noProof/>
            <w:webHidden/>
          </w:rPr>
          <w:fldChar w:fldCharType="end"/>
        </w:r>
      </w:hyperlink>
    </w:p>
    <w:p w14:paraId="7B12127A" w14:textId="06F226AD"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2" w:history="1">
        <w:r w:rsidR="00D7681D" w:rsidRPr="00272B39">
          <w:rPr>
            <w:rStyle w:val="Kpr"/>
            <w:noProof/>
          </w:rPr>
          <w:t>Cost of Production</w:t>
        </w:r>
        <w:r w:rsidR="00D7681D">
          <w:rPr>
            <w:noProof/>
            <w:webHidden/>
          </w:rPr>
          <w:tab/>
        </w:r>
        <w:r w:rsidR="00D7681D">
          <w:rPr>
            <w:noProof/>
            <w:webHidden/>
          </w:rPr>
          <w:fldChar w:fldCharType="begin"/>
        </w:r>
        <w:r w:rsidR="00D7681D">
          <w:rPr>
            <w:noProof/>
            <w:webHidden/>
          </w:rPr>
          <w:instrText xml:space="preserve"> PAGEREF _Toc195696842 \h </w:instrText>
        </w:r>
        <w:r w:rsidR="00D7681D">
          <w:rPr>
            <w:noProof/>
            <w:webHidden/>
          </w:rPr>
        </w:r>
        <w:r w:rsidR="00D7681D">
          <w:rPr>
            <w:noProof/>
            <w:webHidden/>
          </w:rPr>
          <w:fldChar w:fldCharType="separate"/>
        </w:r>
        <w:r w:rsidR="00D7681D">
          <w:rPr>
            <w:noProof/>
            <w:webHidden/>
          </w:rPr>
          <w:t>36</w:t>
        </w:r>
        <w:r w:rsidR="00D7681D">
          <w:rPr>
            <w:noProof/>
            <w:webHidden/>
          </w:rPr>
          <w:fldChar w:fldCharType="end"/>
        </w:r>
      </w:hyperlink>
    </w:p>
    <w:p w14:paraId="7F5BC8A1" w14:textId="183A7870"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3" w:history="1">
        <w:r w:rsidR="00D7681D" w:rsidRPr="00272B39">
          <w:rPr>
            <w:rStyle w:val="Kpr"/>
            <w:noProof/>
          </w:rPr>
          <w:t>Administrative, Selling and All Other Costs</w:t>
        </w:r>
        <w:r w:rsidR="00D7681D">
          <w:rPr>
            <w:noProof/>
            <w:webHidden/>
          </w:rPr>
          <w:tab/>
        </w:r>
        <w:r w:rsidR="00D7681D">
          <w:rPr>
            <w:noProof/>
            <w:webHidden/>
          </w:rPr>
          <w:fldChar w:fldCharType="begin"/>
        </w:r>
        <w:r w:rsidR="00D7681D">
          <w:rPr>
            <w:noProof/>
            <w:webHidden/>
          </w:rPr>
          <w:instrText xml:space="preserve"> PAGEREF _Toc195696843 \h </w:instrText>
        </w:r>
        <w:r w:rsidR="00D7681D">
          <w:rPr>
            <w:noProof/>
            <w:webHidden/>
          </w:rPr>
        </w:r>
        <w:r w:rsidR="00D7681D">
          <w:rPr>
            <w:noProof/>
            <w:webHidden/>
          </w:rPr>
          <w:fldChar w:fldCharType="separate"/>
        </w:r>
        <w:r w:rsidR="00D7681D">
          <w:rPr>
            <w:noProof/>
            <w:webHidden/>
          </w:rPr>
          <w:t>38</w:t>
        </w:r>
        <w:r w:rsidR="00D7681D">
          <w:rPr>
            <w:noProof/>
            <w:webHidden/>
          </w:rPr>
          <w:fldChar w:fldCharType="end"/>
        </w:r>
      </w:hyperlink>
    </w:p>
    <w:p w14:paraId="7F2CC17E" w14:textId="30DF3913"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4" w:history="1">
        <w:r w:rsidR="00D7681D" w:rsidRPr="00272B39">
          <w:rPr>
            <w:rStyle w:val="Kpr"/>
            <w:noProof/>
          </w:rPr>
          <w:t>Total Cost of Goods</w:t>
        </w:r>
        <w:r w:rsidR="00D7681D">
          <w:rPr>
            <w:noProof/>
            <w:webHidden/>
          </w:rPr>
          <w:tab/>
        </w:r>
        <w:r w:rsidR="00D7681D">
          <w:rPr>
            <w:noProof/>
            <w:webHidden/>
          </w:rPr>
          <w:fldChar w:fldCharType="begin"/>
        </w:r>
        <w:r w:rsidR="00D7681D">
          <w:rPr>
            <w:noProof/>
            <w:webHidden/>
          </w:rPr>
          <w:instrText xml:space="preserve"> PAGEREF _Toc195696844 \h </w:instrText>
        </w:r>
        <w:r w:rsidR="00D7681D">
          <w:rPr>
            <w:noProof/>
            <w:webHidden/>
          </w:rPr>
        </w:r>
        <w:r w:rsidR="00D7681D">
          <w:rPr>
            <w:noProof/>
            <w:webHidden/>
          </w:rPr>
          <w:fldChar w:fldCharType="separate"/>
        </w:r>
        <w:r w:rsidR="00D7681D">
          <w:rPr>
            <w:noProof/>
            <w:webHidden/>
          </w:rPr>
          <w:t>41</w:t>
        </w:r>
        <w:r w:rsidR="00D7681D">
          <w:rPr>
            <w:noProof/>
            <w:webHidden/>
          </w:rPr>
          <w:fldChar w:fldCharType="end"/>
        </w:r>
      </w:hyperlink>
    </w:p>
    <w:p w14:paraId="73080C76" w14:textId="61F0DC32"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5" w:history="1">
        <w:r w:rsidR="00D7681D" w:rsidRPr="00272B39">
          <w:rPr>
            <w:rStyle w:val="Kpr"/>
            <w:noProof/>
          </w:rPr>
          <w:t>Significant Factor Inputs</w:t>
        </w:r>
        <w:r w:rsidR="00D7681D">
          <w:rPr>
            <w:noProof/>
            <w:webHidden/>
          </w:rPr>
          <w:tab/>
        </w:r>
        <w:r w:rsidR="00D7681D">
          <w:rPr>
            <w:noProof/>
            <w:webHidden/>
          </w:rPr>
          <w:fldChar w:fldCharType="begin"/>
        </w:r>
        <w:r w:rsidR="00D7681D">
          <w:rPr>
            <w:noProof/>
            <w:webHidden/>
          </w:rPr>
          <w:instrText xml:space="preserve"> PAGEREF _Toc195696845 \h </w:instrText>
        </w:r>
        <w:r w:rsidR="00D7681D">
          <w:rPr>
            <w:noProof/>
            <w:webHidden/>
          </w:rPr>
        </w:r>
        <w:r w:rsidR="00D7681D">
          <w:rPr>
            <w:noProof/>
            <w:webHidden/>
          </w:rPr>
          <w:fldChar w:fldCharType="separate"/>
        </w:r>
        <w:r w:rsidR="00D7681D">
          <w:rPr>
            <w:noProof/>
            <w:webHidden/>
          </w:rPr>
          <w:t>42</w:t>
        </w:r>
        <w:r w:rsidR="00D7681D">
          <w:rPr>
            <w:noProof/>
            <w:webHidden/>
          </w:rPr>
          <w:fldChar w:fldCharType="end"/>
        </w:r>
      </w:hyperlink>
    </w:p>
    <w:p w14:paraId="16D2F74B" w14:textId="3BADFB55" w:rsidR="00D7681D" w:rsidRDefault="00CD271B">
      <w:pPr>
        <w:pStyle w:val="T3"/>
        <w:tabs>
          <w:tab w:val="right" w:leader="dot" w:pos="9350"/>
        </w:tabs>
        <w:rPr>
          <w:rFonts w:asciiTheme="minorHAnsi" w:eastAsiaTheme="minorEastAsia" w:hAnsiTheme="minorHAnsi" w:cstheme="minorBidi"/>
          <w:noProof/>
          <w:sz w:val="22"/>
          <w:szCs w:val="22"/>
          <w:lang w:eastAsia="en-CA"/>
        </w:rPr>
      </w:pPr>
      <w:hyperlink w:anchor="_Toc195696846" w:history="1">
        <w:r w:rsidR="00D7681D" w:rsidRPr="00272B39">
          <w:rPr>
            <w:rStyle w:val="Kpr"/>
            <w:noProof/>
          </w:rPr>
          <w:t>Particular Market Situation</w:t>
        </w:r>
        <w:r w:rsidR="00D7681D">
          <w:rPr>
            <w:noProof/>
            <w:webHidden/>
          </w:rPr>
          <w:tab/>
        </w:r>
        <w:r w:rsidR="00D7681D">
          <w:rPr>
            <w:noProof/>
            <w:webHidden/>
          </w:rPr>
          <w:fldChar w:fldCharType="begin"/>
        </w:r>
        <w:r w:rsidR="00D7681D">
          <w:rPr>
            <w:noProof/>
            <w:webHidden/>
          </w:rPr>
          <w:instrText xml:space="preserve"> PAGEREF _Toc195696846 \h </w:instrText>
        </w:r>
        <w:r w:rsidR="00D7681D">
          <w:rPr>
            <w:noProof/>
            <w:webHidden/>
          </w:rPr>
        </w:r>
        <w:r w:rsidR="00D7681D">
          <w:rPr>
            <w:noProof/>
            <w:webHidden/>
          </w:rPr>
          <w:fldChar w:fldCharType="separate"/>
        </w:r>
        <w:r w:rsidR="00D7681D">
          <w:rPr>
            <w:noProof/>
            <w:webHidden/>
          </w:rPr>
          <w:t>43</w:t>
        </w:r>
        <w:r w:rsidR="00D7681D">
          <w:rPr>
            <w:noProof/>
            <w:webHidden/>
          </w:rPr>
          <w:fldChar w:fldCharType="end"/>
        </w:r>
      </w:hyperlink>
    </w:p>
    <w:p w14:paraId="3665A56E" w14:textId="35B51B7B" w:rsidR="00D7681D" w:rsidRDefault="00CD271B">
      <w:pPr>
        <w:pStyle w:val="T1"/>
        <w:rPr>
          <w:rFonts w:asciiTheme="minorHAnsi" w:eastAsiaTheme="minorEastAsia" w:hAnsiTheme="minorHAnsi" w:cstheme="minorBidi"/>
          <w:color w:val="auto"/>
          <w:sz w:val="22"/>
          <w:szCs w:val="22"/>
          <w:lang w:eastAsia="en-CA"/>
        </w:rPr>
      </w:pPr>
      <w:hyperlink w:anchor="_Toc195696847" w:history="1">
        <w:r w:rsidR="00D7681D" w:rsidRPr="00272B39">
          <w:rPr>
            <w:rStyle w:val="Kpr"/>
          </w:rPr>
          <w:t>PART E – GLOSSARY</w:t>
        </w:r>
        <w:r w:rsidR="00D7681D">
          <w:rPr>
            <w:webHidden/>
          </w:rPr>
          <w:tab/>
        </w:r>
        <w:r w:rsidR="00D7681D">
          <w:rPr>
            <w:webHidden/>
          </w:rPr>
          <w:fldChar w:fldCharType="begin"/>
        </w:r>
        <w:r w:rsidR="00D7681D">
          <w:rPr>
            <w:webHidden/>
          </w:rPr>
          <w:instrText xml:space="preserve"> PAGEREF _Toc195696847 \h </w:instrText>
        </w:r>
        <w:r w:rsidR="00D7681D">
          <w:rPr>
            <w:webHidden/>
          </w:rPr>
        </w:r>
        <w:r w:rsidR="00D7681D">
          <w:rPr>
            <w:webHidden/>
          </w:rPr>
          <w:fldChar w:fldCharType="separate"/>
        </w:r>
        <w:r w:rsidR="00D7681D">
          <w:rPr>
            <w:webHidden/>
          </w:rPr>
          <w:t>46</w:t>
        </w:r>
        <w:r w:rsidR="00D7681D">
          <w:rPr>
            <w:webHidden/>
          </w:rPr>
          <w:fldChar w:fldCharType="end"/>
        </w:r>
      </w:hyperlink>
    </w:p>
    <w:p w14:paraId="748834BD" w14:textId="2E0B2B41" w:rsidR="00D7681D" w:rsidRDefault="00CD271B">
      <w:pPr>
        <w:pStyle w:val="T1"/>
        <w:rPr>
          <w:rFonts w:asciiTheme="minorHAnsi" w:eastAsiaTheme="minorEastAsia" w:hAnsiTheme="minorHAnsi" w:cstheme="minorBidi"/>
          <w:color w:val="auto"/>
          <w:sz w:val="22"/>
          <w:szCs w:val="22"/>
          <w:lang w:eastAsia="en-CA"/>
        </w:rPr>
      </w:pPr>
      <w:hyperlink w:anchor="_Toc195696848" w:history="1">
        <w:r w:rsidR="00D7681D" w:rsidRPr="00272B39">
          <w:rPr>
            <w:rStyle w:val="Kpr"/>
          </w:rPr>
          <w:t>PART F – TREATMENT OF CONFIDENTIAL AND NON</w:t>
        </w:r>
        <w:r w:rsidR="00D7681D" w:rsidRPr="00272B39">
          <w:rPr>
            <w:rStyle w:val="Kpr"/>
          </w:rPr>
          <w:noBreakHyphen/>
          <w:t>CONFIDENTIAL INFORMATION</w:t>
        </w:r>
        <w:r w:rsidR="00D7681D">
          <w:rPr>
            <w:webHidden/>
          </w:rPr>
          <w:tab/>
        </w:r>
        <w:r w:rsidR="00D7681D">
          <w:rPr>
            <w:webHidden/>
          </w:rPr>
          <w:fldChar w:fldCharType="begin"/>
        </w:r>
        <w:r w:rsidR="00D7681D">
          <w:rPr>
            <w:webHidden/>
          </w:rPr>
          <w:instrText xml:space="preserve"> PAGEREF _Toc195696848 \h </w:instrText>
        </w:r>
        <w:r w:rsidR="00D7681D">
          <w:rPr>
            <w:webHidden/>
          </w:rPr>
        </w:r>
        <w:r w:rsidR="00D7681D">
          <w:rPr>
            <w:webHidden/>
          </w:rPr>
          <w:fldChar w:fldCharType="separate"/>
        </w:r>
        <w:r w:rsidR="00D7681D">
          <w:rPr>
            <w:webHidden/>
          </w:rPr>
          <w:t>52</w:t>
        </w:r>
        <w:r w:rsidR="00D7681D">
          <w:rPr>
            <w:webHidden/>
          </w:rPr>
          <w:fldChar w:fldCharType="end"/>
        </w:r>
      </w:hyperlink>
    </w:p>
    <w:p w14:paraId="285C3750" w14:textId="4077AB64" w:rsidR="00D7681D" w:rsidRDefault="00CD271B">
      <w:pPr>
        <w:pStyle w:val="T1"/>
        <w:rPr>
          <w:rFonts w:asciiTheme="minorHAnsi" w:eastAsiaTheme="minorEastAsia" w:hAnsiTheme="minorHAnsi" w:cstheme="minorBidi"/>
          <w:color w:val="auto"/>
          <w:sz w:val="22"/>
          <w:szCs w:val="22"/>
          <w:lang w:eastAsia="en-CA"/>
        </w:rPr>
      </w:pPr>
      <w:hyperlink w:anchor="_Toc195696849" w:history="1">
        <w:r w:rsidR="00D7681D" w:rsidRPr="00272B39">
          <w:rPr>
            <w:rStyle w:val="Kpr"/>
          </w:rPr>
          <w:t>PART G – REQUEST FOR INFORMATION CHECKLIST</w:t>
        </w:r>
        <w:r w:rsidR="00D7681D">
          <w:rPr>
            <w:webHidden/>
          </w:rPr>
          <w:tab/>
        </w:r>
        <w:r w:rsidR="00D7681D">
          <w:rPr>
            <w:webHidden/>
          </w:rPr>
          <w:fldChar w:fldCharType="begin"/>
        </w:r>
        <w:r w:rsidR="00D7681D">
          <w:rPr>
            <w:webHidden/>
          </w:rPr>
          <w:instrText xml:space="preserve"> PAGEREF _Toc195696849 \h </w:instrText>
        </w:r>
        <w:r w:rsidR="00D7681D">
          <w:rPr>
            <w:webHidden/>
          </w:rPr>
        </w:r>
        <w:r w:rsidR="00D7681D">
          <w:rPr>
            <w:webHidden/>
          </w:rPr>
          <w:fldChar w:fldCharType="separate"/>
        </w:r>
        <w:r w:rsidR="00D7681D">
          <w:rPr>
            <w:webHidden/>
          </w:rPr>
          <w:t>56</w:t>
        </w:r>
        <w:r w:rsidR="00D7681D">
          <w:rPr>
            <w:webHidden/>
          </w:rPr>
          <w:fldChar w:fldCharType="end"/>
        </w:r>
      </w:hyperlink>
    </w:p>
    <w:p w14:paraId="74C2CD41" w14:textId="46DA5D25" w:rsidR="00D7681D" w:rsidRDefault="00CD271B">
      <w:pPr>
        <w:pStyle w:val="T1"/>
        <w:rPr>
          <w:rFonts w:asciiTheme="minorHAnsi" w:eastAsiaTheme="minorEastAsia" w:hAnsiTheme="minorHAnsi" w:cstheme="minorBidi"/>
          <w:color w:val="auto"/>
          <w:sz w:val="22"/>
          <w:szCs w:val="22"/>
          <w:lang w:eastAsia="en-CA"/>
        </w:rPr>
      </w:pPr>
      <w:hyperlink w:anchor="_Toc195696850" w:history="1">
        <w:r w:rsidR="00D7681D" w:rsidRPr="00272B39">
          <w:rPr>
            <w:rStyle w:val="Kpr"/>
          </w:rPr>
          <w:t>PART H – CERTIFICATE OF VERACITY, ACCURACY AND COMPLETENESS</w:t>
        </w:r>
        <w:r w:rsidR="00D7681D">
          <w:rPr>
            <w:webHidden/>
          </w:rPr>
          <w:tab/>
        </w:r>
        <w:r w:rsidR="00D7681D">
          <w:rPr>
            <w:webHidden/>
          </w:rPr>
          <w:fldChar w:fldCharType="begin"/>
        </w:r>
        <w:r w:rsidR="00D7681D">
          <w:rPr>
            <w:webHidden/>
          </w:rPr>
          <w:instrText xml:space="preserve"> PAGEREF _Toc195696850 \h </w:instrText>
        </w:r>
        <w:r w:rsidR="00D7681D">
          <w:rPr>
            <w:webHidden/>
          </w:rPr>
        </w:r>
        <w:r w:rsidR="00D7681D">
          <w:rPr>
            <w:webHidden/>
          </w:rPr>
          <w:fldChar w:fldCharType="separate"/>
        </w:r>
        <w:r w:rsidR="00D7681D">
          <w:rPr>
            <w:webHidden/>
          </w:rPr>
          <w:t>57</w:t>
        </w:r>
        <w:r w:rsidR="00D7681D">
          <w:rPr>
            <w:webHidden/>
          </w:rPr>
          <w:fldChar w:fldCharType="end"/>
        </w:r>
      </w:hyperlink>
    </w:p>
    <w:p w14:paraId="7049249B" w14:textId="3C468466" w:rsidR="00D7681D" w:rsidRDefault="00CD271B">
      <w:pPr>
        <w:pStyle w:val="T1"/>
        <w:rPr>
          <w:rFonts w:asciiTheme="minorHAnsi" w:eastAsiaTheme="minorEastAsia" w:hAnsiTheme="minorHAnsi" w:cstheme="minorBidi"/>
          <w:color w:val="auto"/>
          <w:sz w:val="22"/>
          <w:szCs w:val="22"/>
          <w:lang w:eastAsia="en-CA"/>
        </w:rPr>
      </w:pPr>
      <w:hyperlink w:anchor="_Toc195696851" w:history="1">
        <w:r w:rsidR="00D7681D" w:rsidRPr="00272B39">
          <w:rPr>
            <w:rStyle w:val="Kpr"/>
          </w:rPr>
          <w:t>APPENDIX 1 – EXPORTS TO CANADA</w:t>
        </w:r>
        <w:r w:rsidR="00D7681D">
          <w:rPr>
            <w:webHidden/>
          </w:rPr>
          <w:tab/>
        </w:r>
        <w:r w:rsidR="00D7681D">
          <w:rPr>
            <w:webHidden/>
          </w:rPr>
          <w:fldChar w:fldCharType="begin"/>
        </w:r>
        <w:r w:rsidR="00D7681D">
          <w:rPr>
            <w:webHidden/>
          </w:rPr>
          <w:instrText xml:space="preserve"> PAGEREF _Toc195696851 \h </w:instrText>
        </w:r>
        <w:r w:rsidR="00D7681D">
          <w:rPr>
            <w:webHidden/>
          </w:rPr>
        </w:r>
        <w:r w:rsidR="00D7681D">
          <w:rPr>
            <w:webHidden/>
          </w:rPr>
          <w:fldChar w:fldCharType="separate"/>
        </w:r>
        <w:r w:rsidR="00D7681D">
          <w:rPr>
            <w:webHidden/>
          </w:rPr>
          <w:t>58</w:t>
        </w:r>
        <w:r w:rsidR="00D7681D">
          <w:rPr>
            <w:webHidden/>
          </w:rPr>
          <w:fldChar w:fldCharType="end"/>
        </w:r>
      </w:hyperlink>
    </w:p>
    <w:p w14:paraId="410E4106" w14:textId="17D47766" w:rsidR="00D7681D" w:rsidRDefault="00CD271B">
      <w:pPr>
        <w:pStyle w:val="T1"/>
        <w:rPr>
          <w:rFonts w:asciiTheme="minorHAnsi" w:eastAsiaTheme="minorEastAsia" w:hAnsiTheme="minorHAnsi" w:cstheme="minorBidi"/>
          <w:color w:val="auto"/>
          <w:sz w:val="22"/>
          <w:szCs w:val="22"/>
          <w:lang w:eastAsia="en-CA"/>
        </w:rPr>
      </w:pPr>
      <w:hyperlink w:anchor="_Toc195696852" w:history="1">
        <w:r w:rsidR="00D7681D" w:rsidRPr="00272B39">
          <w:rPr>
            <w:rStyle w:val="Kpr"/>
          </w:rPr>
          <w:t>APPENDIX 2 – SELECTION OF LIKE GOODS</w:t>
        </w:r>
        <w:r w:rsidR="00D7681D">
          <w:rPr>
            <w:webHidden/>
          </w:rPr>
          <w:tab/>
        </w:r>
        <w:r w:rsidR="00D7681D">
          <w:rPr>
            <w:webHidden/>
          </w:rPr>
          <w:fldChar w:fldCharType="begin"/>
        </w:r>
        <w:r w:rsidR="00D7681D">
          <w:rPr>
            <w:webHidden/>
          </w:rPr>
          <w:instrText xml:space="preserve"> PAGEREF _Toc195696852 \h </w:instrText>
        </w:r>
        <w:r w:rsidR="00D7681D">
          <w:rPr>
            <w:webHidden/>
          </w:rPr>
        </w:r>
        <w:r w:rsidR="00D7681D">
          <w:rPr>
            <w:webHidden/>
          </w:rPr>
          <w:fldChar w:fldCharType="separate"/>
        </w:r>
        <w:r w:rsidR="00D7681D">
          <w:rPr>
            <w:webHidden/>
          </w:rPr>
          <w:t>59</w:t>
        </w:r>
        <w:r w:rsidR="00D7681D">
          <w:rPr>
            <w:webHidden/>
          </w:rPr>
          <w:fldChar w:fldCharType="end"/>
        </w:r>
      </w:hyperlink>
    </w:p>
    <w:p w14:paraId="5AE1609D" w14:textId="4E3BF88A" w:rsidR="00D7681D" w:rsidRDefault="00CD271B">
      <w:pPr>
        <w:pStyle w:val="T1"/>
        <w:rPr>
          <w:rFonts w:asciiTheme="minorHAnsi" w:eastAsiaTheme="minorEastAsia" w:hAnsiTheme="minorHAnsi" w:cstheme="minorBidi"/>
          <w:color w:val="auto"/>
          <w:sz w:val="22"/>
          <w:szCs w:val="22"/>
          <w:lang w:eastAsia="en-CA"/>
        </w:rPr>
      </w:pPr>
      <w:hyperlink w:anchor="_Toc195696853" w:history="1">
        <w:r w:rsidR="00D7681D" w:rsidRPr="00272B39">
          <w:rPr>
            <w:rStyle w:val="Kpr"/>
          </w:rPr>
          <w:t>APPENDIX 3A – DOMESTIC SALES OF GOODS OF THE SAME DESCRIPTION</w:t>
        </w:r>
        <w:r w:rsidR="00D7681D">
          <w:rPr>
            <w:webHidden/>
          </w:rPr>
          <w:tab/>
        </w:r>
        <w:r w:rsidR="00D7681D">
          <w:rPr>
            <w:webHidden/>
          </w:rPr>
          <w:fldChar w:fldCharType="begin"/>
        </w:r>
        <w:r w:rsidR="00D7681D">
          <w:rPr>
            <w:webHidden/>
          </w:rPr>
          <w:instrText xml:space="preserve"> PAGEREF _Toc195696853 \h </w:instrText>
        </w:r>
        <w:r w:rsidR="00D7681D">
          <w:rPr>
            <w:webHidden/>
          </w:rPr>
        </w:r>
        <w:r w:rsidR="00D7681D">
          <w:rPr>
            <w:webHidden/>
          </w:rPr>
          <w:fldChar w:fldCharType="separate"/>
        </w:r>
        <w:r w:rsidR="00D7681D">
          <w:rPr>
            <w:webHidden/>
          </w:rPr>
          <w:t>60</w:t>
        </w:r>
        <w:r w:rsidR="00D7681D">
          <w:rPr>
            <w:webHidden/>
          </w:rPr>
          <w:fldChar w:fldCharType="end"/>
        </w:r>
      </w:hyperlink>
    </w:p>
    <w:p w14:paraId="13445449" w14:textId="6E88719F" w:rsidR="00D7681D" w:rsidRDefault="00CD271B">
      <w:pPr>
        <w:pStyle w:val="T1"/>
        <w:rPr>
          <w:rFonts w:asciiTheme="minorHAnsi" w:eastAsiaTheme="minorEastAsia" w:hAnsiTheme="minorHAnsi" w:cstheme="minorBidi"/>
          <w:color w:val="auto"/>
          <w:sz w:val="22"/>
          <w:szCs w:val="22"/>
          <w:lang w:eastAsia="en-CA"/>
        </w:rPr>
      </w:pPr>
      <w:hyperlink w:anchor="_Toc195696854" w:history="1">
        <w:r w:rsidR="00D7681D" w:rsidRPr="00272B39">
          <w:rPr>
            <w:rStyle w:val="Kpr"/>
          </w:rPr>
          <w:t>APPENDIX 3B – DOMESTIC SALES OF SELECTED LIKE GOODS</w:t>
        </w:r>
        <w:r w:rsidR="00D7681D">
          <w:rPr>
            <w:webHidden/>
          </w:rPr>
          <w:tab/>
        </w:r>
        <w:r w:rsidR="00D7681D">
          <w:rPr>
            <w:webHidden/>
          </w:rPr>
          <w:fldChar w:fldCharType="begin"/>
        </w:r>
        <w:r w:rsidR="00D7681D">
          <w:rPr>
            <w:webHidden/>
          </w:rPr>
          <w:instrText xml:space="preserve"> PAGEREF _Toc195696854 \h </w:instrText>
        </w:r>
        <w:r w:rsidR="00D7681D">
          <w:rPr>
            <w:webHidden/>
          </w:rPr>
        </w:r>
        <w:r w:rsidR="00D7681D">
          <w:rPr>
            <w:webHidden/>
          </w:rPr>
          <w:fldChar w:fldCharType="separate"/>
        </w:r>
        <w:r w:rsidR="00D7681D">
          <w:rPr>
            <w:webHidden/>
          </w:rPr>
          <w:t>61</w:t>
        </w:r>
        <w:r w:rsidR="00D7681D">
          <w:rPr>
            <w:webHidden/>
          </w:rPr>
          <w:fldChar w:fldCharType="end"/>
        </w:r>
      </w:hyperlink>
    </w:p>
    <w:p w14:paraId="3F62218D" w14:textId="0B48B695" w:rsidR="00D7681D" w:rsidRDefault="00CD271B">
      <w:pPr>
        <w:pStyle w:val="T1"/>
        <w:rPr>
          <w:rFonts w:asciiTheme="minorHAnsi" w:eastAsiaTheme="minorEastAsia" w:hAnsiTheme="minorHAnsi" w:cstheme="minorBidi"/>
          <w:color w:val="auto"/>
          <w:sz w:val="22"/>
          <w:szCs w:val="22"/>
          <w:lang w:eastAsia="en-CA"/>
        </w:rPr>
      </w:pPr>
      <w:hyperlink w:anchor="_Toc195696855" w:history="1">
        <w:r w:rsidR="00D7681D" w:rsidRPr="00272B39">
          <w:rPr>
            <w:rStyle w:val="Kpr"/>
          </w:rPr>
          <w:t>APPENDIX 4A – TOTAL COST OF GOODS EXPORTED TO CANADA</w:t>
        </w:r>
        <w:r w:rsidR="00D7681D">
          <w:rPr>
            <w:webHidden/>
          </w:rPr>
          <w:tab/>
        </w:r>
        <w:r w:rsidR="00D7681D">
          <w:rPr>
            <w:webHidden/>
          </w:rPr>
          <w:fldChar w:fldCharType="begin"/>
        </w:r>
        <w:r w:rsidR="00D7681D">
          <w:rPr>
            <w:webHidden/>
          </w:rPr>
          <w:instrText xml:space="preserve"> PAGEREF _Toc195696855 \h </w:instrText>
        </w:r>
        <w:r w:rsidR="00D7681D">
          <w:rPr>
            <w:webHidden/>
          </w:rPr>
        </w:r>
        <w:r w:rsidR="00D7681D">
          <w:rPr>
            <w:webHidden/>
          </w:rPr>
          <w:fldChar w:fldCharType="separate"/>
        </w:r>
        <w:r w:rsidR="00D7681D">
          <w:rPr>
            <w:webHidden/>
          </w:rPr>
          <w:t>62</w:t>
        </w:r>
        <w:r w:rsidR="00D7681D">
          <w:rPr>
            <w:webHidden/>
          </w:rPr>
          <w:fldChar w:fldCharType="end"/>
        </w:r>
      </w:hyperlink>
    </w:p>
    <w:p w14:paraId="32ADFE6F" w14:textId="6AEF9766" w:rsidR="00D7681D" w:rsidRDefault="00CD271B">
      <w:pPr>
        <w:pStyle w:val="T1"/>
        <w:rPr>
          <w:rFonts w:asciiTheme="minorHAnsi" w:eastAsiaTheme="minorEastAsia" w:hAnsiTheme="minorHAnsi" w:cstheme="minorBidi"/>
          <w:color w:val="auto"/>
          <w:sz w:val="22"/>
          <w:szCs w:val="22"/>
          <w:lang w:eastAsia="en-CA"/>
        </w:rPr>
      </w:pPr>
      <w:hyperlink w:anchor="_Toc195696856" w:history="1">
        <w:r w:rsidR="00D7681D" w:rsidRPr="00272B39">
          <w:rPr>
            <w:rStyle w:val="Kpr"/>
          </w:rPr>
          <w:t>APPENDIX 4B - TOTAL COST OF GOODS SOLD DOMESTICALLY</w:t>
        </w:r>
        <w:r w:rsidR="00D7681D">
          <w:rPr>
            <w:webHidden/>
          </w:rPr>
          <w:tab/>
        </w:r>
        <w:r w:rsidR="00D7681D">
          <w:rPr>
            <w:webHidden/>
          </w:rPr>
          <w:fldChar w:fldCharType="begin"/>
        </w:r>
        <w:r w:rsidR="00D7681D">
          <w:rPr>
            <w:webHidden/>
          </w:rPr>
          <w:instrText xml:space="preserve"> PAGEREF _Toc195696856 \h </w:instrText>
        </w:r>
        <w:r w:rsidR="00D7681D">
          <w:rPr>
            <w:webHidden/>
          </w:rPr>
        </w:r>
        <w:r w:rsidR="00D7681D">
          <w:rPr>
            <w:webHidden/>
          </w:rPr>
          <w:fldChar w:fldCharType="separate"/>
        </w:r>
        <w:r w:rsidR="00D7681D">
          <w:rPr>
            <w:webHidden/>
          </w:rPr>
          <w:t>63</w:t>
        </w:r>
        <w:r w:rsidR="00D7681D">
          <w:rPr>
            <w:webHidden/>
          </w:rPr>
          <w:fldChar w:fldCharType="end"/>
        </w:r>
      </w:hyperlink>
    </w:p>
    <w:p w14:paraId="5806A47E" w14:textId="664A711C" w:rsidR="00D7681D" w:rsidRDefault="00CD271B">
      <w:pPr>
        <w:pStyle w:val="T1"/>
        <w:rPr>
          <w:rFonts w:asciiTheme="minorHAnsi" w:eastAsiaTheme="minorEastAsia" w:hAnsiTheme="minorHAnsi" w:cstheme="minorBidi"/>
          <w:color w:val="auto"/>
          <w:sz w:val="22"/>
          <w:szCs w:val="22"/>
          <w:lang w:eastAsia="en-CA"/>
        </w:rPr>
      </w:pPr>
      <w:hyperlink w:anchor="_Toc195696857" w:history="1">
        <w:r w:rsidR="00D7681D" w:rsidRPr="00272B39">
          <w:rPr>
            <w:rStyle w:val="Kpr"/>
          </w:rPr>
          <w:t>APPENDIX 5 – PURCHASES OF INPUTS THAT ARE A SIGNIFICANT FACTOR OF PRODUCTION</w:t>
        </w:r>
        <w:r w:rsidR="00D7681D">
          <w:rPr>
            <w:webHidden/>
          </w:rPr>
          <w:tab/>
        </w:r>
        <w:r w:rsidR="00D7681D">
          <w:rPr>
            <w:webHidden/>
          </w:rPr>
          <w:fldChar w:fldCharType="begin"/>
        </w:r>
        <w:r w:rsidR="00D7681D">
          <w:rPr>
            <w:webHidden/>
          </w:rPr>
          <w:instrText xml:space="preserve"> PAGEREF _Toc195696857 \h </w:instrText>
        </w:r>
        <w:r w:rsidR="00D7681D">
          <w:rPr>
            <w:webHidden/>
          </w:rPr>
        </w:r>
        <w:r w:rsidR="00D7681D">
          <w:rPr>
            <w:webHidden/>
          </w:rPr>
          <w:fldChar w:fldCharType="separate"/>
        </w:r>
        <w:r w:rsidR="00D7681D">
          <w:rPr>
            <w:webHidden/>
          </w:rPr>
          <w:t>64</w:t>
        </w:r>
        <w:r w:rsidR="00D7681D">
          <w:rPr>
            <w:webHidden/>
          </w:rPr>
          <w:fldChar w:fldCharType="end"/>
        </w:r>
      </w:hyperlink>
    </w:p>
    <w:p w14:paraId="11E14A25" w14:textId="27217A3B" w:rsidR="00D7681D" w:rsidRDefault="00CD271B">
      <w:pPr>
        <w:pStyle w:val="T1"/>
        <w:rPr>
          <w:rFonts w:asciiTheme="minorHAnsi" w:eastAsiaTheme="minorEastAsia" w:hAnsiTheme="minorHAnsi" w:cstheme="minorBidi"/>
          <w:color w:val="auto"/>
          <w:sz w:val="22"/>
          <w:szCs w:val="22"/>
          <w:lang w:eastAsia="en-CA"/>
        </w:rPr>
      </w:pPr>
      <w:hyperlink w:anchor="_Toc195696858" w:history="1">
        <w:r w:rsidR="00D7681D" w:rsidRPr="00272B39">
          <w:rPr>
            <w:rStyle w:val="Kpr"/>
          </w:rPr>
          <w:t>APPENDIX 6 – TOTAL COST OF SIGNIFICANT FACTOR INPUTS</w:t>
        </w:r>
        <w:r w:rsidR="00D7681D">
          <w:rPr>
            <w:webHidden/>
          </w:rPr>
          <w:tab/>
        </w:r>
        <w:r w:rsidR="00D7681D">
          <w:rPr>
            <w:webHidden/>
          </w:rPr>
          <w:fldChar w:fldCharType="begin"/>
        </w:r>
        <w:r w:rsidR="00D7681D">
          <w:rPr>
            <w:webHidden/>
          </w:rPr>
          <w:instrText xml:space="preserve"> PAGEREF _Toc195696858 \h </w:instrText>
        </w:r>
        <w:r w:rsidR="00D7681D">
          <w:rPr>
            <w:webHidden/>
          </w:rPr>
        </w:r>
        <w:r w:rsidR="00D7681D">
          <w:rPr>
            <w:webHidden/>
          </w:rPr>
          <w:fldChar w:fldCharType="separate"/>
        </w:r>
        <w:r w:rsidR="00D7681D">
          <w:rPr>
            <w:webHidden/>
          </w:rPr>
          <w:t>65</w:t>
        </w:r>
        <w:r w:rsidR="00D7681D">
          <w:rPr>
            <w:webHidden/>
          </w:rPr>
          <w:fldChar w:fldCharType="end"/>
        </w:r>
      </w:hyperlink>
    </w:p>
    <w:p w14:paraId="3A2883AF" w14:textId="2D907C9C" w:rsidR="00DB3E53" w:rsidRDefault="004D5940" w:rsidP="008D1579">
      <w:pPr>
        <w:pStyle w:val="Balk1"/>
        <w:jc w:val="center"/>
        <w:rPr>
          <w:szCs w:val="24"/>
        </w:rPr>
      </w:pPr>
      <w:r w:rsidRPr="00DB3E53">
        <w:rPr>
          <w:szCs w:val="24"/>
        </w:rPr>
        <w:fldChar w:fldCharType="end"/>
      </w:r>
    </w:p>
    <w:p w14:paraId="139B2236" w14:textId="77777777" w:rsidR="00DB3E53" w:rsidRDefault="00DB3E53">
      <w:pPr>
        <w:overflowPunct/>
        <w:autoSpaceDE/>
        <w:autoSpaceDN/>
        <w:adjustRightInd/>
        <w:textAlignment w:val="auto"/>
        <w:rPr>
          <w:rFonts w:ascii="Univers (WN)" w:hAnsi="Univers (WN)"/>
          <w:b/>
          <w:sz w:val="24"/>
          <w:szCs w:val="24"/>
          <w:u w:val="single"/>
        </w:rPr>
      </w:pPr>
      <w:r>
        <w:rPr>
          <w:szCs w:val="24"/>
        </w:rPr>
        <w:br w:type="page"/>
      </w:r>
    </w:p>
    <w:p w14:paraId="6769F823" w14:textId="3F50A372" w:rsidR="001F4659" w:rsidRPr="00E65B89" w:rsidRDefault="001F4659" w:rsidP="008D1579">
      <w:pPr>
        <w:pStyle w:val="Balk1"/>
        <w:jc w:val="center"/>
        <w:rPr>
          <w:rFonts w:ascii="Times New Roman" w:hAnsi="Times New Roman"/>
          <w:sz w:val="32"/>
          <w:szCs w:val="32"/>
        </w:rPr>
      </w:pPr>
      <w:r w:rsidRPr="00E65B89">
        <w:rPr>
          <w:rFonts w:ascii="Times New Roman" w:hAnsi="Times New Roman"/>
          <w:sz w:val="30"/>
        </w:rPr>
        <w:lastRenderedPageBreak/>
        <w:t xml:space="preserve"> </w:t>
      </w:r>
      <w:bookmarkStart w:id="1" w:name="_Toc195696816"/>
      <w:r w:rsidRPr="00E65B89">
        <w:rPr>
          <w:rFonts w:ascii="Times New Roman" w:hAnsi="Times New Roman"/>
          <w:sz w:val="32"/>
          <w:szCs w:val="32"/>
        </w:rPr>
        <w:t>INSTRUCTIONS</w:t>
      </w:r>
      <w:bookmarkEnd w:id="1"/>
    </w:p>
    <w:p w14:paraId="676140E3" w14:textId="77777777" w:rsidR="001F4659" w:rsidRPr="00E65B89" w:rsidRDefault="001F4659">
      <w:pPr>
        <w:rPr>
          <w:rFonts w:ascii="Times New Roman" w:hAnsi="Times New Roman"/>
          <w:sz w:val="24"/>
          <w:lang w:val="en-CA"/>
        </w:rPr>
      </w:pPr>
    </w:p>
    <w:p w14:paraId="19032D11" w14:textId="35454BFC" w:rsidR="00B07978" w:rsidRPr="00E65B89" w:rsidRDefault="00B07978" w:rsidP="00B07978">
      <w:pPr>
        <w:rPr>
          <w:rFonts w:ascii="Times New Roman" w:hAnsi="Times New Roman"/>
          <w:sz w:val="24"/>
          <w:lang w:val="en-CA"/>
        </w:rPr>
      </w:pPr>
      <w:r w:rsidRPr="00E65B89">
        <w:rPr>
          <w:rFonts w:ascii="Times New Roman" w:hAnsi="Times New Roman"/>
          <w:sz w:val="24"/>
          <w:lang w:val="en-CA"/>
        </w:rPr>
        <w:t xml:space="preserve">Note that </w:t>
      </w:r>
      <w:r w:rsidRPr="00E65B89">
        <w:rPr>
          <w:rFonts w:ascii="Times New Roman" w:hAnsi="Times New Roman"/>
          <w:b/>
          <w:i/>
          <w:sz w:val="24"/>
          <w:lang w:val="en-CA"/>
        </w:rPr>
        <w:t>bold and italicized</w:t>
      </w:r>
      <w:r w:rsidRPr="00E65B89">
        <w:rPr>
          <w:rFonts w:ascii="Times New Roman" w:hAnsi="Times New Roman"/>
          <w:sz w:val="24"/>
          <w:lang w:val="en-CA"/>
        </w:rPr>
        <w:t xml:space="preserve"> terms are defined in the Glossary of this</w:t>
      </w:r>
      <w:r w:rsidR="00E65B89">
        <w:rPr>
          <w:rFonts w:ascii="Times New Roman" w:hAnsi="Times New Roman"/>
          <w:sz w:val="24"/>
          <w:lang w:val="en-CA"/>
        </w:rPr>
        <w:t xml:space="preserve"> </w:t>
      </w:r>
      <w:r w:rsidRPr="00E65B89">
        <w:rPr>
          <w:rFonts w:ascii="Times New Roman" w:hAnsi="Times New Roman"/>
          <w:sz w:val="24"/>
          <w:lang w:val="en-CA"/>
        </w:rPr>
        <w:t>RFI.</w:t>
      </w:r>
    </w:p>
    <w:p w14:paraId="29E4AE88" w14:textId="77777777" w:rsidR="001F4659" w:rsidRPr="00E65B89" w:rsidRDefault="001F4659" w:rsidP="00B07978">
      <w:pPr>
        <w:rPr>
          <w:rFonts w:ascii="Times New Roman" w:hAnsi="Times New Roman"/>
          <w:b/>
          <w:sz w:val="22"/>
          <w:u w:val="single"/>
          <w:lang w:val="en-CA"/>
        </w:rPr>
      </w:pPr>
    </w:p>
    <w:p w14:paraId="45086A94" w14:textId="77777777" w:rsidR="001F4659" w:rsidRPr="00E65B89" w:rsidRDefault="001F4659" w:rsidP="008D1579">
      <w:pPr>
        <w:pStyle w:val="Balk3"/>
        <w:ind w:left="0"/>
        <w:rPr>
          <w:rFonts w:ascii="Times New Roman" w:hAnsi="Times New Roman"/>
          <w:u w:val="single"/>
        </w:rPr>
      </w:pPr>
      <w:bookmarkStart w:id="2" w:name="_Toc172083431"/>
      <w:bookmarkStart w:id="3" w:name="_Toc195696817"/>
      <w:r w:rsidRPr="00E65B89">
        <w:rPr>
          <w:rFonts w:ascii="Times New Roman" w:hAnsi="Times New Roman"/>
          <w:u w:val="single"/>
        </w:rPr>
        <w:t xml:space="preserve">Definition of Goods Subject to this </w:t>
      </w:r>
      <w:r w:rsidR="00930E54" w:rsidRPr="00E65B89">
        <w:rPr>
          <w:rFonts w:ascii="Times New Roman" w:hAnsi="Times New Roman"/>
          <w:u w:val="single"/>
        </w:rPr>
        <w:t>Investigation</w:t>
      </w:r>
      <w:bookmarkEnd w:id="2"/>
      <w:bookmarkEnd w:id="3"/>
    </w:p>
    <w:p w14:paraId="6EED7B11" w14:textId="77777777" w:rsidR="001F4659" w:rsidRPr="00D909F7" w:rsidRDefault="001F4659" w:rsidP="00B07978">
      <w:pPr>
        <w:rPr>
          <w:rFonts w:ascii="Times New Roman" w:hAnsi="Times New Roman"/>
          <w:sz w:val="22"/>
          <w:highlight w:val="yellow"/>
          <w:lang w:val="en-CA"/>
        </w:rPr>
      </w:pPr>
    </w:p>
    <w:p w14:paraId="31B0EBB0" w14:textId="0F4F7A78" w:rsidR="006D02A8" w:rsidRPr="00E65B89" w:rsidRDefault="006D02A8" w:rsidP="006D02A8">
      <w:pPr>
        <w:overflowPunct/>
        <w:autoSpaceDE/>
        <w:autoSpaceDN/>
        <w:adjustRightInd/>
        <w:spacing w:before="240" w:after="240"/>
        <w:jc w:val="both"/>
        <w:textAlignment w:val="auto"/>
        <w:rPr>
          <w:rFonts w:ascii="Times New Roman" w:hAnsi="Times New Roman"/>
          <w:snapToGrid w:val="0"/>
          <w:sz w:val="24"/>
          <w:szCs w:val="24"/>
        </w:rPr>
      </w:pPr>
      <w:bookmarkStart w:id="4" w:name="_Toc136265345"/>
      <w:bookmarkStart w:id="5" w:name="_Toc171823437"/>
      <w:r w:rsidRPr="00E65B89">
        <w:rPr>
          <w:rFonts w:ascii="Times New Roman" w:hAnsi="Times New Roman"/>
          <w:snapToGrid w:val="0"/>
          <w:sz w:val="24"/>
          <w:szCs w:val="24"/>
        </w:rPr>
        <w:t xml:space="preserve">The </w:t>
      </w:r>
      <w:r w:rsidRPr="00E65B89">
        <w:rPr>
          <w:rFonts w:ascii="Times New Roman" w:hAnsi="Times New Roman"/>
          <w:b/>
          <w:i/>
          <w:snapToGrid w:val="0"/>
          <w:sz w:val="24"/>
          <w:szCs w:val="24"/>
        </w:rPr>
        <w:t>Subject Goods</w:t>
      </w:r>
      <w:r w:rsidRPr="00E65B89">
        <w:rPr>
          <w:rFonts w:ascii="Times New Roman" w:hAnsi="Times New Roman"/>
          <w:snapToGrid w:val="0"/>
          <w:sz w:val="24"/>
          <w:szCs w:val="24"/>
        </w:rPr>
        <w:t xml:space="preserve"> covered by this investigation is defined as: </w:t>
      </w:r>
      <w:bookmarkStart w:id="6" w:name="_Toc235514837"/>
      <w:bookmarkStart w:id="7" w:name="_Toc342566195"/>
    </w:p>
    <w:bookmarkEnd w:id="6"/>
    <w:bookmarkEnd w:id="7"/>
    <w:p w14:paraId="0FD2609E" w14:textId="77777777" w:rsidR="00E65B89" w:rsidRPr="00D66AA1" w:rsidRDefault="00E65B89" w:rsidP="00E65B89">
      <w:pPr>
        <w:rPr>
          <w:rFonts w:ascii="Times New Roman" w:hAnsi="Times New Roman"/>
          <w:sz w:val="24"/>
          <w:szCs w:val="24"/>
        </w:rPr>
      </w:pPr>
      <w:r w:rsidRPr="00D66AA1">
        <w:rPr>
          <w:rFonts w:ascii="Times New Roman" w:hAnsi="Times New Roman"/>
          <w:sz w:val="24"/>
          <w:szCs w:val="24"/>
        </w:rPr>
        <w:t xml:space="preserve">Carbon or alloy steel wire, of round or other solid cross section, in nominal sizes up to and including 24.13 mm (0.950 inches) in diameter, whether or not coated or plated with zinc, zinc-aluminum alloy, or any other coating, including other base metals or polyvinyl chloride or other plastics, originating in or exported from the People’s Republic of China, the Separate Customs Territory of Taiwan, Penghu, Kinmen and Matsu (Chinese Taipei), the Republic of India, the Italian Republic, the Federation of Malaysia, the Portuguese Republic, the Kingdom of Spain, the Kingdom of Thailand, the Republic of Türkiye, and the Socialist Republic of Vietnam, excluding the following: </w:t>
      </w:r>
    </w:p>
    <w:p w14:paraId="14D14BE4" w14:textId="77777777" w:rsidR="00E65B89" w:rsidRPr="00D66AA1" w:rsidRDefault="00E65B89" w:rsidP="00E65B89">
      <w:pPr>
        <w:rPr>
          <w:rFonts w:ascii="Times New Roman" w:hAnsi="Times New Roman"/>
          <w:sz w:val="24"/>
          <w:szCs w:val="24"/>
        </w:rPr>
      </w:pPr>
    </w:p>
    <w:p w14:paraId="3C593009" w14:textId="77777777" w:rsidR="00E65B89" w:rsidRPr="00D66AA1" w:rsidRDefault="00E65B89" w:rsidP="00E65B89">
      <w:pPr>
        <w:numPr>
          <w:ilvl w:val="0"/>
          <w:numId w:val="54"/>
        </w:numPr>
        <w:rPr>
          <w:rFonts w:ascii="Times New Roman" w:hAnsi="Times New Roman"/>
          <w:sz w:val="24"/>
          <w:szCs w:val="24"/>
        </w:rPr>
      </w:pPr>
      <w:r w:rsidRPr="00D66AA1">
        <w:rPr>
          <w:rFonts w:ascii="Times New Roman" w:hAnsi="Times New Roman"/>
          <w:sz w:val="24"/>
          <w:szCs w:val="24"/>
        </w:rPr>
        <w:t>stainless steel wire (</w:t>
      </w:r>
      <w:r w:rsidRPr="00D66AA1">
        <w:rPr>
          <w:rFonts w:ascii="Times New Roman" w:hAnsi="Times New Roman"/>
          <w:iCs/>
          <w:sz w:val="24"/>
          <w:szCs w:val="24"/>
        </w:rPr>
        <w:t>i.e.</w:t>
      </w:r>
      <w:r w:rsidRPr="00D66AA1">
        <w:rPr>
          <w:rFonts w:ascii="Times New Roman" w:hAnsi="Times New Roman"/>
          <w:sz w:val="24"/>
          <w:szCs w:val="24"/>
        </w:rPr>
        <w:t xml:space="preserve">, alloy steel wire containing, by weight, 1.2 % or less carbon and 10.5 % or more chromium, with or without other elements); </w:t>
      </w:r>
    </w:p>
    <w:p w14:paraId="4494AAAD" w14:textId="77777777" w:rsidR="00E65B89" w:rsidRPr="00D66AA1" w:rsidRDefault="00E65B89" w:rsidP="00E65B89">
      <w:pPr>
        <w:numPr>
          <w:ilvl w:val="0"/>
          <w:numId w:val="54"/>
        </w:numPr>
        <w:rPr>
          <w:rFonts w:ascii="Times New Roman" w:hAnsi="Times New Roman"/>
          <w:sz w:val="24"/>
          <w:szCs w:val="24"/>
        </w:rPr>
      </w:pPr>
      <w:r w:rsidRPr="00D66AA1">
        <w:rPr>
          <w:rFonts w:ascii="Times New Roman" w:hAnsi="Times New Roman"/>
          <w:sz w:val="24"/>
          <w:szCs w:val="24"/>
        </w:rPr>
        <w:t xml:space="preserve">wire of high-speed steel; and </w:t>
      </w:r>
    </w:p>
    <w:p w14:paraId="16648DC9" w14:textId="77777777" w:rsidR="00E65B89" w:rsidRPr="00D66AA1" w:rsidRDefault="00E65B89" w:rsidP="00E65B89">
      <w:pPr>
        <w:numPr>
          <w:ilvl w:val="0"/>
          <w:numId w:val="54"/>
        </w:numPr>
        <w:rPr>
          <w:rFonts w:ascii="Times New Roman" w:hAnsi="Times New Roman"/>
          <w:sz w:val="24"/>
          <w:szCs w:val="24"/>
        </w:rPr>
      </w:pPr>
      <w:r w:rsidRPr="00D66AA1">
        <w:rPr>
          <w:rFonts w:ascii="Times New Roman" w:hAnsi="Times New Roman"/>
          <w:sz w:val="24"/>
          <w:szCs w:val="24"/>
        </w:rPr>
        <w:t xml:space="preserve">welding wire of any type. </w:t>
      </w:r>
    </w:p>
    <w:p w14:paraId="629A92B8" w14:textId="537A71AD" w:rsidR="008B2306" w:rsidRDefault="008B2306" w:rsidP="008B2306">
      <w:pPr>
        <w:pStyle w:val="Default"/>
        <w:rPr>
          <w:highlight w:val="yellow"/>
          <w:lang w:val="en-US"/>
        </w:rPr>
      </w:pPr>
    </w:p>
    <w:p w14:paraId="7B51243C" w14:textId="77777777" w:rsidR="00AB206D" w:rsidRPr="00F61A3C" w:rsidRDefault="00AB206D" w:rsidP="00AB206D">
      <w:pPr>
        <w:pStyle w:val="Balk3"/>
        <w:ind w:left="0"/>
        <w:rPr>
          <w:rFonts w:ascii="Times New Roman" w:hAnsi="Times New Roman"/>
          <w:szCs w:val="24"/>
          <w:u w:val="single"/>
        </w:rPr>
      </w:pPr>
      <w:bookmarkStart w:id="8" w:name="_Toc131574834"/>
      <w:bookmarkStart w:id="9" w:name="_Toc195696818"/>
      <w:r w:rsidRPr="00F61A3C">
        <w:rPr>
          <w:rFonts w:ascii="Times New Roman" w:hAnsi="Times New Roman"/>
          <w:szCs w:val="24"/>
          <w:u w:val="single"/>
        </w:rPr>
        <w:t>Like Goods</w:t>
      </w:r>
      <w:bookmarkEnd w:id="8"/>
      <w:bookmarkEnd w:id="9"/>
    </w:p>
    <w:p w14:paraId="560EF893" w14:textId="77777777" w:rsidR="00AB206D" w:rsidRDefault="00AB206D" w:rsidP="008B2306">
      <w:pPr>
        <w:pStyle w:val="Default"/>
        <w:rPr>
          <w:b/>
          <w:i/>
          <w:iCs/>
        </w:rPr>
      </w:pPr>
    </w:p>
    <w:p w14:paraId="05621496" w14:textId="77777777" w:rsidR="000F3920" w:rsidRPr="00925F17" w:rsidRDefault="00AB206D" w:rsidP="000F3920">
      <w:pPr>
        <w:keepNext/>
        <w:keepLines/>
        <w:rPr>
          <w:rFonts w:ascii="Times New Roman" w:hAnsi="Times New Roman"/>
          <w:sz w:val="24"/>
          <w:szCs w:val="24"/>
        </w:rPr>
      </w:pPr>
      <w:r w:rsidRPr="00D66AA1">
        <w:rPr>
          <w:rFonts w:ascii="Times New Roman" w:hAnsi="Times New Roman"/>
          <w:b/>
          <w:i/>
          <w:iCs/>
          <w:color w:val="000000"/>
          <w:sz w:val="24"/>
          <w:szCs w:val="24"/>
        </w:rPr>
        <w:t>Like goods</w:t>
      </w:r>
      <w:r w:rsidRPr="00D66AA1">
        <w:rPr>
          <w:rFonts w:ascii="Times New Roman" w:hAnsi="Times New Roman"/>
          <w:b/>
          <w:color w:val="000000"/>
          <w:sz w:val="24"/>
          <w:szCs w:val="24"/>
        </w:rPr>
        <w:t xml:space="preserve"> </w:t>
      </w:r>
      <w:r w:rsidRPr="00D66AA1">
        <w:rPr>
          <w:rFonts w:ascii="Times New Roman" w:hAnsi="Times New Roman"/>
          <w:bCs/>
          <w:color w:val="000000"/>
          <w:sz w:val="24"/>
          <w:szCs w:val="24"/>
        </w:rPr>
        <w:t xml:space="preserve">are goods that are </w:t>
      </w:r>
      <w:r w:rsidRPr="00D66AA1">
        <w:rPr>
          <w:rFonts w:ascii="Times New Roman" w:hAnsi="Times New Roman"/>
          <w:b/>
          <w:i/>
          <w:iCs/>
          <w:color w:val="000000"/>
          <w:sz w:val="24"/>
          <w:szCs w:val="24"/>
        </w:rPr>
        <w:t>identical</w:t>
      </w:r>
      <w:r w:rsidRPr="00D66AA1">
        <w:rPr>
          <w:rFonts w:ascii="Times New Roman" w:hAnsi="Times New Roman"/>
          <w:bCs/>
          <w:color w:val="000000"/>
          <w:sz w:val="24"/>
          <w:szCs w:val="24"/>
        </w:rPr>
        <w:t xml:space="preserve"> or </w:t>
      </w:r>
      <w:r w:rsidRPr="00D66AA1">
        <w:rPr>
          <w:rFonts w:ascii="Times New Roman" w:hAnsi="Times New Roman"/>
          <w:b/>
          <w:i/>
          <w:iCs/>
          <w:color w:val="000000"/>
          <w:sz w:val="24"/>
          <w:szCs w:val="24"/>
        </w:rPr>
        <w:t>similar</w:t>
      </w:r>
      <w:r w:rsidRPr="00D66AA1">
        <w:rPr>
          <w:rFonts w:ascii="Times New Roman" w:hAnsi="Times New Roman"/>
          <w:bCs/>
          <w:color w:val="000000"/>
          <w:sz w:val="24"/>
          <w:szCs w:val="24"/>
        </w:rPr>
        <w:t xml:space="preserve"> to the subject goods and are sold in the exporter’s domestic market.</w:t>
      </w:r>
      <w:r w:rsidRPr="00D66AA1">
        <w:rPr>
          <w:rFonts w:ascii="Times New Roman" w:hAnsi="Times New Roman"/>
          <w:b/>
          <w:color w:val="000000"/>
          <w:sz w:val="24"/>
          <w:szCs w:val="24"/>
        </w:rPr>
        <w:t xml:space="preserve"> </w:t>
      </w:r>
      <w:r w:rsidRPr="00D66AA1">
        <w:rPr>
          <w:rFonts w:ascii="Times New Roman" w:hAnsi="Times New Roman"/>
          <w:sz w:val="24"/>
          <w:szCs w:val="24"/>
        </w:rPr>
        <w:t xml:space="preserve">Identical goods are goods that are identical in all respects to the subject goods exported to Canada by having all the characteristics used to identify a model. </w:t>
      </w:r>
      <w:r w:rsidR="000F3920" w:rsidRPr="00925F17">
        <w:rPr>
          <w:rFonts w:ascii="Times New Roman" w:hAnsi="Times New Roman"/>
          <w:sz w:val="24"/>
          <w:szCs w:val="24"/>
        </w:rPr>
        <w:t>For this investigation, a good is identical when it has the same following characteristics:</w:t>
      </w:r>
    </w:p>
    <w:p w14:paraId="1EBC6D2D" w14:textId="77777777" w:rsidR="000F3920" w:rsidRPr="00255FF4" w:rsidRDefault="000F3920" w:rsidP="000F3920">
      <w:pPr>
        <w:rPr>
          <w:rFonts w:ascii="Times New Roman" w:hAnsi="Times New Roman"/>
          <w:sz w:val="24"/>
          <w:szCs w:val="24"/>
        </w:rPr>
      </w:pPr>
    </w:p>
    <w:p w14:paraId="2C4F7C1B"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1. Specification</w:t>
      </w:r>
    </w:p>
    <w:p w14:paraId="0058EA02"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2. Grade</w:t>
      </w:r>
    </w:p>
    <w:p w14:paraId="6E160C2A"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3. Carbon Content (%)</w:t>
      </w:r>
    </w:p>
    <w:p w14:paraId="5EDDA55D" w14:textId="4ECCB391"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4. R</w:t>
      </w:r>
      <w:r w:rsidR="00872629">
        <w:rPr>
          <w:rFonts w:ascii="Times New Roman" w:hAnsi="Times New Roman"/>
          <w:sz w:val="24"/>
          <w:szCs w:val="24"/>
        </w:rPr>
        <w:t xml:space="preserve">esidual Chemical Composition </w:t>
      </w:r>
      <w:r w:rsidRPr="00E350C9">
        <w:rPr>
          <w:rFonts w:ascii="Times New Roman" w:hAnsi="Times New Roman"/>
          <w:sz w:val="24"/>
          <w:szCs w:val="24"/>
        </w:rPr>
        <w:t>Requirement (Y/N)</w:t>
      </w:r>
    </w:p>
    <w:p w14:paraId="781DBD9E"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5. Residual Chemical Composition Details (%)</w:t>
      </w:r>
    </w:p>
    <w:p w14:paraId="280058A0"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6. Nominal Wire Diameter</w:t>
      </w:r>
    </w:p>
    <w:p w14:paraId="3054C047"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7. Coating</w:t>
      </w:r>
    </w:p>
    <w:p w14:paraId="3E612894"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8. Coating Thickness</w:t>
      </w:r>
    </w:p>
    <w:p w14:paraId="305E85DE"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9. Surface Finish</w:t>
      </w:r>
    </w:p>
    <w:p w14:paraId="35424FCB"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 xml:space="preserve">10. Heat Treatment </w:t>
      </w:r>
    </w:p>
    <w:p w14:paraId="439BFD38" w14:textId="6CC02C87" w:rsidR="00E350C9" w:rsidRDefault="00E350C9" w:rsidP="00E350C9">
      <w:pPr>
        <w:ind w:left="360"/>
        <w:rPr>
          <w:rFonts w:ascii="Times New Roman" w:hAnsi="Times New Roman"/>
          <w:sz w:val="24"/>
          <w:szCs w:val="24"/>
        </w:rPr>
      </w:pPr>
      <w:r w:rsidRPr="00E350C9">
        <w:rPr>
          <w:rFonts w:ascii="Times New Roman" w:hAnsi="Times New Roman"/>
          <w:sz w:val="24"/>
          <w:szCs w:val="24"/>
        </w:rPr>
        <w:t>11. Shape</w:t>
      </w:r>
    </w:p>
    <w:p w14:paraId="237916E1" w14:textId="77777777" w:rsidR="00E350C9" w:rsidRDefault="00E350C9" w:rsidP="00E350C9">
      <w:pPr>
        <w:ind w:left="360"/>
        <w:rPr>
          <w:rFonts w:ascii="Times New Roman" w:hAnsi="Times New Roman"/>
          <w:sz w:val="24"/>
          <w:szCs w:val="24"/>
        </w:rPr>
      </w:pPr>
    </w:p>
    <w:p w14:paraId="623A5409" w14:textId="4C76A935" w:rsidR="000F3920" w:rsidRPr="002403CB" w:rsidRDefault="000F3920" w:rsidP="000F3920">
      <w:pPr>
        <w:rPr>
          <w:rFonts w:ascii="Times New Roman" w:hAnsi="Times New Roman"/>
          <w:sz w:val="24"/>
          <w:szCs w:val="24"/>
        </w:rPr>
      </w:pPr>
      <w:r w:rsidRPr="00E350C9">
        <w:rPr>
          <w:rFonts w:ascii="Times New Roman" w:hAnsi="Times New Roman"/>
          <w:sz w:val="24"/>
          <w:szCs w:val="24"/>
        </w:rPr>
        <w:t xml:space="preserve">Note that </w:t>
      </w:r>
      <w:r w:rsidR="00E350C9" w:rsidRPr="00E350C9">
        <w:rPr>
          <w:rFonts w:ascii="Times New Roman" w:hAnsi="Times New Roman"/>
          <w:sz w:val="24"/>
          <w:szCs w:val="24"/>
        </w:rPr>
        <w:t xml:space="preserve">some </w:t>
      </w:r>
      <w:r w:rsidRPr="00E350C9">
        <w:rPr>
          <w:rFonts w:ascii="Times New Roman" w:hAnsi="Times New Roman"/>
          <w:sz w:val="24"/>
          <w:szCs w:val="24"/>
        </w:rPr>
        <w:t>characteristics listed ab</w:t>
      </w:r>
      <w:r w:rsidR="00322712" w:rsidRPr="00E350C9">
        <w:rPr>
          <w:rFonts w:ascii="Times New Roman" w:hAnsi="Times New Roman"/>
          <w:sz w:val="24"/>
          <w:szCs w:val="24"/>
        </w:rPr>
        <w:t>ove contain sub-characteristics</w:t>
      </w:r>
      <w:r w:rsidRPr="00E350C9">
        <w:rPr>
          <w:rFonts w:ascii="Times New Roman" w:hAnsi="Times New Roman"/>
          <w:sz w:val="24"/>
          <w:szCs w:val="24"/>
        </w:rPr>
        <w:t xml:space="preserve">. For this investigation, a good is </w:t>
      </w:r>
      <w:r w:rsidRPr="00E350C9">
        <w:rPr>
          <w:rFonts w:ascii="Times New Roman" w:hAnsi="Times New Roman"/>
          <w:b/>
          <w:i/>
          <w:sz w:val="24"/>
          <w:szCs w:val="24"/>
        </w:rPr>
        <w:t>identical</w:t>
      </w:r>
      <w:r w:rsidRPr="00E350C9">
        <w:rPr>
          <w:rFonts w:ascii="Times New Roman" w:hAnsi="Times New Roman"/>
          <w:sz w:val="24"/>
          <w:szCs w:val="24"/>
        </w:rPr>
        <w:t xml:space="preserve"> when it has the same </w:t>
      </w:r>
      <w:r w:rsidR="00E350C9" w:rsidRPr="00E350C9">
        <w:rPr>
          <w:rFonts w:ascii="Times New Roman" w:hAnsi="Times New Roman"/>
          <w:sz w:val="24"/>
          <w:szCs w:val="24"/>
        </w:rPr>
        <w:t xml:space="preserve">11 </w:t>
      </w:r>
      <w:r w:rsidRPr="00E350C9">
        <w:rPr>
          <w:rFonts w:ascii="Times New Roman" w:hAnsi="Times New Roman"/>
          <w:sz w:val="24"/>
          <w:szCs w:val="24"/>
        </w:rPr>
        <w:t>characteristics along with all of the same sub-characteristics.</w:t>
      </w:r>
    </w:p>
    <w:p w14:paraId="70185B55" w14:textId="77777777" w:rsidR="000F3920" w:rsidRPr="00D66AA1" w:rsidRDefault="000F3920" w:rsidP="00AB206D">
      <w:pPr>
        <w:rPr>
          <w:rFonts w:ascii="Times New Roman" w:hAnsi="Times New Roman"/>
          <w:sz w:val="24"/>
          <w:szCs w:val="24"/>
        </w:rPr>
      </w:pPr>
    </w:p>
    <w:p w14:paraId="6CE29AE1" w14:textId="77777777" w:rsidR="000F3920" w:rsidRDefault="000F3920" w:rsidP="000F3920">
      <w:pPr>
        <w:rPr>
          <w:rFonts w:ascii="Times New Roman" w:hAnsi="Times New Roman"/>
          <w:bCs/>
          <w:color w:val="000000"/>
          <w:sz w:val="24"/>
          <w:szCs w:val="24"/>
        </w:rPr>
      </w:pPr>
      <w:r w:rsidRPr="003E0F5D">
        <w:rPr>
          <w:rFonts w:ascii="Times New Roman" w:hAnsi="Times New Roman"/>
          <w:sz w:val="24"/>
        </w:rPr>
        <w:lastRenderedPageBreak/>
        <w:t>A domestic good considered closely resembling or “</w:t>
      </w:r>
      <w:r w:rsidRPr="003E0F5D">
        <w:rPr>
          <w:rFonts w:ascii="Times New Roman" w:hAnsi="Times New Roman"/>
          <w:b/>
          <w:sz w:val="24"/>
        </w:rPr>
        <w:t>similar</w:t>
      </w:r>
      <w:r>
        <w:rPr>
          <w:rFonts w:ascii="Times New Roman" w:hAnsi="Times New Roman"/>
          <w:sz w:val="24"/>
        </w:rPr>
        <w:t xml:space="preserve">” would generally </w:t>
      </w:r>
      <w:r w:rsidRPr="00925F17">
        <w:rPr>
          <w:rFonts w:ascii="Times New Roman" w:hAnsi="Times New Roman"/>
          <w:sz w:val="24"/>
        </w:rPr>
        <w:t>meet several of</w:t>
      </w:r>
      <w:r>
        <w:rPr>
          <w:rFonts w:ascii="Times New Roman" w:hAnsi="Times New Roman"/>
          <w:sz w:val="24"/>
        </w:rPr>
        <w:t xml:space="preserve"> the </w:t>
      </w:r>
      <w:r w:rsidRPr="003E0F5D">
        <w:rPr>
          <w:rFonts w:ascii="Times New Roman" w:hAnsi="Times New Roman"/>
          <w:sz w:val="24"/>
        </w:rPr>
        <w:t xml:space="preserve">characteristics listed </w:t>
      </w:r>
      <w:r>
        <w:rPr>
          <w:rFonts w:ascii="Times New Roman" w:hAnsi="Times New Roman"/>
          <w:sz w:val="24"/>
        </w:rPr>
        <w:t>above</w:t>
      </w:r>
      <w:r w:rsidRPr="003E0F5D">
        <w:rPr>
          <w:rFonts w:ascii="Times New Roman" w:hAnsi="Times New Roman"/>
          <w:sz w:val="24"/>
        </w:rPr>
        <w:t>, with consideration given to whether a domestic product has a comparative usefulness to the exported subject good in its application.</w:t>
      </w:r>
      <w:r w:rsidRPr="00CF5E59">
        <w:rPr>
          <w:rFonts w:ascii="Times New Roman" w:hAnsi="Times New Roman"/>
          <w:bCs/>
          <w:color w:val="000000"/>
          <w:sz w:val="24"/>
          <w:szCs w:val="24"/>
        </w:rPr>
        <w:t xml:space="preserve"> </w:t>
      </w:r>
    </w:p>
    <w:p w14:paraId="2BAE76FB" w14:textId="250050BA" w:rsidR="00DB3E53" w:rsidRPr="008D195C" w:rsidRDefault="00DB3E53" w:rsidP="00AB206D"/>
    <w:p w14:paraId="4A3D389F" w14:textId="18627A7E" w:rsidR="002141E8" w:rsidRPr="00E65B89" w:rsidRDefault="002141E8" w:rsidP="002141E8">
      <w:pPr>
        <w:pStyle w:val="Balk3"/>
        <w:ind w:left="0"/>
        <w:rPr>
          <w:rFonts w:ascii="Times New Roman" w:hAnsi="Times New Roman"/>
          <w:u w:val="single"/>
        </w:rPr>
      </w:pPr>
      <w:bookmarkStart w:id="10" w:name="_Toc195696819"/>
      <w:r w:rsidRPr="00E65B89">
        <w:rPr>
          <w:rFonts w:ascii="Times New Roman" w:hAnsi="Times New Roman"/>
          <w:u w:val="single"/>
        </w:rPr>
        <w:t>Additional Product Information</w:t>
      </w:r>
      <w:bookmarkEnd w:id="10"/>
    </w:p>
    <w:p w14:paraId="161C6E9E" w14:textId="77777777" w:rsidR="002141E8" w:rsidRPr="00D909F7" w:rsidRDefault="002141E8" w:rsidP="008B2306">
      <w:pPr>
        <w:pStyle w:val="Default"/>
        <w:rPr>
          <w:highlight w:val="yellow"/>
          <w:lang w:val="en-US"/>
        </w:rPr>
      </w:pPr>
    </w:p>
    <w:p w14:paraId="1875D5DB"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Subject goods sold into the North American market are produced to conform to a variety of applicable specifications based on end use suitability, including American Society for Testing and Materials (“ASTM”) specifications. For example: ASTM A853-19 is the standard specification for carbon steel wire for general use; ASTM A1064 is the standard specification for steel wire and welded wire reinforcement for use in concrete applications; and ASTM A641 is the standard specification for galvanized carbon steel wire. There are similar standards that may be applicable in other jurisdictions.</w:t>
      </w:r>
    </w:p>
    <w:p w14:paraId="7B99E1C3" w14:textId="77777777" w:rsidR="00E65B89" w:rsidRPr="00C41A0F" w:rsidRDefault="00E65B89" w:rsidP="00E65B89">
      <w:pPr>
        <w:rPr>
          <w:rFonts w:ascii="Times New Roman" w:hAnsi="Times New Roman"/>
          <w:sz w:val="24"/>
          <w:szCs w:val="24"/>
        </w:rPr>
      </w:pPr>
    </w:p>
    <w:p w14:paraId="5976E050"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The subject goods are made of carbon or alloy steel of various chemistries, other than stainless steel, and are of solid cross-section. In terms of solid cross-sectional shape, the subject goods may be round, flat, triangular, square, hexagonal or other specialty shapes. In terms of other physical characteristics, the subject goods may be sold in a wide range of diameters, carbon contents and grades, and tensile strengths, and may be uncoated or have a variety of coating types and coating thicknesses.</w:t>
      </w:r>
    </w:p>
    <w:p w14:paraId="40883B3F" w14:textId="77777777" w:rsidR="00E65B89" w:rsidRPr="00C41A0F" w:rsidRDefault="00E65B89" w:rsidP="00E65B89">
      <w:pPr>
        <w:rPr>
          <w:rFonts w:ascii="Times New Roman" w:hAnsi="Times New Roman"/>
          <w:sz w:val="24"/>
          <w:szCs w:val="24"/>
        </w:rPr>
      </w:pPr>
    </w:p>
    <w:p w14:paraId="4555C617"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There is a wide range of terminology used to describe the diameter or size of wire. Diameter is most accurately expressed in millimeters or in inches. In North America, however, reference may also be made to American Steel &amp; Wire (“AS&amp;W”) “wire gauges.” Although AS&amp;W gauges are the most commonly used wire gauge measurements, there are other gauge measurement systems that may be used and these may differ from AS&amp;W: some gauge measurement systems have different size ranges, and others do not incorporate fractional sizes. In addition, there are differing permitted tolerances for each gauge size or fractional size.</w:t>
      </w:r>
    </w:p>
    <w:p w14:paraId="069D30E8" w14:textId="77777777" w:rsidR="00E65B89" w:rsidRPr="00C41A0F" w:rsidRDefault="00E65B89" w:rsidP="00E65B89">
      <w:pPr>
        <w:rPr>
          <w:rFonts w:ascii="Times New Roman" w:hAnsi="Times New Roman"/>
          <w:sz w:val="24"/>
          <w:szCs w:val="24"/>
        </w:rPr>
      </w:pPr>
    </w:p>
    <w:p w14:paraId="5769F1DF"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 xml:space="preserve">The subject goods may also have undergone different heat treatment processes during production. For example, the subject goods may be “patented” or “annealed” or both. These heat treatment processes may have occurred during the drawing of the wire (commonly referred to as “in process” annealing/patenting) or as an initial step during hot dip galvanizing at the post-drawing finished wire size. </w:t>
      </w:r>
    </w:p>
    <w:p w14:paraId="1670DDB1" w14:textId="77777777" w:rsidR="00E65B89" w:rsidRPr="00C3417C" w:rsidRDefault="00E65B89" w:rsidP="00E65B89"/>
    <w:p w14:paraId="02F59570"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Subject goods that are not coated with zinc, zinc-aluminum alloy, or other base metal coating are commonly known as “bright wire.” In other words, the surface of bright wire is simply the underlying steel. That said, bright wire may have certain surface finishes applied based on the intended end-use application for the wire. For example, bright wire may be finished with zinc phosphate, lime, lube, polymer, and borax. These types of surface-finishes are applied either during the wire drawing process or at the end of production.</w:t>
      </w:r>
    </w:p>
    <w:p w14:paraId="22729DC4" w14:textId="77777777" w:rsidR="00E65B89" w:rsidRPr="00C41A0F" w:rsidRDefault="00E65B89" w:rsidP="00E65B89">
      <w:pPr>
        <w:rPr>
          <w:rFonts w:ascii="Times New Roman" w:hAnsi="Times New Roman"/>
          <w:sz w:val="24"/>
          <w:szCs w:val="24"/>
        </w:rPr>
      </w:pPr>
    </w:p>
    <w:p w14:paraId="221B24E6"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 xml:space="preserve">In terms of subject goods that are coated with other types of coating, the most common are for corrosion resistance. For example, subject goods that are zinc coated are known as “galvanized steel wire,” and subject goods that are coated with a zinc-aluminum alloy are known as “galfan-coated steel wire.” On the one hand, galvanized subject goods may have various thicknesses of zinc coating: increased coating thicknesses impart greater corrosion resistance. Galfan-coated subject goods, on the other hand, typically have corrosion resistance properties that significantly </w:t>
      </w:r>
      <w:r w:rsidRPr="00C41A0F">
        <w:rPr>
          <w:rFonts w:ascii="Times New Roman" w:hAnsi="Times New Roman"/>
          <w:sz w:val="24"/>
          <w:szCs w:val="24"/>
        </w:rPr>
        <w:lastRenderedPageBreak/>
        <w:t>exceed those of galvanized steel wire and achieves superior corrosion resistance at lower thicknesses. Other common types of coating include PVC as well as coatings of other base metals (e.g., copper or brass).</w:t>
      </w:r>
    </w:p>
    <w:p w14:paraId="6AE7C5F7" w14:textId="77777777" w:rsidR="003A6166" w:rsidRPr="00C41A0F" w:rsidRDefault="003A6166" w:rsidP="00E65B89">
      <w:pPr>
        <w:rPr>
          <w:rFonts w:ascii="Times New Roman" w:hAnsi="Times New Roman"/>
          <w:sz w:val="24"/>
          <w:szCs w:val="24"/>
        </w:rPr>
      </w:pPr>
    </w:p>
    <w:p w14:paraId="2CA61757" w14:textId="5B0B2A66" w:rsidR="00E65B89" w:rsidRPr="00C41A0F" w:rsidRDefault="003A6166" w:rsidP="00E65B89">
      <w:pPr>
        <w:rPr>
          <w:rFonts w:ascii="Times New Roman" w:hAnsi="Times New Roman"/>
          <w:sz w:val="24"/>
          <w:szCs w:val="24"/>
        </w:rPr>
      </w:pPr>
      <w:r w:rsidRPr="00C41A0F">
        <w:rPr>
          <w:rFonts w:ascii="Times New Roman" w:hAnsi="Times New Roman"/>
          <w:sz w:val="24"/>
          <w:szCs w:val="24"/>
        </w:rPr>
        <w:t xml:space="preserve">Certain specifications govern zinc coatings for galvanized steel wire. ASTM A641, for example, provides for minimum mass of zinc per unit of area to qualify under particular classes. </w:t>
      </w:r>
      <w:r w:rsidR="00E65B89" w:rsidRPr="00C41A0F">
        <w:rPr>
          <w:rFonts w:ascii="Times New Roman" w:hAnsi="Times New Roman"/>
          <w:sz w:val="24"/>
          <w:szCs w:val="24"/>
        </w:rPr>
        <w:t>The amount of zinc varies with the wire diameter. In addition, zinc coated wire produced as “commercial grade” coating does not have a specified minimum weight of coating; “commercial grade” or “commercial coat” galvanized steel wire tends to range from 50 g/m2 (0.17 oz./ft2) and less in terms of zinc coating thickness. “Commercial grade” galvanized steel wire is not covered by ASTM A641.</w:t>
      </w:r>
    </w:p>
    <w:p w14:paraId="7ADA3B5F" w14:textId="77777777" w:rsidR="00E65B89" w:rsidRPr="00C41A0F" w:rsidRDefault="00E65B89" w:rsidP="00E65B89">
      <w:pPr>
        <w:rPr>
          <w:rFonts w:ascii="Times New Roman" w:hAnsi="Times New Roman"/>
          <w:sz w:val="24"/>
          <w:szCs w:val="24"/>
        </w:rPr>
      </w:pPr>
    </w:p>
    <w:p w14:paraId="21249264"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Finally, in terms of packaging for shipment, the subject goods normally are packaged according to client specifications and product type. Specifically, subject goods typically are delivered as wound onto steel tubular carriers in loose coils or wound more evenly and with consistent tension onto spools or reels, or wound and bound by strapping and wrapped in plastic or paper. Spools and reels typically are made of steel, wood, cardboard, or plastic. Subject goods may also be sold in straight lengths and, in those instances, normally will be shipped in tubes or in bulk boxes.</w:t>
      </w:r>
    </w:p>
    <w:p w14:paraId="1310C8F1" w14:textId="77777777" w:rsidR="00E65B89" w:rsidRPr="00C41A0F" w:rsidRDefault="00E65B89" w:rsidP="00E65B89">
      <w:pPr>
        <w:rPr>
          <w:rFonts w:ascii="Times New Roman" w:hAnsi="Times New Roman"/>
          <w:sz w:val="24"/>
          <w:szCs w:val="24"/>
        </w:rPr>
      </w:pPr>
    </w:p>
    <w:p w14:paraId="3C115778" w14:textId="05F98B63" w:rsidR="00BF5A8B" w:rsidRPr="00C41A0F" w:rsidRDefault="00E65B89" w:rsidP="00E65B89">
      <w:pPr>
        <w:rPr>
          <w:rFonts w:ascii="Times New Roman" w:hAnsi="Times New Roman"/>
          <w:bCs/>
          <w:color w:val="000000"/>
          <w:sz w:val="24"/>
          <w:szCs w:val="24"/>
        </w:rPr>
      </w:pPr>
      <w:r w:rsidRPr="00C41A0F">
        <w:rPr>
          <w:rFonts w:ascii="Times New Roman" w:hAnsi="Times New Roman"/>
          <w:sz w:val="24"/>
          <w:szCs w:val="24"/>
        </w:rPr>
        <w:t>In terms of typical end use applications of carbon and alloy steel wire, the subject goods may be used in a variety of industrial wire forming and in original equipment manufacturer (“OEM”) production. Examples include automotive manufacturing, construction, bedding and furniture, household and consumer goods as well as point-of-purchase products and fasteners. Low carbon bright wire is used in a wide variety of industrial wire forming applications, including in household/consumer or industrial goods. Low carbon galvanized or galfan wire typically is used in fencing and construction applications (e.g., concrete mesh). High carbon bright wire is used in industrial wire forming applications and in a wide variety of OEM production applications, including spring forming. Subject goods that are high carbon galvanized or galfan wire typically are used in agricultural (vineyard wire, game and field fence), construction (solar fencing, gravel screens, concrete snap ties), pulp baling and waste/recyclables baling applications, and automotive (cold-formed helical springs) applications.</w:t>
      </w:r>
      <w:r w:rsidR="00BF5A8B" w:rsidRPr="00C41A0F">
        <w:rPr>
          <w:rFonts w:ascii="Times New Roman" w:hAnsi="Times New Roman"/>
          <w:bCs/>
          <w:color w:val="000000"/>
          <w:sz w:val="24"/>
          <w:szCs w:val="24"/>
        </w:rPr>
        <w:t xml:space="preserve"> </w:t>
      </w:r>
    </w:p>
    <w:p w14:paraId="5B5B57BD" w14:textId="77777777" w:rsidR="00257366" w:rsidRPr="00D65A72" w:rsidRDefault="00257366" w:rsidP="0024219E">
      <w:pPr>
        <w:overflowPunct/>
        <w:textAlignment w:val="auto"/>
        <w:rPr>
          <w:rFonts w:ascii="Times New Roman" w:hAnsi="Times New Roman"/>
          <w:sz w:val="24"/>
        </w:rPr>
      </w:pPr>
    </w:p>
    <w:p w14:paraId="00FF0033" w14:textId="77777777" w:rsidR="001F4659" w:rsidRPr="00D65A72" w:rsidRDefault="001F4659" w:rsidP="00BF26DD">
      <w:pPr>
        <w:pStyle w:val="Balk3"/>
        <w:keepNext/>
        <w:keepLines/>
        <w:ind w:left="0"/>
        <w:rPr>
          <w:rFonts w:ascii="Times New Roman" w:hAnsi="Times New Roman"/>
          <w:bCs/>
          <w:u w:val="single"/>
        </w:rPr>
      </w:pPr>
      <w:bookmarkStart w:id="11" w:name="_Toc195696820"/>
      <w:r w:rsidRPr="00D65A72">
        <w:rPr>
          <w:rFonts w:ascii="Times New Roman" w:hAnsi="Times New Roman"/>
          <w:u w:val="single"/>
        </w:rPr>
        <w:t>Classification of Imports</w:t>
      </w:r>
      <w:bookmarkEnd w:id="4"/>
      <w:bookmarkEnd w:id="5"/>
      <w:bookmarkEnd w:id="11"/>
    </w:p>
    <w:p w14:paraId="51B75F92" w14:textId="77777777" w:rsidR="001F4659" w:rsidRPr="00D909F7" w:rsidRDefault="001F4659" w:rsidP="00BF26DD">
      <w:pPr>
        <w:keepNext/>
        <w:keepLines/>
        <w:rPr>
          <w:rFonts w:ascii="Times New Roman" w:hAnsi="Times New Roman"/>
          <w:highlight w:val="yellow"/>
        </w:rPr>
      </w:pPr>
    </w:p>
    <w:p w14:paraId="50483B5D" w14:textId="77777777" w:rsidR="00D65A72" w:rsidRPr="0036141C" w:rsidRDefault="00D65A72" w:rsidP="00D65A72">
      <w:pPr>
        <w:rPr>
          <w:rFonts w:ascii="Times New Roman" w:hAnsi="Times New Roman"/>
          <w:sz w:val="24"/>
          <w:szCs w:val="24"/>
        </w:rPr>
      </w:pPr>
      <w:r w:rsidRPr="0036141C">
        <w:rPr>
          <w:rFonts w:ascii="Times New Roman" w:hAnsi="Times New Roman"/>
          <w:sz w:val="24"/>
          <w:szCs w:val="24"/>
        </w:rPr>
        <w:t>The allegedly dumped goods are normally imported under the following tariff classification numbers (tariff number):</w:t>
      </w:r>
    </w:p>
    <w:p w14:paraId="7E1A474F" w14:textId="77777777" w:rsidR="00D65A72" w:rsidRPr="0036141C" w:rsidRDefault="00D65A72" w:rsidP="00D65A72">
      <w:pPr>
        <w:rPr>
          <w:rFonts w:ascii="Times New Roman" w:hAnsi="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65A72" w:rsidRPr="0036141C" w14:paraId="6EDBC6CF" w14:textId="77777777" w:rsidTr="00B364E5">
        <w:trPr>
          <w:jc w:val="center"/>
        </w:trPr>
        <w:tc>
          <w:tcPr>
            <w:tcW w:w="2337" w:type="dxa"/>
          </w:tcPr>
          <w:p w14:paraId="512E8A73" w14:textId="77777777" w:rsidR="00D65A72" w:rsidRPr="0036141C" w:rsidRDefault="00D65A72" w:rsidP="00B364E5">
            <w:pPr>
              <w:pStyle w:val="NoSpacing1"/>
              <w:jc w:val="center"/>
              <w:rPr>
                <w:szCs w:val="24"/>
              </w:rPr>
            </w:pPr>
            <w:r w:rsidRPr="0036141C">
              <w:rPr>
                <w:szCs w:val="24"/>
              </w:rPr>
              <w:t>7217.10.00.41</w:t>
            </w:r>
          </w:p>
        </w:tc>
        <w:tc>
          <w:tcPr>
            <w:tcW w:w="2337" w:type="dxa"/>
          </w:tcPr>
          <w:p w14:paraId="01823539" w14:textId="77777777" w:rsidR="00D65A72" w:rsidRPr="0036141C" w:rsidRDefault="00D65A72" w:rsidP="00B364E5">
            <w:pPr>
              <w:pStyle w:val="NoSpacing1"/>
              <w:jc w:val="center"/>
              <w:rPr>
                <w:szCs w:val="24"/>
              </w:rPr>
            </w:pPr>
            <w:r w:rsidRPr="0036141C">
              <w:rPr>
                <w:szCs w:val="24"/>
              </w:rPr>
              <w:t>7217.10.00.84</w:t>
            </w:r>
          </w:p>
        </w:tc>
        <w:tc>
          <w:tcPr>
            <w:tcW w:w="2338" w:type="dxa"/>
          </w:tcPr>
          <w:p w14:paraId="7B407E35" w14:textId="77777777" w:rsidR="00D65A72" w:rsidRPr="0036141C" w:rsidRDefault="00D65A72" w:rsidP="00B364E5">
            <w:pPr>
              <w:pStyle w:val="NoSpacing1"/>
              <w:jc w:val="center"/>
              <w:rPr>
                <w:szCs w:val="24"/>
              </w:rPr>
            </w:pPr>
            <w:r w:rsidRPr="0036141C">
              <w:rPr>
                <w:szCs w:val="24"/>
              </w:rPr>
              <w:t>7217.20.00.71</w:t>
            </w:r>
          </w:p>
        </w:tc>
        <w:tc>
          <w:tcPr>
            <w:tcW w:w="2338" w:type="dxa"/>
          </w:tcPr>
          <w:p w14:paraId="7436A16D" w14:textId="77777777" w:rsidR="00D65A72" w:rsidRPr="0036141C" w:rsidRDefault="00D65A72" w:rsidP="00B364E5">
            <w:pPr>
              <w:pStyle w:val="NoSpacing1"/>
              <w:jc w:val="center"/>
              <w:rPr>
                <w:szCs w:val="24"/>
              </w:rPr>
            </w:pPr>
            <w:r w:rsidRPr="0036141C">
              <w:rPr>
                <w:szCs w:val="24"/>
              </w:rPr>
              <w:t>7217.30.00.33</w:t>
            </w:r>
          </w:p>
        </w:tc>
      </w:tr>
      <w:tr w:rsidR="00D65A72" w:rsidRPr="0036141C" w14:paraId="0E2D8A91" w14:textId="77777777" w:rsidTr="00B364E5">
        <w:trPr>
          <w:jc w:val="center"/>
        </w:trPr>
        <w:tc>
          <w:tcPr>
            <w:tcW w:w="2337" w:type="dxa"/>
          </w:tcPr>
          <w:p w14:paraId="0066E8EA" w14:textId="77777777" w:rsidR="00D65A72" w:rsidRPr="0036141C" w:rsidRDefault="00D65A72" w:rsidP="00B364E5">
            <w:pPr>
              <w:pStyle w:val="NoSpacing1"/>
              <w:jc w:val="center"/>
              <w:rPr>
                <w:szCs w:val="24"/>
              </w:rPr>
            </w:pPr>
            <w:r w:rsidRPr="0036141C">
              <w:rPr>
                <w:szCs w:val="24"/>
              </w:rPr>
              <w:t>7217.10.00.42</w:t>
            </w:r>
          </w:p>
        </w:tc>
        <w:tc>
          <w:tcPr>
            <w:tcW w:w="2337" w:type="dxa"/>
          </w:tcPr>
          <w:p w14:paraId="07021A46" w14:textId="77777777" w:rsidR="00D65A72" w:rsidRPr="0036141C" w:rsidRDefault="00D65A72" w:rsidP="00B364E5">
            <w:pPr>
              <w:pStyle w:val="NoSpacing1"/>
              <w:jc w:val="center"/>
              <w:rPr>
                <w:szCs w:val="24"/>
              </w:rPr>
            </w:pPr>
            <w:r w:rsidRPr="0036141C">
              <w:rPr>
                <w:szCs w:val="24"/>
              </w:rPr>
              <w:t>7217.10.00.85</w:t>
            </w:r>
          </w:p>
        </w:tc>
        <w:tc>
          <w:tcPr>
            <w:tcW w:w="2338" w:type="dxa"/>
          </w:tcPr>
          <w:p w14:paraId="76B6AAEC" w14:textId="77777777" w:rsidR="00D65A72" w:rsidRPr="0036141C" w:rsidRDefault="00D65A72" w:rsidP="00B364E5">
            <w:pPr>
              <w:pStyle w:val="NoSpacing1"/>
              <w:jc w:val="center"/>
              <w:rPr>
                <w:szCs w:val="24"/>
              </w:rPr>
            </w:pPr>
            <w:r w:rsidRPr="0036141C">
              <w:rPr>
                <w:szCs w:val="24"/>
              </w:rPr>
              <w:t>7217.20.00.72</w:t>
            </w:r>
          </w:p>
        </w:tc>
        <w:tc>
          <w:tcPr>
            <w:tcW w:w="2338" w:type="dxa"/>
          </w:tcPr>
          <w:p w14:paraId="58C8107E" w14:textId="77777777" w:rsidR="00D65A72" w:rsidRPr="0036141C" w:rsidRDefault="00D65A72" w:rsidP="00B364E5">
            <w:pPr>
              <w:pStyle w:val="NoSpacing1"/>
              <w:jc w:val="center"/>
              <w:rPr>
                <w:szCs w:val="24"/>
              </w:rPr>
            </w:pPr>
            <w:r w:rsidRPr="0036141C">
              <w:rPr>
                <w:szCs w:val="24"/>
              </w:rPr>
              <w:t>7217.30.00.34</w:t>
            </w:r>
          </w:p>
        </w:tc>
      </w:tr>
      <w:tr w:rsidR="00D65A72" w:rsidRPr="0036141C" w14:paraId="3C2BD8BD" w14:textId="77777777" w:rsidTr="00B364E5">
        <w:trPr>
          <w:jc w:val="center"/>
        </w:trPr>
        <w:tc>
          <w:tcPr>
            <w:tcW w:w="2337" w:type="dxa"/>
          </w:tcPr>
          <w:p w14:paraId="04299986" w14:textId="77777777" w:rsidR="00D65A72" w:rsidRPr="0036141C" w:rsidRDefault="00D65A72" w:rsidP="00B364E5">
            <w:pPr>
              <w:pStyle w:val="NoSpacing1"/>
              <w:jc w:val="center"/>
              <w:rPr>
                <w:szCs w:val="24"/>
              </w:rPr>
            </w:pPr>
            <w:r w:rsidRPr="0036141C">
              <w:rPr>
                <w:szCs w:val="24"/>
              </w:rPr>
              <w:t>7217.10.00.43</w:t>
            </w:r>
          </w:p>
        </w:tc>
        <w:tc>
          <w:tcPr>
            <w:tcW w:w="2337" w:type="dxa"/>
          </w:tcPr>
          <w:p w14:paraId="4AF349AC" w14:textId="77777777" w:rsidR="00D65A72" w:rsidRPr="0036141C" w:rsidRDefault="00D65A72" w:rsidP="00B364E5">
            <w:pPr>
              <w:pStyle w:val="NoSpacing1"/>
              <w:jc w:val="center"/>
              <w:rPr>
                <w:szCs w:val="24"/>
              </w:rPr>
            </w:pPr>
            <w:r w:rsidRPr="0036141C">
              <w:rPr>
                <w:szCs w:val="24"/>
              </w:rPr>
              <w:t>7217.10.00.86</w:t>
            </w:r>
          </w:p>
        </w:tc>
        <w:tc>
          <w:tcPr>
            <w:tcW w:w="2338" w:type="dxa"/>
          </w:tcPr>
          <w:p w14:paraId="725E3AD3" w14:textId="77777777" w:rsidR="00D65A72" w:rsidRPr="0036141C" w:rsidRDefault="00D65A72" w:rsidP="00B364E5">
            <w:pPr>
              <w:pStyle w:val="NoSpacing1"/>
              <w:jc w:val="center"/>
              <w:rPr>
                <w:szCs w:val="24"/>
              </w:rPr>
            </w:pPr>
            <w:r w:rsidRPr="0036141C">
              <w:rPr>
                <w:szCs w:val="24"/>
              </w:rPr>
              <w:t>7217.20.00.73</w:t>
            </w:r>
          </w:p>
        </w:tc>
        <w:tc>
          <w:tcPr>
            <w:tcW w:w="2338" w:type="dxa"/>
          </w:tcPr>
          <w:p w14:paraId="2403ADB6" w14:textId="77777777" w:rsidR="00D65A72" w:rsidRPr="0036141C" w:rsidRDefault="00D65A72" w:rsidP="00B364E5">
            <w:pPr>
              <w:pStyle w:val="NoSpacing1"/>
              <w:jc w:val="center"/>
              <w:rPr>
                <w:szCs w:val="24"/>
              </w:rPr>
            </w:pPr>
            <w:r w:rsidRPr="0036141C">
              <w:rPr>
                <w:szCs w:val="24"/>
              </w:rPr>
              <w:t>7217.30.00.39</w:t>
            </w:r>
          </w:p>
        </w:tc>
      </w:tr>
      <w:tr w:rsidR="00D65A72" w:rsidRPr="0036141C" w14:paraId="1AED63F2" w14:textId="77777777" w:rsidTr="00B364E5">
        <w:trPr>
          <w:jc w:val="center"/>
        </w:trPr>
        <w:tc>
          <w:tcPr>
            <w:tcW w:w="2337" w:type="dxa"/>
          </w:tcPr>
          <w:p w14:paraId="79269848" w14:textId="77777777" w:rsidR="00D65A72" w:rsidRPr="0036141C" w:rsidRDefault="00D65A72" w:rsidP="00B364E5">
            <w:pPr>
              <w:pStyle w:val="NoSpacing1"/>
              <w:jc w:val="center"/>
              <w:rPr>
                <w:szCs w:val="24"/>
              </w:rPr>
            </w:pPr>
            <w:r w:rsidRPr="0036141C">
              <w:rPr>
                <w:szCs w:val="24"/>
              </w:rPr>
              <w:t>7217.10.00.44</w:t>
            </w:r>
          </w:p>
        </w:tc>
        <w:tc>
          <w:tcPr>
            <w:tcW w:w="2337" w:type="dxa"/>
          </w:tcPr>
          <w:p w14:paraId="58AD0940" w14:textId="77777777" w:rsidR="00D65A72" w:rsidRPr="0036141C" w:rsidRDefault="00D65A72" w:rsidP="00B364E5">
            <w:pPr>
              <w:pStyle w:val="NoSpacing1"/>
              <w:jc w:val="center"/>
              <w:rPr>
                <w:szCs w:val="24"/>
              </w:rPr>
            </w:pPr>
            <w:r w:rsidRPr="0036141C">
              <w:rPr>
                <w:szCs w:val="24"/>
              </w:rPr>
              <w:t>7217.10.00.87</w:t>
            </w:r>
          </w:p>
        </w:tc>
        <w:tc>
          <w:tcPr>
            <w:tcW w:w="2338" w:type="dxa"/>
          </w:tcPr>
          <w:p w14:paraId="0148C946" w14:textId="77777777" w:rsidR="00D65A72" w:rsidRPr="0036141C" w:rsidRDefault="00D65A72" w:rsidP="00B364E5">
            <w:pPr>
              <w:pStyle w:val="NoSpacing1"/>
              <w:jc w:val="center"/>
              <w:rPr>
                <w:szCs w:val="24"/>
              </w:rPr>
            </w:pPr>
            <w:r w:rsidRPr="0036141C">
              <w:rPr>
                <w:szCs w:val="24"/>
              </w:rPr>
              <w:t>7217.20.00.74</w:t>
            </w:r>
          </w:p>
        </w:tc>
        <w:tc>
          <w:tcPr>
            <w:tcW w:w="2338" w:type="dxa"/>
          </w:tcPr>
          <w:p w14:paraId="605E40EB" w14:textId="77777777" w:rsidR="00D65A72" w:rsidRPr="0036141C" w:rsidRDefault="00D65A72" w:rsidP="00B364E5">
            <w:pPr>
              <w:pStyle w:val="NoSpacing1"/>
              <w:jc w:val="center"/>
              <w:rPr>
                <w:szCs w:val="24"/>
              </w:rPr>
            </w:pPr>
            <w:r w:rsidRPr="0036141C">
              <w:rPr>
                <w:szCs w:val="24"/>
              </w:rPr>
              <w:t>7217.30.00.41</w:t>
            </w:r>
          </w:p>
        </w:tc>
      </w:tr>
      <w:tr w:rsidR="00D65A72" w:rsidRPr="0036141C" w14:paraId="2565DA11" w14:textId="77777777" w:rsidTr="00B364E5">
        <w:trPr>
          <w:jc w:val="center"/>
        </w:trPr>
        <w:tc>
          <w:tcPr>
            <w:tcW w:w="2337" w:type="dxa"/>
          </w:tcPr>
          <w:p w14:paraId="2020016D" w14:textId="77777777" w:rsidR="00D65A72" w:rsidRPr="0036141C" w:rsidRDefault="00D65A72" w:rsidP="00B364E5">
            <w:pPr>
              <w:pStyle w:val="NoSpacing1"/>
              <w:jc w:val="center"/>
              <w:rPr>
                <w:szCs w:val="24"/>
              </w:rPr>
            </w:pPr>
            <w:r w:rsidRPr="0036141C">
              <w:rPr>
                <w:szCs w:val="24"/>
              </w:rPr>
              <w:t>7217.10.00.45</w:t>
            </w:r>
          </w:p>
        </w:tc>
        <w:tc>
          <w:tcPr>
            <w:tcW w:w="2337" w:type="dxa"/>
          </w:tcPr>
          <w:p w14:paraId="06E36328" w14:textId="77777777" w:rsidR="00D65A72" w:rsidRPr="0036141C" w:rsidRDefault="00D65A72" w:rsidP="00B364E5">
            <w:pPr>
              <w:pStyle w:val="NoSpacing1"/>
              <w:jc w:val="center"/>
              <w:rPr>
                <w:szCs w:val="24"/>
              </w:rPr>
            </w:pPr>
            <w:r w:rsidRPr="0036141C">
              <w:rPr>
                <w:szCs w:val="24"/>
              </w:rPr>
              <w:t>7217.10.00.88</w:t>
            </w:r>
          </w:p>
        </w:tc>
        <w:tc>
          <w:tcPr>
            <w:tcW w:w="2338" w:type="dxa"/>
          </w:tcPr>
          <w:p w14:paraId="5C5F9D9E" w14:textId="77777777" w:rsidR="00D65A72" w:rsidRPr="0036141C" w:rsidRDefault="00D65A72" w:rsidP="00B364E5">
            <w:pPr>
              <w:pStyle w:val="NoSpacing1"/>
              <w:jc w:val="center"/>
              <w:rPr>
                <w:szCs w:val="24"/>
              </w:rPr>
            </w:pPr>
            <w:r w:rsidRPr="0036141C">
              <w:rPr>
                <w:szCs w:val="24"/>
              </w:rPr>
              <w:t>7217.20.00.79</w:t>
            </w:r>
          </w:p>
        </w:tc>
        <w:tc>
          <w:tcPr>
            <w:tcW w:w="2338" w:type="dxa"/>
          </w:tcPr>
          <w:p w14:paraId="5B2E970E" w14:textId="77777777" w:rsidR="00D65A72" w:rsidRPr="0036141C" w:rsidRDefault="00D65A72" w:rsidP="00B364E5">
            <w:pPr>
              <w:pStyle w:val="NoSpacing1"/>
              <w:jc w:val="center"/>
              <w:rPr>
                <w:szCs w:val="24"/>
              </w:rPr>
            </w:pPr>
            <w:r w:rsidRPr="0036141C">
              <w:rPr>
                <w:szCs w:val="24"/>
              </w:rPr>
              <w:t>7217.30.00.42</w:t>
            </w:r>
          </w:p>
        </w:tc>
      </w:tr>
      <w:tr w:rsidR="00D65A72" w:rsidRPr="0036141C" w14:paraId="34A1FC42" w14:textId="77777777" w:rsidTr="00B364E5">
        <w:trPr>
          <w:jc w:val="center"/>
        </w:trPr>
        <w:tc>
          <w:tcPr>
            <w:tcW w:w="2337" w:type="dxa"/>
          </w:tcPr>
          <w:p w14:paraId="4F6B79D1" w14:textId="77777777" w:rsidR="00D65A72" w:rsidRPr="0036141C" w:rsidRDefault="00D65A72" w:rsidP="00B364E5">
            <w:pPr>
              <w:pStyle w:val="NoSpacing1"/>
              <w:jc w:val="center"/>
              <w:rPr>
                <w:szCs w:val="24"/>
              </w:rPr>
            </w:pPr>
            <w:r w:rsidRPr="0036141C">
              <w:rPr>
                <w:szCs w:val="24"/>
              </w:rPr>
              <w:t>7217.10.00.51</w:t>
            </w:r>
          </w:p>
        </w:tc>
        <w:tc>
          <w:tcPr>
            <w:tcW w:w="2337" w:type="dxa"/>
          </w:tcPr>
          <w:p w14:paraId="692D373E" w14:textId="77777777" w:rsidR="00D65A72" w:rsidRPr="0036141C" w:rsidRDefault="00D65A72" w:rsidP="00B364E5">
            <w:pPr>
              <w:pStyle w:val="NoSpacing1"/>
              <w:jc w:val="center"/>
              <w:rPr>
                <w:szCs w:val="24"/>
              </w:rPr>
            </w:pPr>
            <w:r w:rsidRPr="0036141C">
              <w:rPr>
                <w:szCs w:val="24"/>
              </w:rPr>
              <w:t>7217.10.00.91</w:t>
            </w:r>
          </w:p>
        </w:tc>
        <w:tc>
          <w:tcPr>
            <w:tcW w:w="2338" w:type="dxa"/>
          </w:tcPr>
          <w:p w14:paraId="06AD2A15" w14:textId="77777777" w:rsidR="00D65A72" w:rsidRPr="0036141C" w:rsidRDefault="00D65A72" w:rsidP="00B364E5">
            <w:pPr>
              <w:pStyle w:val="NoSpacing1"/>
              <w:jc w:val="center"/>
              <w:rPr>
                <w:szCs w:val="24"/>
              </w:rPr>
            </w:pPr>
            <w:r w:rsidRPr="0036141C">
              <w:rPr>
                <w:szCs w:val="24"/>
              </w:rPr>
              <w:t>7217.20.00.81</w:t>
            </w:r>
          </w:p>
        </w:tc>
        <w:tc>
          <w:tcPr>
            <w:tcW w:w="2338" w:type="dxa"/>
          </w:tcPr>
          <w:p w14:paraId="3C3411F7" w14:textId="77777777" w:rsidR="00D65A72" w:rsidRPr="0036141C" w:rsidRDefault="00D65A72" w:rsidP="00B364E5">
            <w:pPr>
              <w:pStyle w:val="NoSpacing1"/>
              <w:jc w:val="center"/>
              <w:rPr>
                <w:szCs w:val="24"/>
              </w:rPr>
            </w:pPr>
            <w:r w:rsidRPr="0036141C">
              <w:rPr>
                <w:szCs w:val="24"/>
              </w:rPr>
              <w:t>7217.30.00.43</w:t>
            </w:r>
          </w:p>
        </w:tc>
      </w:tr>
      <w:tr w:rsidR="00D65A72" w:rsidRPr="0036141C" w14:paraId="54130B0A" w14:textId="77777777" w:rsidTr="00B364E5">
        <w:trPr>
          <w:jc w:val="center"/>
        </w:trPr>
        <w:tc>
          <w:tcPr>
            <w:tcW w:w="2337" w:type="dxa"/>
          </w:tcPr>
          <w:p w14:paraId="45574D6A" w14:textId="77777777" w:rsidR="00D65A72" w:rsidRPr="0036141C" w:rsidRDefault="00D65A72" w:rsidP="00B364E5">
            <w:pPr>
              <w:pStyle w:val="NoSpacing1"/>
              <w:jc w:val="center"/>
              <w:rPr>
                <w:szCs w:val="24"/>
              </w:rPr>
            </w:pPr>
            <w:r w:rsidRPr="0036141C">
              <w:rPr>
                <w:szCs w:val="24"/>
              </w:rPr>
              <w:t>7217.10.00.52</w:t>
            </w:r>
          </w:p>
        </w:tc>
        <w:tc>
          <w:tcPr>
            <w:tcW w:w="2337" w:type="dxa"/>
          </w:tcPr>
          <w:p w14:paraId="4141A264" w14:textId="77777777" w:rsidR="00D65A72" w:rsidRPr="0036141C" w:rsidRDefault="00D65A72" w:rsidP="00B364E5">
            <w:pPr>
              <w:pStyle w:val="NoSpacing1"/>
              <w:jc w:val="center"/>
              <w:rPr>
                <w:szCs w:val="24"/>
              </w:rPr>
            </w:pPr>
            <w:r w:rsidRPr="0036141C">
              <w:rPr>
                <w:szCs w:val="24"/>
              </w:rPr>
              <w:t>7217.10.00.99</w:t>
            </w:r>
          </w:p>
        </w:tc>
        <w:tc>
          <w:tcPr>
            <w:tcW w:w="2338" w:type="dxa"/>
          </w:tcPr>
          <w:p w14:paraId="0DFFA9BA" w14:textId="77777777" w:rsidR="00D65A72" w:rsidRPr="0036141C" w:rsidRDefault="00D65A72" w:rsidP="00B364E5">
            <w:pPr>
              <w:pStyle w:val="NoSpacing1"/>
              <w:jc w:val="center"/>
              <w:rPr>
                <w:szCs w:val="24"/>
              </w:rPr>
            </w:pPr>
            <w:r w:rsidRPr="0036141C">
              <w:rPr>
                <w:szCs w:val="24"/>
              </w:rPr>
              <w:t>7217.20.00.82</w:t>
            </w:r>
          </w:p>
        </w:tc>
        <w:tc>
          <w:tcPr>
            <w:tcW w:w="2338" w:type="dxa"/>
          </w:tcPr>
          <w:p w14:paraId="241EFE6B" w14:textId="77777777" w:rsidR="00D65A72" w:rsidRPr="0036141C" w:rsidRDefault="00D65A72" w:rsidP="00B364E5">
            <w:pPr>
              <w:pStyle w:val="NoSpacing1"/>
              <w:jc w:val="center"/>
              <w:rPr>
                <w:szCs w:val="24"/>
              </w:rPr>
            </w:pPr>
            <w:r w:rsidRPr="0036141C">
              <w:rPr>
                <w:szCs w:val="24"/>
              </w:rPr>
              <w:t>7217.30.00.44</w:t>
            </w:r>
          </w:p>
        </w:tc>
      </w:tr>
      <w:tr w:rsidR="00D65A72" w:rsidRPr="0036141C" w14:paraId="16C93871" w14:textId="77777777" w:rsidTr="00B364E5">
        <w:trPr>
          <w:jc w:val="center"/>
        </w:trPr>
        <w:tc>
          <w:tcPr>
            <w:tcW w:w="2337" w:type="dxa"/>
          </w:tcPr>
          <w:p w14:paraId="799B5300" w14:textId="77777777" w:rsidR="00D65A72" w:rsidRPr="0036141C" w:rsidRDefault="00D65A72" w:rsidP="00B364E5">
            <w:pPr>
              <w:pStyle w:val="NoSpacing1"/>
              <w:jc w:val="center"/>
              <w:rPr>
                <w:szCs w:val="24"/>
              </w:rPr>
            </w:pPr>
            <w:r w:rsidRPr="0036141C">
              <w:rPr>
                <w:szCs w:val="24"/>
              </w:rPr>
              <w:t>7217.10.00.53</w:t>
            </w:r>
          </w:p>
        </w:tc>
        <w:tc>
          <w:tcPr>
            <w:tcW w:w="2337" w:type="dxa"/>
          </w:tcPr>
          <w:p w14:paraId="56CC1512" w14:textId="77777777" w:rsidR="00D65A72" w:rsidRPr="0036141C" w:rsidRDefault="00D65A72" w:rsidP="00B364E5">
            <w:pPr>
              <w:pStyle w:val="NoSpacing1"/>
              <w:jc w:val="center"/>
              <w:rPr>
                <w:szCs w:val="24"/>
              </w:rPr>
            </w:pPr>
            <w:r w:rsidRPr="0036141C">
              <w:rPr>
                <w:szCs w:val="24"/>
              </w:rPr>
              <w:t>7217.20.00.10</w:t>
            </w:r>
          </w:p>
        </w:tc>
        <w:tc>
          <w:tcPr>
            <w:tcW w:w="2338" w:type="dxa"/>
          </w:tcPr>
          <w:p w14:paraId="6E5126EF" w14:textId="77777777" w:rsidR="00D65A72" w:rsidRPr="0036141C" w:rsidRDefault="00D65A72" w:rsidP="00B364E5">
            <w:pPr>
              <w:pStyle w:val="NoSpacing1"/>
              <w:jc w:val="center"/>
              <w:rPr>
                <w:szCs w:val="24"/>
              </w:rPr>
            </w:pPr>
            <w:r w:rsidRPr="0036141C">
              <w:rPr>
                <w:szCs w:val="24"/>
              </w:rPr>
              <w:t>7217.20.00.83</w:t>
            </w:r>
          </w:p>
        </w:tc>
        <w:tc>
          <w:tcPr>
            <w:tcW w:w="2338" w:type="dxa"/>
          </w:tcPr>
          <w:p w14:paraId="3A4F7F08" w14:textId="77777777" w:rsidR="00D65A72" w:rsidRPr="0036141C" w:rsidRDefault="00D65A72" w:rsidP="00B364E5">
            <w:pPr>
              <w:pStyle w:val="NoSpacing1"/>
              <w:jc w:val="center"/>
              <w:rPr>
                <w:szCs w:val="24"/>
              </w:rPr>
            </w:pPr>
            <w:r w:rsidRPr="0036141C">
              <w:rPr>
                <w:szCs w:val="24"/>
              </w:rPr>
              <w:t>7217.30.00.49</w:t>
            </w:r>
          </w:p>
        </w:tc>
      </w:tr>
      <w:tr w:rsidR="00D65A72" w:rsidRPr="0036141C" w14:paraId="75D5BDF9" w14:textId="77777777" w:rsidTr="00B364E5">
        <w:trPr>
          <w:jc w:val="center"/>
        </w:trPr>
        <w:tc>
          <w:tcPr>
            <w:tcW w:w="2337" w:type="dxa"/>
          </w:tcPr>
          <w:p w14:paraId="4086F50F" w14:textId="77777777" w:rsidR="00D65A72" w:rsidRPr="0036141C" w:rsidRDefault="00D65A72" w:rsidP="00B364E5">
            <w:pPr>
              <w:pStyle w:val="NoSpacing1"/>
              <w:jc w:val="center"/>
              <w:rPr>
                <w:szCs w:val="24"/>
              </w:rPr>
            </w:pPr>
            <w:r w:rsidRPr="0036141C">
              <w:rPr>
                <w:szCs w:val="24"/>
              </w:rPr>
              <w:t>7217.10.00.54</w:t>
            </w:r>
          </w:p>
        </w:tc>
        <w:tc>
          <w:tcPr>
            <w:tcW w:w="2337" w:type="dxa"/>
          </w:tcPr>
          <w:p w14:paraId="14740829" w14:textId="77777777" w:rsidR="00D65A72" w:rsidRPr="0036141C" w:rsidRDefault="00D65A72" w:rsidP="00B364E5">
            <w:pPr>
              <w:pStyle w:val="NoSpacing1"/>
              <w:jc w:val="center"/>
              <w:rPr>
                <w:szCs w:val="24"/>
              </w:rPr>
            </w:pPr>
            <w:r w:rsidRPr="0036141C">
              <w:rPr>
                <w:szCs w:val="24"/>
              </w:rPr>
              <w:t>7217.20.00.41</w:t>
            </w:r>
          </w:p>
        </w:tc>
        <w:tc>
          <w:tcPr>
            <w:tcW w:w="2338" w:type="dxa"/>
          </w:tcPr>
          <w:p w14:paraId="4269B9DA" w14:textId="77777777" w:rsidR="00D65A72" w:rsidRPr="0036141C" w:rsidRDefault="00D65A72" w:rsidP="00B364E5">
            <w:pPr>
              <w:pStyle w:val="NoSpacing1"/>
              <w:jc w:val="center"/>
              <w:rPr>
                <w:szCs w:val="24"/>
              </w:rPr>
            </w:pPr>
            <w:r w:rsidRPr="0036141C">
              <w:rPr>
                <w:szCs w:val="24"/>
              </w:rPr>
              <w:t>7217.20.00.84</w:t>
            </w:r>
          </w:p>
        </w:tc>
        <w:tc>
          <w:tcPr>
            <w:tcW w:w="2338" w:type="dxa"/>
          </w:tcPr>
          <w:p w14:paraId="6D0BB96F" w14:textId="77777777" w:rsidR="00D65A72" w:rsidRPr="0036141C" w:rsidRDefault="00D65A72" w:rsidP="00B364E5">
            <w:pPr>
              <w:pStyle w:val="NoSpacing1"/>
              <w:jc w:val="center"/>
              <w:rPr>
                <w:szCs w:val="24"/>
              </w:rPr>
            </w:pPr>
            <w:r w:rsidRPr="0036141C">
              <w:rPr>
                <w:szCs w:val="24"/>
              </w:rPr>
              <w:t>7217.90.00.20</w:t>
            </w:r>
          </w:p>
        </w:tc>
      </w:tr>
      <w:tr w:rsidR="00D65A72" w:rsidRPr="0036141C" w14:paraId="63B480D4" w14:textId="77777777" w:rsidTr="00B364E5">
        <w:trPr>
          <w:jc w:val="center"/>
        </w:trPr>
        <w:tc>
          <w:tcPr>
            <w:tcW w:w="2337" w:type="dxa"/>
          </w:tcPr>
          <w:p w14:paraId="23E5F3F8" w14:textId="77777777" w:rsidR="00D65A72" w:rsidRPr="0036141C" w:rsidRDefault="00D65A72" w:rsidP="00B364E5">
            <w:pPr>
              <w:pStyle w:val="NoSpacing1"/>
              <w:jc w:val="center"/>
              <w:rPr>
                <w:szCs w:val="24"/>
              </w:rPr>
            </w:pPr>
            <w:r w:rsidRPr="0036141C">
              <w:rPr>
                <w:szCs w:val="24"/>
              </w:rPr>
              <w:t>7217.10.00.55</w:t>
            </w:r>
          </w:p>
        </w:tc>
        <w:tc>
          <w:tcPr>
            <w:tcW w:w="2337" w:type="dxa"/>
          </w:tcPr>
          <w:p w14:paraId="47CD23F8" w14:textId="77777777" w:rsidR="00D65A72" w:rsidRPr="0036141C" w:rsidRDefault="00D65A72" w:rsidP="00B364E5">
            <w:pPr>
              <w:pStyle w:val="NoSpacing1"/>
              <w:jc w:val="center"/>
              <w:rPr>
                <w:szCs w:val="24"/>
              </w:rPr>
            </w:pPr>
            <w:r w:rsidRPr="0036141C">
              <w:rPr>
                <w:szCs w:val="24"/>
              </w:rPr>
              <w:t>7217.20.00.42</w:t>
            </w:r>
          </w:p>
        </w:tc>
        <w:tc>
          <w:tcPr>
            <w:tcW w:w="2338" w:type="dxa"/>
          </w:tcPr>
          <w:p w14:paraId="23E9C7BF" w14:textId="77777777" w:rsidR="00D65A72" w:rsidRPr="0036141C" w:rsidRDefault="00D65A72" w:rsidP="00B364E5">
            <w:pPr>
              <w:pStyle w:val="NoSpacing1"/>
              <w:jc w:val="center"/>
              <w:rPr>
                <w:szCs w:val="24"/>
              </w:rPr>
            </w:pPr>
            <w:r w:rsidRPr="0036141C">
              <w:rPr>
                <w:szCs w:val="24"/>
              </w:rPr>
              <w:t>7217.20.00.89</w:t>
            </w:r>
          </w:p>
        </w:tc>
        <w:tc>
          <w:tcPr>
            <w:tcW w:w="2338" w:type="dxa"/>
          </w:tcPr>
          <w:p w14:paraId="5AA0BE61" w14:textId="77777777" w:rsidR="00D65A72" w:rsidRPr="0036141C" w:rsidRDefault="00D65A72" w:rsidP="00B364E5">
            <w:pPr>
              <w:pStyle w:val="NoSpacing1"/>
              <w:jc w:val="center"/>
              <w:rPr>
                <w:szCs w:val="24"/>
              </w:rPr>
            </w:pPr>
            <w:r w:rsidRPr="0036141C">
              <w:rPr>
                <w:szCs w:val="24"/>
              </w:rPr>
              <w:t>7217.90.00.91</w:t>
            </w:r>
          </w:p>
        </w:tc>
      </w:tr>
      <w:tr w:rsidR="00D65A72" w:rsidRPr="0036141C" w14:paraId="4EC4C5DD" w14:textId="77777777" w:rsidTr="00B364E5">
        <w:trPr>
          <w:jc w:val="center"/>
        </w:trPr>
        <w:tc>
          <w:tcPr>
            <w:tcW w:w="2337" w:type="dxa"/>
          </w:tcPr>
          <w:p w14:paraId="1EBF2CF2" w14:textId="77777777" w:rsidR="00D65A72" w:rsidRPr="0036141C" w:rsidRDefault="00D65A72" w:rsidP="00B364E5">
            <w:pPr>
              <w:pStyle w:val="NoSpacing1"/>
              <w:jc w:val="center"/>
              <w:rPr>
                <w:szCs w:val="24"/>
              </w:rPr>
            </w:pPr>
            <w:r w:rsidRPr="0036141C">
              <w:rPr>
                <w:szCs w:val="24"/>
              </w:rPr>
              <w:lastRenderedPageBreak/>
              <w:t>7217.10.00.59</w:t>
            </w:r>
          </w:p>
        </w:tc>
        <w:tc>
          <w:tcPr>
            <w:tcW w:w="2337" w:type="dxa"/>
          </w:tcPr>
          <w:p w14:paraId="272BF0EB" w14:textId="77777777" w:rsidR="00D65A72" w:rsidRPr="0036141C" w:rsidRDefault="00D65A72" w:rsidP="00B364E5">
            <w:pPr>
              <w:pStyle w:val="NoSpacing1"/>
              <w:jc w:val="center"/>
              <w:rPr>
                <w:szCs w:val="24"/>
              </w:rPr>
            </w:pPr>
            <w:r w:rsidRPr="0036141C">
              <w:rPr>
                <w:szCs w:val="24"/>
              </w:rPr>
              <w:t>7217.20.00.43</w:t>
            </w:r>
          </w:p>
        </w:tc>
        <w:tc>
          <w:tcPr>
            <w:tcW w:w="2338" w:type="dxa"/>
          </w:tcPr>
          <w:p w14:paraId="5BC63944" w14:textId="77777777" w:rsidR="00D65A72" w:rsidRPr="0036141C" w:rsidRDefault="00D65A72" w:rsidP="00B364E5">
            <w:pPr>
              <w:pStyle w:val="NoSpacing1"/>
              <w:jc w:val="center"/>
              <w:rPr>
                <w:szCs w:val="24"/>
              </w:rPr>
            </w:pPr>
            <w:r w:rsidRPr="0036141C">
              <w:rPr>
                <w:szCs w:val="24"/>
              </w:rPr>
              <w:t>7217.20.00.91</w:t>
            </w:r>
          </w:p>
        </w:tc>
        <w:tc>
          <w:tcPr>
            <w:tcW w:w="2338" w:type="dxa"/>
          </w:tcPr>
          <w:p w14:paraId="5E8FD3FF" w14:textId="77777777" w:rsidR="00D65A72" w:rsidRPr="0036141C" w:rsidRDefault="00D65A72" w:rsidP="00B364E5">
            <w:pPr>
              <w:pStyle w:val="NoSpacing1"/>
              <w:jc w:val="center"/>
              <w:rPr>
                <w:szCs w:val="24"/>
              </w:rPr>
            </w:pPr>
            <w:r w:rsidRPr="0036141C">
              <w:rPr>
                <w:szCs w:val="24"/>
              </w:rPr>
              <w:t>7217.90.00.92</w:t>
            </w:r>
          </w:p>
        </w:tc>
      </w:tr>
      <w:tr w:rsidR="00D65A72" w:rsidRPr="0036141C" w14:paraId="2A1C00E1" w14:textId="77777777" w:rsidTr="00B364E5">
        <w:trPr>
          <w:jc w:val="center"/>
        </w:trPr>
        <w:tc>
          <w:tcPr>
            <w:tcW w:w="2337" w:type="dxa"/>
          </w:tcPr>
          <w:p w14:paraId="6DE77C29" w14:textId="77777777" w:rsidR="00D65A72" w:rsidRPr="0036141C" w:rsidRDefault="00D65A72" w:rsidP="00B364E5">
            <w:pPr>
              <w:pStyle w:val="NoSpacing1"/>
              <w:jc w:val="center"/>
              <w:rPr>
                <w:szCs w:val="24"/>
              </w:rPr>
            </w:pPr>
            <w:r w:rsidRPr="0036141C">
              <w:rPr>
                <w:szCs w:val="24"/>
              </w:rPr>
              <w:t>7217.10.00.61</w:t>
            </w:r>
          </w:p>
        </w:tc>
        <w:tc>
          <w:tcPr>
            <w:tcW w:w="2337" w:type="dxa"/>
          </w:tcPr>
          <w:p w14:paraId="649318AB" w14:textId="77777777" w:rsidR="00D65A72" w:rsidRPr="0036141C" w:rsidRDefault="00D65A72" w:rsidP="00B364E5">
            <w:pPr>
              <w:pStyle w:val="NoSpacing1"/>
              <w:jc w:val="center"/>
              <w:rPr>
                <w:szCs w:val="24"/>
              </w:rPr>
            </w:pPr>
            <w:r w:rsidRPr="0036141C">
              <w:rPr>
                <w:szCs w:val="24"/>
              </w:rPr>
              <w:t>7217.20.00.44</w:t>
            </w:r>
          </w:p>
        </w:tc>
        <w:tc>
          <w:tcPr>
            <w:tcW w:w="2338" w:type="dxa"/>
          </w:tcPr>
          <w:p w14:paraId="7A2647FC" w14:textId="77777777" w:rsidR="00D65A72" w:rsidRPr="0036141C" w:rsidRDefault="00D65A72" w:rsidP="00B364E5">
            <w:pPr>
              <w:pStyle w:val="NoSpacing1"/>
              <w:jc w:val="center"/>
              <w:rPr>
                <w:szCs w:val="24"/>
              </w:rPr>
            </w:pPr>
            <w:r w:rsidRPr="0036141C">
              <w:rPr>
                <w:szCs w:val="24"/>
              </w:rPr>
              <w:t>7217.20.00.92</w:t>
            </w:r>
          </w:p>
        </w:tc>
        <w:tc>
          <w:tcPr>
            <w:tcW w:w="2338" w:type="dxa"/>
          </w:tcPr>
          <w:p w14:paraId="29A49605" w14:textId="77777777" w:rsidR="00D65A72" w:rsidRPr="0036141C" w:rsidRDefault="00D65A72" w:rsidP="00B364E5">
            <w:pPr>
              <w:pStyle w:val="NoSpacing1"/>
              <w:jc w:val="center"/>
              <w:rPr>
                <w:szCs w:val="24"/>
              </w:rPr>
            </w:pPr>
            <w:r w:rsidRPr="0036141C">
              <w:rPr>
                <w:szCs w:val="24"/>
              </w:rPr>
              <w:t>7217.90.00.93</w:t>
            </w:r>
          </w:p>
        </w:tc>
      </w:tr>
      <w:tr w:rsidR="00D65A72" w:rsidRPr="0036141C" w14:paraId="3D7DC7FA" w14:textId="77777777" w:rsidTr="00B364E5">
        <w:trPr>
          <w:jc w:val="center"/>
        </w:trPr>
        <w:tc>
          <w:tcPr>
            <w:tcW w:w="2337" w:type="dxa"/>
          </w:tcPr>
          <w:p w14:paraId="0F5A8105" w14:textId="77777777" w:rsidR="00D65A72" w:rsidRPr="0036141C" w:rsidRDefault="00D65A72" w:rsidP="00B364E5">
            <w:pPr>
              <w:pStyle w:val="NoSpacing1"/>
              <w:jc w:val="center"/>
              <w:rPr>
                <w:b/>
                <w:bCs/>
                <w:szCs w:val="24"/>
              </w:rPr>
            </w:pPr>
            <w:r w:rsidRPr="0036141C">
              <w:rPr>
                <w:szCs w:val="24"/>
              </w:rPr>
              <w:t>7217.10.00.62</w:t>
            </w:r>
          </w:p>
        </w:tc>
        <w:tc>
          <w:tcPr>
            <w:tcW w:w="2337" w:type="dxa"/>
          </w:tcPr>
          <w:p w14:paraId="1E146905" w14:textId="77777777" w:rsidR="00D65A72" w:rsidRPr="0036141C" w:rsidRDefault="00D65A72" w:rsidP="00B364E5">
            <w:pPr>
              <w:pStyle w:val="NoSpacing1"/>
              <w:jc w:val="center"/>
              <w:rPr>
                <w:szCs w:val="24"/>
              </w:rPr>
            </w:pPr>
            <w:r w:rsidRPr="0036141C">
              <w:rPr>
                <w:szCs w:val="24"/>
              </w:rPr>
              <w:t>7217.20.00.49</w:t>
            </w:r>
          </w:p>
        </w:tc>
        <w:tc>
          <w:tcPr>
            <w:tcW w:w="2338" w:type="dxa"/>
          </w:tcPr>
          <w:p w14:paraId="100DB43E" w14:textId="77777777" w:rsidR="00D65A72" w:rsidRPr="0036141C" w:rsidRDefault="00D65A72" w:rsidP="00B364E5">
            <w:pPr>
              <w:pStyle w:val="NoSpacing1"/>
              <w:jc w:val="center"/>
              <w:rPr>
                <w:szCs w:val="24"/>
              </w:rPr>
            </w:pPr>
            <w:r w:rsidRPr="0036141C">
              <w:rPr>
                <w:szCs w:val="24"/>
              </w:rPr>
              <w:t>7217.20.00.93</w:t>
            </w:r>
          </w:p>
        </w:tc>
        <w:tc>
          <w:tcPr>
            <w:tcW w:w="2338" w:type="dxa"/>
          </w:tcPr>
          <w:p w14:paraId="78C876AD" w14:textId="77777777" w:rsidR="00D65A72" w:rsidRPr="0036141C" w:rsidRDefault="00D65A72" w:rsidP="00B364E5">
            <w:pPr>
              <w:pStyle w:val="NoSpacing1"/>
              <w:jc w:val="center"/>
              <w:rPr>
                <w:szCs w:val="24"/>
              </w:rPr>
            </w:pPr>
            <w:r w:rsidRPr="0036141C">
              <w:rPr>
                <w:szCs w:val="24"/>
              </w:rPr>
              <w:t>7229.20.00.90</w:t>
            </w:r>
          </w:p>
        </w:tc>
      </w:tr>
      <w:tr w:rsidR="00D65A72" w:rsidRPr="0036141C" w14:paraId="70A5739C" w14:textId="77777777" w:rsidTr="00B364E5">
        <w:trPr>
          <w:jc w:val="center"/>
        </w:trPr>
        <w:tc>
          <w:tcPr>
            <w:tcW w:w="2337" w:type="dxa"/>
          </w:tcPr>
          <w:p w14:paraId="1D6DA8D9" w14:textId="77777777" w:rsidR="00D65A72" w:rsidRPr="0036141C" w:rsidRDefault="00D65A72" w:rsidP="00B364E5">
            <w:pPr>
              <w:pStyle w:val="NoSpacing1"/>
              <w:jc w:val="center"/>
              <w:rPr>
                <w:szCs w:val="24"/>
              </w:rPr>
            </w:pPr>
            <w:r w:rsidRPr="0036141C">
              <w:rPr>
                <w:szCs w:val="24"/>
              </w:rPr>
              <w:t>7217.10.00.63</w:t>
            </w:r>
          </w:p>
        </w:tc>
        <w:tc>
          <w:tcPr>
            <w:tcW w:w="2337" w:type="dxa"/>
          </w:tcPr>
          <w:p w14:paraId="12F35D4F" w14:textId="77777777" w:rsidR="00D65A72" w:rsidRPr="0036141C" w:rsidRDefault="00D65A72" w:rsidP="00B364E5">
            <w:pPr>
              <w:pStyle w:val="NoSpacing1"/>
              <w:jc w:val="center"/>
              <w:rPr>
                <w:szCs w:val="24"/>
              </w:rPr>
            </w:pPr>
            <w:r w:rsidRPr="0036141C">
              <w:rPr>
                <w:szCs w:val="24"/>
              </w:rPr>
              <w:t>7217.20.00.51</w:t>
            </w:r>
          </w:p>
        </w:tc>
        <w:tc>
          <w:tcPr>
            <w:tcW w:w="2338" w:type="dxa"/>
          </w:tcPr>
          <w:p w14:paraId="1D4F5653" w14:textId="77777777" w:rsidR="00D65A72" w:rsidRPr="0036141C" w:rsidRDefault="00D65A72" w:rsidP="00B364E5">
            <w:pPr>
              <w:pStyle w:val="NoSpacing1"/>
              <w:jc w:val="center"/>
              <w:rPr>
                <w:szCs w:val="24"/>
              </w:rPr>
            </w:pPr>
            <w:r w:rsidRPr="0036141C">
              <w:rPr>
                <w:szCs w:val="24"/>
              </w:rPr>
              <w:t>7217.20.00.94</w:t>
            </w:r>
          </w:p>
        </w:tc>
        <w:tc>
          <w:tcPr>
            <w:tcW w:w="2338" w:type="dxa"/>
          </w:tcPr>
          <w:p w14:paraId="07AF7197" w14:textId="77777777" w:rsidR="00D65A72" w:rsidRPr="0036141C" w:rsidRDefault="00D65A72" w:rsidP="00B364E5">
            <w:pPr>
              <w:pStyle w:val="NoSpacing1"/>
              <w:jc w:val="center"/>
              <w:rPr>
                <w:szCs w:val="24"/>
              </w:rPr>
            </w:pPr>
            <w:r w:rsidRPr="0036141C">
              <w:rPr>
                <w:szCs w:val="24"/>
              </w:rPr>
              <w:t>7229.90.00.40</w:t>
            </w:r>
          </w:p>
        </w:tc>
      </w:tr>
      <w:tr w:rsidR="00D65A72" w:rsidRPr="0036141C" w14:paraId="5EC7E246" w14:textId="77777777" w:rsidTr="00B364E5">
        <w:trPr>
          <w:jc w:val="center"/>
        </w:trPr>
        <w:tc>
          <w:tcPr>
            <w:tcW w:w="2337" w:type="dxa"/>
          </w:tcPr>
          <w:p w14:paraId="16512C00" w14:textId="77777777" w:rsidR="00D65A72" w:rsidRPr="0036141C" w:rsidRDefault="00D65A72" w:rsidP="00B364E5">
            <w:pPr>
              <w:pStyle w:val="NoSpacing1"/>
              <w:jc w:val="center"/>
              <w:rPr>
                <w:szCs w:val="24"/>
              </w:rPr>
            </w:pPr>
            <w:r w:rsidRPr="0036141C">
              <w:rPr>
                <w:szCs w:val="24"/>
              </w:rPr>
              <w:t>7217.10.00.64</w:t>
            </w:r>
          </w:p>
        </w:tc>
        <w:tc>
          <w:tcPr>
            <w:tcW w:w="2337" w:type="dxa"/>
          </w:tcPr>
          <w:p w14:paraId="4311A715" w14:textId="77777777" w:rsidR="00D65A72" w:rsidRPr="0036141C" w:rsidRDefault="00D65A72" w:rsidP="00B364E5">
            <w:pPr>
              <w:pStyle w:val="NoSpacing1"/>
              <w:jc w:val="center"/>
              <w:rPr>
                <w:szCs w:val="24"/>
              </w:rPr>
            </w:pPr>
            <w:r w:rsidRPr="0036141C">
              <w:rPr>
                <w:szCs w:val="24"/>
              </w:rPr>
              <w:t>7217.20.00.52</w:t>
            </w:r>
          </w:p>
        </w:tc>
        <w:tc>
          <w:tcPr>
            <w:tcW w:w="2338" w:type="dxa"/>
          </w:tcPr>
          <w:p w14:paraId="1743BB7B" w14:textId="77777777" w:rsidR="00D65A72" w:rsidRPr="0036141C" w:rsidRDefault="00D65A72" w:rsidP="00B364E5">
            <w:pPr>
              <w:pStyle w:val="NoSpacing1"/>
              <w:jc w:val="center"/>
              <w:rPr>
                <w:szCs w:val="24"/>
              </w:rPr>
            </w:pPr>
            <w:r w:rsidRPr="0036141C">
              <w:rPr>
                <w:szCs w:val="24"/>
              </w:rPr>
              <w:t>7217.20.00.99</w:t>
            </w:r>
          </w:p>
        </w:tc>
        <w:tc>
          <w:tcPr>
            <w:tcW w:w="2338" w:type="dxa"/>
          </w:tcPr>
          <w:p w14:paraId="1C7C11E9" w14:textId="77777777" w:rsidR="00D65A72" w:rsidRPr="0036141C" w:rsidRDefault="00D65A72" w:rsidP="00B364E5">
            <w:pPr>
              <w:pStyle w:val="NoSpacing1"/>
              <w:jc w:val="center"/>
              <w:rPr>
                <w:szCs w:val="24"/>
              </w:rPr>
            </w:pPr>
            <w:r w:rsidRPr="0036141C">
              <w:rPr>
                <w:szCs w:val="24"/>
              </w:rPr>
              <w:t>7229.90.00.61</w:t>
            </w:r>
          </w:p>
        </w:tc>
      </w:tr>
      <w:tr w:rsidR="00D65A72" w:rsidRPr="0036141C" w14:paraId="26FE86CC" w14:textId="77777777" w:rsidTr="00B364E5">
        <w:trPr>
          <w:jc w:val="center"/>
        </w:trPr>
        <w:tc>
          <w:tcPr>
            <w:tcW w:w="2337" w:type="dxa"/>
          </w:tcPr>
          <w:p w14:paraId="35406DF9" w14:textId="77777777" w:rsidR="00D65A72" w:rsidRPr="0036141C" w:rsidRDefault="00D65A72" w:rsidP="00B364E5">
            <w:pPr>
              <w:pStyle w:val="NoSpacing1"/>
              <w:jc w:val="center"/>
              <w:rPr>
                <w:szCs w:val="24"/>
              </w:rPr>
            </w:pPr>
            <w:r w:rsidRPr="0036141C">
              <w:rPr>
                <w:szCs w:val="24"/>
              </w:rPr>
              <w:t>7217.10.00.65</w:t>
            </w:r>
          </w:p>
        </w:tc>
        <w:tc>
          <w:tcPr>
            <w:tcW w:w="2337" w:type="dxa"/>
          </w:tcPr>
          <w:p w14:paraId="03C7BB6F" w14:textId="77777777" w:rsidR="00D65A72" w:rsidRPr="0036141C" w:rsidRDefault="00D65A72" w:rsidP="00B364E5">
            <w:pPr>
              <w:pStyle w:val="NoSpacing1"/>
              <w:jc w:val="center"/>
              <w:rPr>
                <w:szCs w:val="24"/>
              </w:rPr>
            </w:pPr>
            <w:r w:rsidRPr="0036141C">
              <w:rPr>
                <w:szCs w:val="24"/>
              </w:rPr>
              <w:t>7217.20.00.53</w:t>
            </w:r>
          </w:p>
        </w:tc>
        <w:tc>
          <w:tcPr>
            <w:tcW w:w="2338" w:type="dxa"/>
          </w:tcPr>
          <w:p w14:paraId="206E39DD" w14:textId="77777777" w:rsidR="00D65A72" w:rsidRPr="0036141C" w:rsidRDefault="00D65A72" w:rsidP="00B364E5">
            <w:pPr>
              <w:pStyle w:val="NoSpacing1"/>
              <w:jc w:val="center"/>
              <w:rPr>
                <w:szCs w:val="24"/>
              </w:rPr>
            </w:pPr>
            <w:r w:rsidRPr="0036141C">
              <w:rPr>
                <w:szCs w:val="24"/>
              </w:rPr>
              <w:t>7217.30.00.10</w:t>
            </w:r>
          </w:p>
        </w:tc>
        <w:tc>
          <w:tcPr>
            <w:tcW w:w="2338" w:type="dxa"/>
          </w:tcPr>
          <w:p w14:paraId="3FAE9107" w14:textId="77777777" w:rsidR="00D65A72" w:rsidRPr="0036141C" w:rsidRDefault="00D65A72" w:rsidP="00B364E5">
            <w:pPr>
              <w:pStyle w:val="NoSpacing1"/>
              <w:jc w:val="center"/>
              <w:rPr>
                <w:szCs w:val="24"/>
              </w:rPr>
            </w:pPr>
            <w:r w:rsidRPr="0036141C">
              <w:rPr>
                <w:szCs w:val="24"/>
              </w:rPr>
              <w:t>7229.90.00.62</w:t>
            </w:r>
          </w:p>
        </w:tc>
      </w:tr>
      <w:tr w:rsidR="00D65A72" w:rsidRPr="0036141C" w14:paraId="76C67672" w14:textId="77777777" w:rsidTr="00B364E5">
        <w:trPr>
          <w:jc w:val="center"/>
        </w:trPr>
        <w:tc>
          <w:tcPr>
            <w:tcW w:w="2337" w:type="dxa"/>
          </w:tcPr>
          <w:p w14:paraId="0D85FE01" w14:textId="77777777" w:rsidR="00D65A72" w:rsidRPr="0036141C" w:rsidRDefault="00D65A72" w:rsidP="00B364E5">
            <w:pPr>
              <w:pStyle w:val="NoSpacing1"/>
              <w:jc w:val="center"/>
              <w:rPr>
                <w:szCs w:val="24"/>
              </w:rPr>
            </w:pPr>
            <w:r w:rsidRPr="0036141C">
              <w:rPr>
                <w:szCs w:val="24"/>
              </w:rPr>
              <w:t>7217.10.00.66</w:t>
            </w:r>
          </w:p>
        </w:tc>
        <w:tc>
          <w:tcPr>
            <w:tcW w:w="2337" w:type="dxa"/>
          </w:tcPr>
          <w:p w14:paraId="686E2130" w14:textId="77777777" w:rsidR="00D65A72" w:rsidRPr="0036141C" w:rsidRDefault="00D65A72" w:rsidP="00B364E5">
            <w:pPr>
              <w:pStyle w:val="NoSpacing1"/>
              <w:jc w:val="center"/>
              <w:rPr>
                <w:szCs w:val="24"/>
              </w:rPr>
            </w:pPr>
            <w:r w:rsidRPr="0036141C">
              <w:rPr>
                <w:szCs w:val="24"/>
              </w:rPr>
              <w:t>7217.20.00.54</w:t>
            </w:r>
          </w:p>
        </w:tc>
        <w:tc>
          <w:tcPr>
            <w:tcW w:w="2338" w:type="dxa"/>
          </w:tcPr>
          <w:p w14:paraId="63FC0A73" w14:textId="77777777" w:rsidR="00D65A72" w:rsidRPr="0036141C" w:rsidRDefault="00D65A72" w:rsidP="00B364E5">
            <w:pPr>
              <w:pStyle w:val="NoSpacing1"/>
              <w:jc w:val="center"/>
              <w:rPr>
                <w:szCs w:val="24"/>
              </w:rPr>
            </w:pPr>
            <w:r w:rsidRPr="0036141C">
              <w:rPr>
                <w:szCs w:val="24"/>
              </w:rPr>
              <w:t>7217.30.00.21</w:t>
            </w:r>
          </w:p>
        </w:tc>
        <w:tc>
          <w:tcPr>
            <w:tcW w:w="2338" w:type="dxa"/>
          </w:tcPr>
          <w:p w14:paraId="5729B9B7" w14:textId="77777777" w:rsidR="00D65A72" w:rsidRPr="0036141C" w:rsidRDefault="00D65A72" w:rsidP="00B364E5">
            <w:pPr>
              <w:pStyle w:val="NoSpacing1"/>
              <w:jc w:val="center"/>
              <w:rPr>
                <w:szCs w:val="24"/>
              </w:rPr>
            </w:pPr>
            <w:r w:rsidRPr="0036141C">
              <w:rPr>
                <w:szCs w:val="24"/>
              </w:rPr>
              <w:t>7229.90.00.63</w:t>
            </w:r>
          </w:p>
        </w:tc>
      </w:tr>
      <w:tr w:rsidR="00D65A72" w:rsidRPr="0036141C" w14:paraId="5ABDAB34" w14:textId="77777777" w:rsidTr="00B364E5">
        <w:trPr>
          <w:jc w:val="center"/>
        </w:trPr>
        <w:tc>
          <w:tcPr>
            <w:tcW w:w="2337" w:type="dxa"/>
          </w:tcPr>
          <w:p w14:paraId="36BAF2DE" w14:textId="77777777" w:rsidR="00D65A72" w:rsidRPr="0036141C" w:rsidRDefault="00D65A72" w:rsidP="00B364E5">
            <w:pPr>
              <w:pStyle w:val="NoSpacing1"/>
              <w:jc w:val="center"/>
              <w:rPr>
                <w:szCs w:val="24"/>
              </w:rPr>
            </w:pPr>
            <w:r w:rsidRPr="0036141C">
              <w:rPr>
                <w:szCs w:val="24"/>
              </w:rPr>
              <w:t>7217.10.00.67</w:t>
            </w:r>
          </w:p>
        </w:tc>
        <w:tc>
          <w:tcPr>
            <w:tcW w:w="2337" w:type="dxa"/>
          </w:tcPr>
          <w:p w14:paraId="3D040770" w14:textId="77777777" w:rsidR="00D65A72" w:rsidRPr="0036141C" w:rsidRDefault="00D65A72" w:rsidP="00B364E5">
            <w:pPr>
              <w:pStyle w:val="NoSpacing1"/>
              <w:jc w:val="center"/>
              <w:rPr>
                <w:szCs w:val="24"/>
              </w:rPr>
            </w:pPr>
            <w:r w:rsidRPr="0036141C">
              <w:rPr>
                <w:szCs w:val="24"/>
              </w:rPr>
              <w:t>7217.20.00.59</w:t>
            </w:r>
          </w:p>
        </w:tc>
        <w:tc>
          <w:tcPr>
            <w:tcW w:w="2338" w:type="dxa"/>
          </w:tcPr>
          <w:p w14:paraId="5E9E36E4" w14:textId="77777777" w:rsidR="00D65A72" w:rsidRPr="0036141C" w:rsidRDefault="00D65A72" w:rsidP="00B364E5">
            <w:pPr>
              <w:pStyle w:val="NoSpacing1"/>
              <w:jc w:val="center"/>
              <w:rPr>
                <w:szCs w:val="24"/>
              </w:rPr>
            </w:pPr>
            <w:r w:rsidRPr="0036141C">
              <w:rPr>
                <w:szCs w:val="24"/>
              </w:rPr>
              <w:t>7217.30.00.22</w:t>
            </w:r>
          </w:p>
        </w:tc>
        <w:tc>
          <w:tcPr>
            <w:tcW w:w="2338" w:type="dxa"/>
          </w:tcPr>
          <w:p w14:paraId="76ACB58C" w14:textId="77777777" w:rsidR="00D65A72" w:rsidRPr="0036141C" w:rsidRDefault="00D65A72" w:rsidP="00B364E5">
            <w:pPr>
              <w:pStyle w:val="NoSpacing1"/>
              <w:jc w:val="center"/>
              <w:rPr>
                <w:szCs w:val="24"/>
              </w:rPr>
            </w:pPr>
            <w:r w:rsidRPr="0036141C">
              <w:rPr>
                <w:szCs w:val="24"/>
              </w:rPr>
              <w:t>7229.90.00.64</w:t>
            </w:r>
          </w:p>
        </w:tc>
      </w:tr>
      <w:tr w:rsidR="00D65A72" w:rsidRPr="0036141C" w14:paraId="035FB09C" w14:textId="77777777" w:rsidTr="00B364E5">
        <w:trPr>
          <w:jc w:val="center"/>
        </w:trPr>
        <w:tc>
          <w:tcPr>
            <w:tcW w:w="2337" w:type="dxa"/>
          </w:tcPr>
          <w:p w14:paraId="395DC0BC" w14:textId="77777777" w:rsidR="00D65A72" w:rsidRPr="0036141C" w:rsidRDefault="00D65A72" w:rsidP="00B364E5">
            <w:pPr>
              <w:pStyle w:val="NoSpacing1"/>
              <w:jc w:val="center"/>
              <w:rPr>
                <w:szCs w:val="24"/>
              </w:rPr>
            </w:pPr>
            <w:r w:rsidRPr="0036141C">
              <w:rPr>
                <w:szCs w:val="24"/>
              </w:rPr>
              <w:t>7217.10.00.68</w:t>
            </w:r>
          </w:p>
        </w:tc>
        <w:tc>
          <w:tcPr>
            <w:tcW w:w="2337" w:type="dxa"/>
          </w:tcPr>
          <w:p w14:paraId="5CB7B3C7" w14:textId="77777777" w:rsidR="00D65A72" w:rsidRPr="0036141C" w:rsidRDefault="00D65A72" w:rsidP="00B364E5">
            <w:pPr>
              <w:pStyle w:val="NoSpacing1"/>
              <w:jc w:val="center"/>
              <w:rPr>
                <w:szCs w:val="24"/>
              </w:rPr>
            </w:pPr>
            <w:r w:rsidRPr="0036141C">
              <w:rPr>
                <w:szCs w:val="24"/>
              </w:rPr>
              <w:t>7217.20.00.61</w:t>
            </w:r>
          </w:p>
        </w:tc>
        <w:tc>
          <w:tcPr>
            <w:tcW w:w="2338" w:type="dxa"/>
          </w:tcPr>
          <w:p w14:paraId="0E78BE13" w14:textId="77777777" w:rsidR="00D65A72" w:rsidRPr="0036141C" w:rsidRDefault="00D65A72" w:rsidP="00B364E5">
            <w:pPr>
              <w:pStyle w:val="NoSpacing1"/>
              <w:jc w:val="center"/>
              <w:rPr>
                <w:szCs w:val="24"/>
              </w:rPr>
            </w:pPr>
            <w:r w:rsidRPr="0036141C">
              <w:rPr>
                <w:szCs w:val="24"/>
              </w:rPr>
              <w:t>7217.30.00.23</w:t>
            </w:r>
          </w:p>
        </w:tc>
        <w:tc>
          <w:tcPr>
            <w:tcW w:w="2338" w:type="dxa"/>
          </w:tcPr>
          <w:p w14:paraId="49209E24" w14:textId="77777777" w:rsidR="00D65A72" w:rsidRPr="0036141C" w:rsidRDefault="00D65A72" w:rsidP="00B364E5">
            <w:pPr>
              <w:pStyle w:val="NoSpacing1"/>
              <w:jc w:val="center"/>
              <w:rPr>
                <w:szCs w:val="24"/>
              </w:rPr>
            </w:pPr>
            <w:r w:rsidRPr="0036141C">
              <w:rPr>
                <w:szCs w:val="24"/>
              </w:rPr>
              <w:t>7229.90.00.71</w:t>
            </w:r>
          </w:p>
        </w:tc>
      </w:tr>
      <w:tr w:rsidR="00D65A72" w:rsidRPr="0036141C" w14:paraId="1B0EFBF8" w14:textId="77777777" w:rsidTr="00B364E5">
        <w:trPr>
          <w:jc w:val="center"/>
        </w:trPr>
        <w:tc>
          <w:tcPr>
            <w:tcW w:w="2337" w:type="dxa"/>
          </w:tcPr>
          <w:p w14:paraId="090708DF" w14:textId="77777777" w:rsidR="00D65A72" w:rsidRPr="0036141C" w:rsidRDefault="00D65A72" w:rsidP="00B364E5">
            <w:pPr>
              <w:pStyle w:val="NoSpacing1"/>
              <w:jc w:val="center"/>
              <w:rPr>
                <w:szCs w:val="24"/>
              </w:rPr>
            </w:pPr>
            <w:r w:rsidRPr="0036141C">
              <w:rPr>
                <w:szCs w:val="24"/>
              </w:rPr>
              <w:t>7217.10.00.71</w:t>
            </w:r>
          </w:p>
        </w:tc>
        <w:tc>
          <w:tcPr>
            <w:tcW w:w="2337" w:type="dxa"/>
          </w:tcPr>
          <w:p w14:paraId="6DEC0F54" w14:textId="77777777" w:rsidR="00D65A72" w:rsidRPr="0036141C" w:rsidRDefault="00D65A72" w:rsidP="00B364E5">
            <w:pPr>
              <w:pStyle w:val="NoSpacing1"/>
              <w:jc w:val="center"/>
              <w:rPr>
                <w:szCs w:val="24"/>
              </w:rPr>
            </w:pPr>
            <w:r w:rsidRPr="0036141C">
              <w:rPr>
                <w:szCs w:val="24"/>
              </w:rPr>
              <w:t>7217.20.00.62</w:t>
            </w:r>
          </w:p>
        </w:tc>
        <w:tc>
          <w:tcPr>
            <w:tcW w:w="2338" w:type="dxa"/>
          </w:tcPr>
          <w:p w14:paraId="1414EBD3" w14:textId="77777777" w:rsidR="00D65A72" w:rsidRPr="0036141C" w:rsidRDefault="00D65A72" w:rsidP="00B364E5">
            <w:pPr>
              <w:pStyle w:val="NoSpacing1"/>
              <w:jc w:val="center"/>
              <w:rPr>
                <w:szCs w:val="24"/>
              </w:rPr>
            </w:pPr>
            <w:r w:rsidRPr="0036141C">
              <w:rPr>
                <w:szCs w:val="24"/>
              </w:rPr>
              <w:t>7217.30.00.24</w:t>
            </w:r>
          </w:p>
        </w:tc>
        <w:tc>
          <w:tcPr>
            <w:tcW w:w="2338" w:type="dxa"/>
          </w:tcPr>
          <w:p w14:paraId="01A7BD1F" w14:textId="77777777" w:rsidR="00D65A72" w:rsidRPr="0036141C" w:rsidRDefault="00D65A72" w:rsidP="00B364E5">
            <w:pPr>
              <w:pStyle w:val="NoSpacing1"/>
              <w:jc w:val="center"/>
              <w:rPr>
                <w:szCs w:val="24"/>
              </w:rPr>
            </w:pPr>
            <w:r w:rsidRPr="0036141C">
              <w:rPr>
                <w:szCs w:val="24"/>
              </w:rPr>
              <w:t>7229.90.00.72</w:t>
            </w:r>
          </w:p>
        </w:tc>
      </w:tr>
      <w:tr w:rsidR="00D65A72" w:rsidRPr="0036141C" w14:paraId="0E81A41E" w14:textId="77777777" w:rsidTr="00B364E5">
        <w:trPr>
          <w:jc w:val="center"/>
        </w:trPr>
        <w:tc>
          <w:tcPr>
            <w:tcW w:w="2337" w:type="dxa"/>
          </w:tcPr>
          <w:p w14:paraId="28E52B4B" w14:textId="77777777" w:rsidR="00D65A72" w:rsidRPr="0036141C" w:rsidRDefault="00D65A72" w:rsidP="00B364E5">
            <w:pPr>
              <w:pStyle w:val="NoSpacing1"/>
              <w:jc w:val="center"/>
              <w:rPr>
                <w:szCs w:val="24"/>
              </w:rPr>
            </w:pPr>
            <w:r w:rsidRPr="0036141C">
              <w:rPr>
                <w:szCs w:val="24"/>
              </w:rPr>
              <w:t>7217.10.00.79</w:t>
            </w:r>
          </w:p>
        </w:tc>
        <w:tc>
          <w:tcPr>
            <w:tcW w:w="2337" w:type="dxa"/>
          </w:tcPr>
          <w:p w14:paraId="7ABAA52F" w14:textId="77777777" w:rsidR="00D65A72" w:rsidRPr="0036141C" w:rsidRDefault="00D65A72" w:rsidP="00B364E5">
            <w:pPr>
              <w:pStyle w:val="NoSpacing1"/>
              <w:jc w:val="center"/>
              <w:rPr>
                <w:szCs w:val="24"/>
              </w:rPr>
            </w:pPr>
            <w:r w:rsidRPr="0036141C">
              <w:rPr>
                <w:szCs w:val="24"/>
              </w:rPr>
              <w:t>7217.20.00.63</w:t>
            </w:r>
          </w:p>
        </w:tc>
        <w:tc>
          <w:tcPr>
            <w:tcW w:w="2338" w:type="dxa"/>
          </w:tcPr>
          <w:p w14:paraId="656008D3" w14:textId="77777777" w:rsidR="00D65A72" w:rsidRPr="0036141C" w:rsidRDefault="00D65A72" w:rsidP="00B364E5">
            <w:pPr>
              <w:pStyle w:val="NoSpacing1"/>
              <w:jc w:val="center"/>
              <w:rPr>
                <w:szCs w:val="24"/>
              </w:rPr>
            </w:pPr>
            <w:r w:rsidRPr="0036141C">
              <w:rPr>
                <w:szCs w:val="24"/>
              </w:rPr>
              <w:t>7217.30.00.29</w:t>
            </w:r>
          </w:p>
        </w:tc>
        <w:tc>
          <w:tcPr>
            <w:tcW w:w="2338" w:type="dxa"/>
          </w:tcPr>
          <w:p w14:paraId="303F7BEB" w14:textId="77777777" w:rsidR="00D65A72" w:rsidRPr="0036141C" w:rsidRDefault="00D65A72" w:rsidP="00B364E5">
            <w:pPr>
              <w:pStyle w:val="NoSpacing1"/>
              <w:jc w:val="center"/>
              <w:rPr>
                <w:szCs w:val="24"/>
              </w:rPr>
            </w:pPr>
            <w:r w:rsidRPr="0036141C">
              <w:rPr>
                <w:szCs w:val="24"/>
              </w:rPr>
              <w:t>7229.90.00.73</w:t>
            </w:r>
          </w:p>
        </w:tc>
      </w:tr>
      <w:tr w:rsidR="00D65A72" w:rsidRPr="0036141C" w14:paraId="618D6CF3" w14:textId="77777777" w:rsidTr="00B364E5">
        <w:trPr>
          <w:jc w:val="center"/>
        </w:trPr>
        <w:tc>
          <w:tcPr>
            <w:tcW w:w="2337" w:type="dxa"/>
          </w:tcPr>
          <w:p w14:paraId="1E81B9CA" w14:textId="77777777" w:rsidR="00D65A72" w:rsidRPr="0036141C" w:rsidRDefault="00D65A72" w:rsidP="00B364E5">
            <w:pPr>
              <w:pStyle w:val="NoSpacing1"/>
              <w:jc w:val="center"/>
              <w:rPr>
                <w:szCs w:val="24"/>
              </w:rPr>
            </w:pPr>
            <w:r w:rsidRPr="0036141C">
              <w:rPr>
                <w:szCs w:val="24"/>
              </w:rPr>
              <w:t>7217.10.00.81</w:t>
            </w:r>
          </w:p>
        </w:tc>
        <w:tc>
          <w:tcPr>
            <w:tcW w:w="2337" w:type="dxa"/>
          </w:tcPr>
          <w:p w14:paraId="71C13845" w14:textId="77777777" w:rsidR="00D65A72" w:rsidRPr="0036141C" w:rsidRDefault="00D65A72" w:rsidP="00B364E5">
            <w:pPr>
              <w:pStyle w:val="NoSpacing1"/>
              <w:jc w:val="center"/>
              <w:rPr>
                <w:szCs w:val="24"/>
              </w:rPr>
            </w:pPr>
            <w:r w:rsidRPr="0036141C">
              <w:rPr>
                <w:szCs w:val="24"/>
              </w:rPr>
              <w:t>7217.20.00.64</w:t>
            </w:r>
          </w:p>
        </w:tc>
        <w:tc>
          <w:tcPr>
            <w:tcW w:w="2338" w:type="dxa"/>
          </w:tcPr>
          <w:p w14:paraId="1C98B09F" w14:textId="77777777" w:rsidR="00D65A72" w:rsidRPr="0036141C" w:rsidRDefault="00D65A72" w:rsidP="00B364E5">
            <w:pPr>
              <w:pStyle w:val="NoSpacing1"/>
              <w:jc w:val="center"/>
              <w:rPr>
                <w:szCs w:val="24"/>
              </w:rPr>
            </w:pPr>
            <w:r w:rsidRPr="0036141C">
              <w:rPr>
                <w:szCs w:val="24"/>
              </w:rPr>
              <w:t>7217.30.00.31</w:t>
            </w:r>
          </w:p>
        </w:tc>
        <w:tc>
          <w:tcPr>
            <w:tcW w:w="2338" w:type="dxa"/>
          </w:tcPr>
          <w:p w14:paraId="28BC797D" w14:textId="77777777" w:rsidR="00D65A72" w:rsidRPr="0036141C" w:rsidRDefault="00D65A72" w:rsidP="00B364E5">
            <w:pPr>
              <w:pStyle w:val="NoSpacing1"/>
              <w:jc w:val="center"/>
              <w:rPr>
                <w:szCs w:val="24"/>
              </w:rPr>
            </w:pPr>
            <w:r w:rsidRPr="0036141C">
              <w:rPr>
                <w:szCs w:val="24"/>
              </w:rPr>
              <w:t>7229.90.00.74</w:t>
            </w:r>
          </w:p>
        </w:tc>
      </w:tr>
      <w:tr w:rsidR="00D65A72" w:rsidRPr="0036141C" w14:paraId="423BC1D6" w14:textId="77777777" w:rsidTr="00B364E5">
        <w:trPr>
          <w:jc w:val="center"/>
        </w:trPr>
        <w:tc>
          <w:tcPr>
            <w:tcW w:w="2337" w:type="dxa"/>
          </w:tcPr>
          <w:p w14:paraId="09999D7E" w14:textId="77777777" w:rsidR="00D65A72" w:rsidRPr="0036141C" w:rsidRDefault="00D65A72" w:rsidP="00B364E5">
            <w:pPr>
              <w:pStyle w:val="NoSpacing1"/>
              <w:jc w:val="center"/>
              <w:rPr>
                <w:szCs w:val="24"/>
              </w:rPr>
            </w:pPr>
            <w:r w:rsidRPr="0036141C">
              <w:rPr>
                <w:szCs w:val="24"/>
              </w:rPr>
              <w:t>7217.10.00.82</w:t>
            </w:r>
          </w:p>
        </w:tc>
        <w:tc>
          <w:tcPr>
            <w:tcW w:w="2337" w:type="dxa"/>
          </w:tcPr>
          <w:p w14:paraId="653B9DDF" w14:textId="77777777" w:rsidR="00D65A72" w:rsidRPr="0036141C" w:rsidRDefault="00D65A72" w:rsidP="00B364E5">
            <w:pPr>
              <w:pStyle w:val="NoSpacing1"/>
              <w:jc w:val="center"/>
              <w:rPr>
                <w:szCs w:val="24"/>
              </w:rPr>
            </w:pPr>
            <w:r w:rsidRPr="0036141C">
              <w:rPr>
                <w:szCs w:val="24"/>
              </w:rPr>
              <w:t>7217.20.00.69</w:t>
            </w:r>
          </w:p>
        </w:tc>
        <w:tc>
          <w:tcPr>
            <w:tcW w:w="2338" w:type="dxa"/>
          </w:tcPr>
          <w:p w14:paraId="3B246F92" w14:textId="77777777" w:rsidR="00D65A72" w:rsidRPr="0036141C" w:rsidRDefault="00D65A72" w:rsidP="00B364E5">
            <w:pPr>
              <w:pStyle w:val="NoSpacing1"/>
              <w:jc w:val="center"/>
              <w:rPr>
                <w:szCs w:val="24"/>
              </w:rPr>
            </w:pPr>
            <w:r w:rsidRPr="0036141C">
              <w:rPr>
                <w:szCs w:val="24"/>
              </w:rPr>
              <w:t>7217.30.00.32</w:t>
            </w:r>
          </w:p>
        </w:tc>
        <w:tc>
          <w:tcPr>
            <w:tcW w:w="2338" w:type="dxa"/>
          </w:tcPr>
          <w:p w14:paraId="7FD8FBAB" w14:textId="77777777" w:rsidR="00D65A72" w:rsidRPr="0036141C" w:rsidRDefault="00D65A72" w:rsidP="00B364E5">
            <w:pPr>
              <w:pStyle w:val="NoSpacing1"/>
              <w:jc w:val="center"/>
              <w:rPr>
                <w:szCs w:val="24"/>
              </w:rPr>
            </w:pPr>
            <w:r w:rsidRPr="0036141C">
              <w:rPr>
                <w:szCs w:val="24"/>
              </w:rPr>
              <w:t>7229.90.00.90</w:t>
            </w:r>
          </w:p>
        </w:tc>
      </w:tr>
      <w:tr w:rsidR="00D65A72" w:rsidRPr="0036141C" w14:paraId="371FA50E" w14:textId="77777777" w:rsidTr="00B364E5">
        <w:trPr>
          <w:jc w:val="center"/>
        </w:trPr>
        <w:tc>
          <w:tcPr>
            <w:tcW w:w="2337" w:type="dxa"/>
          </w:tcPr>
          <w:p w14:paraId="09880C2E" w14:textId="77777777" w:rsidR="00D65A72" w:rsidRPr="0036141C" w:rsidRDefault="00D65A72" w:rsidP="00B364E5">
            <w:pPr>
              <w:pStyle w:val="NoSpacing1"/>
              <w:jc w:val="center"/>
              <w:rPr>
                <w:szCs w:val="24"/>
              </w:rPr>
            </w:pPr>
            <w:r w:rsidRPr="0036141C">
              <w:rPr>
                <w:szCs w:val="24"/>
              </w:rPr>
              <w:t>7217.10.00.83</w:t>
            </w:r>
          </w:p>
        </w:tc>
        <w:tc>
          <w:tcPr>
            <w:tcW w:w="2337" w:type="dxa"/>
          </w:tcPr>
          <w:p w14:paraId="43480798" w14:textId="77777777" w:rsidR="00D65A72" w:rsidRPr="0036141C" w:rsidRDefault="00D65A72" w:rsidP="00B364E5">
            <w:pPr>
              <w:pStyle w:val="NoSpacing1"/>
              <w:jc w:val="center"/>
              <w:rPr>
                <w:szCs w:val="24"/>
              </w:rPr>
            </w:pPr>
          </w:p>
        </w:tc>
        <w:tc>
          <w:tcPr>
            <w:tcW w:w="2338" w:type="dxa"/>
          </w:tcPr>
          <w:p w14:paraId="3D58259D" w14:textId="77777777" w:rsidR="00D65A72" w:rsidRPr="0036141C" w:rsidRDefault="00D65A72" w:rsidP="00B364E5">
            <w:pPr>
              <w:pStyle w:val="NoSpacing1"/>
              <w:jc w:val="center"/>
              <w:rPr>
                <w:szCs w:val="24"/>
              </w:rPr>
            </w:pPr>
          </w:p>
        </w:tc>
        <w:tc>
          <w:tcPr>
            <w:tcW w:w="2338" w:type="dxa"/>
          </w:tcPr>
          <w:p w14:paraId="79A7D83D" w14:textId="77777777" w:rsidR="00D65A72" w:rsidRPr="0036141C" w:rsidRDefault="00D65A72" w:rsidP="00B364E5">
            <w:pPr>
              <w:pStyle w:val="NoSpacing1"/>
              <w:jc w:val="center"/>
              <w:rPr>
                <w:szCs w:val="24"/>
              </w:rPr>
            </w:pPr>
          </w:p>
        </w:tc>
      </w:tr>
    </w:tbl>
    <w:p w14:paraId="540BDE87" w14:textId="77777777" w:rsidR="00D65A72" w:rsidRPr="0036141C" w:rsidRDefault="00D65A72" w:rsidP="00D65A72">
      <w:pPr>
        <w:rPr>
          <w:rFonts w:ascii="Times New Roman" w:hAnsi="Times New Roman"/>
          <w:sz w:val="24"/>
          <w:szCs w:val="24"/>
        </w:rPr>
      </w:pPr>
    </w:p>
    <w:p w14:paraId="1C520E60" w14:textId="6664D614" w:rsidR="00EE5277" w:rsidRPr="0036141C" w:rsidRDefault="00D65A72" w:rsidP="00D65A72">
      <w:pPr>
        <w:tabs>
          <w:tab w:val="left" w:pos="1418"/>
        </w:tabs>
        <w:rPr>
          <w:rFonts w:ascii="Times New Roman" w:hAnsi="Times New Roman"/>
          <w:snapToGrid w:val="0"/>
          <w:color w:val="000000"/>
          <w:sz w:val="24"/>
          <w:szCs w:val="24"/>
          <w:highlight w:val="yellow"/>
        </w:rPr>
      </w:pPr>
      <w:r w:rsidRPr="0036141C">
        <w:rPr>
          <w:rFonts w:ascii="Times New Roman" w:hAnsi="Times New Roman"/>
          <w:sz w:val="24"/>
          <w:szCs w:val="24"/>
        </w:rPr>
        <w:t>However, these tariff classification numbers may also include non-subject goods, and subject goods may also fall under additional tariff classification numbers.</w:t>
      </w:r>
    </w:p>
    <w:p w14:paraId="65D9CA03" w14:textId="77777777" w:rsidR="006D02A8" w:rsidRPr="00AB206D" w:rsidRDefault="006D02A8" w:rsidP="006D02A8">
      <w:pPr>
        <w:tabs>
          <w:tab w:val="left" w:pos="1418"/>
        </w:tabs>
        <w:rPr>
          <w:rFonts w:ascii="Times New Roman" w:hAnsi="Times New Roman"/>
          <w:spacing w:val="-3"/>
          <w:sz w:val="24"/>
          <w:lang w:val="en-CA"/>
        </w:rPr>
      </w:pPr>
    </w:p>
    <w:p w14:paraId="64AAA00E" w14:textId="77777777" w:rsidR="00E34886" w:rsidRPr="00AB206D" w:rsidRDefault="00E34886" w:rsidP="00FF6D3B">
      <w:pPr>
        <w:pStyle w:val="Balk3"/>
        <w:keepNext/>
        <w:keepLines/>
        <w:ind w:left="0"/>
        <w:rPr>
          <w:rFonts w:ascii="Times New Roman" w:hAnsi="Times New Roman"/>
          <w:u w:val="single"/>
        </w:rPr>
      </w:pPr>
      <w:bookmarkStart w:id="12" w:name="_Toc422917945"/>
      <w:bookmarkStart w:id="13" w:name="_Toc195696821"/>
      <w:r w:rsidRPr="00AB206D">
        <w:rPr>
          <w:rFonts w:ascii="Times New Roman" w:hAnsi="Times New Roman"/>
          <w:u w:val="single"/>
        </w:rPr>
        <w:t>Purpose of the Request for Information (RFI)</w:t>
      </w:r>
      <w:bookmarkEnd w:id="12"/>
      <w:bookmarkEnd w:id="13"/>
    </w:p>
    <w:p w14:paraId="00CB32C6" w14:textId="77777777" w:rsidR="00E34886" w:rsidRPr="00AB206D" w:rsidRDefault="00E34886" w:rsidP="00FF6D3B">
      <w:pPr>
        <w:keepNext/>
        <w:keepLines/>
        <w:rPr>
          <w:rFonts w:ascii="Times New Roman" w:hAnsi="Times New Roman"/>
          <w:color w:val="000000"/>
          <w:sz w:val="24"/>
          <w:szCs w:val="24"/>
          <w:lang w:val="en-CA"/>
        </w:rPr>
      </w:pPr>
    </w:p>
    <w:p w14:paraId="0E6788CF" w14:textId="77777777" w:rsidR="00E34886" w:rsidRPr="0036141C" w:rsidRDefault="00E34886" w:rsidP="00AF0590">
      <w:pPr>
        <w:keepNext/>
        <w:keepLines/>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The Canada Border Services Agency (CBSA) sent your company this RFI, as your company has been identified as a potential exporter and/or manufacturer of the </w:t>
      </w:r>
      <w:r w:rsidRPr="0036141C">
        <w:rPr>
          <w:rFonts w:ascii="Times New Roman" w:hAnsi="Times New Roman"/>
          <w:b/>
          <w:bCs/>
          <w:i/>
          <w:iCs/>
          <w:color w:val="000000"/>
          <w:sz w:val="24"/>
          <w:szCs w:val="24"/>
          <w:lang w:val="en-CA"/>
        </w:rPr>
        <w:t>subject goods</w:t>
      </w:r>
      <w:r w:rsidRPr="0036141C">
        <w:rPr>
          <w:rFonts w:ascii="Times New Roman" w:hAnsi="Times New Roman"/>
          <w:color w:val="000000"/>
          <w:sz w:val="24"/>
          <w:szCs w:val="24"/>
          <w:lang w:val="en-CA"/>
        </w:rPr>
        <w:t>.</w:t>
      </w:r>
    </w:p>
    <w:p w14:paraId="34F82D7D" w14:textId="77777777" w:rsidR="00E34886" w:rsidRPr="0036141C" w:rsidRDefault="00E34886" w:rsidP="00E34886">
      <w:pPr>
        <w:tabs>
          <w:tab w:val="left" w:pos="720"/>
        </w:tabs>
        <w:ind w:left="720"/>
        <w:rPr>
          <w:rFonts w:ascii="Times New Roman" w:hAnsi="Times New Roman"/>
          <w:color w:val="000000"/>
          <w:sz w:val="24"/>
          <w:szCs w:val="24"/>
          <w:lang w:val="en-CA"/>
        </w:rPr>
      </w:pPr>
    </w:p>
    <w:p w14:paraId="2FF5F3E8" w14:textId="062520D5" w:rsidR="00E34886" w:rsidRPr="0036141C" w:rsidRDefault="00E34886" w:rsidP="00AF0590">
      <w:pPr>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This RFI specifies the information and documents required from your company for the purposes of this investigation. The CBSA will use the information to determine </w:t>
      </w:r>
      <w:r w:rsidR="005726A3" w:rsidRPr="0036141C">
        <w:rPr>
          <w:rFonts w:ascii="Times New Roman" w:hAnsi="Times New Roman"/>
          <w:b/>
          <w:bCs/>
          <w:i/>
          <w:color w:val="000000"/>
          <w:sz w:val="24"/>
          <w:szCs w:val="24"/>
          <w:lang w:val="en-CA"/>
        </w:rPr>
        <w:t>normal values</w:t>
      </w:r>
      <w:r w:rsidR="005726A3" w:rsidRPr="0036141C">
        <w:rPr>
          <w:rFonts w:ascii="Times New Roman" w:hAnsi="Times New Roman"/>
          <w:i/>
          <w:color w:val="000000"/>
          <w:sz w:val="24"/>
          <w:szCs w:val="24"/>
          <w:lang w:val="en-CA"/>
        </w:rPr>
        <w:t xml:space="preserve"> </w:t>
      </w:r>
      <w:r w:rsidR="005726A3" w:rsidRPr="0036141C">
        <w:rPr>
          <w:rFonts w:ascii="Times New Roman" w:hAnsi="Times New Roman"/>
          <w:color w:val="000000"/>
          <w:sz w:val="24"/>
          <w:szCs w:val="24"/>
          <w:lang w:val="en-CA"/>
        </w:rPr>
        <w:t xml:space="preserve">and </w:t>
      </w:r>
      <w:r w:rsidR="005726A3" w:rsidRPr="0036141C">
        <w:rPr>
          <w:rFonts w:ascii="Times New Roman" w:hAnsi="Times New Roman"/>
          <w:b/>
          <w:bCs/>
          <w:i/>
          <w:color w:val="000000"/>
          <w:sz w:val="24"/>
          <w:szCs w:val="24"/>
          <w:lang w:val="en-CA"/>
        </w:rPr>
        <w:t>export prices</w:t>
      </w:r>
      <w:r w:rsidR="005726A3" w:rsidRPr="0036141C">
        <w:rPr>
          <w:rFonts w:ascii="Times New Roman" w:hAnsi="Times New Roman"/>
          <w:color w:val="000000"/>
          <w:sz w:val="24"/>
          <w:szCs w:val="24"/>
          <w:lang w:val="en-CA"/>
        </w:rPr>
        <w:t xml:space="preserve"> of </w:t>
      </w:r>
      <w:r w:rsidR="005726A3" w:rsidRPr="0036141C">
        <w:rPr>
          <w:rFonts w:ascii="Times New Roman" w:hAnsi="Times New Roman"/>
          <w:b/>
          <w:i/>
          <w:color w:val="000000"/>
          <w:sz w:val="24"/>
          <w:szCs w:val="24"/>
          <w:lang w:val="en-CA"/>
        </w:rPr>
        <w:t>subject goods</w:t>
      </w:r>
      <w:r w:rsidR="005726A3" w:rsidRPr="0036141C">
        <w:rPr>
          <w:rFonts w:ascii="Times New Roman" w:hAnsi="Times New Roman"/>
          <w:color w:val="000000"/>
          <w:sz w:val="24"/>
          <w:szCs w:val="24"/>
          <w:lang w:val="en-CA"/>
        </w:rPr>
        <w:t xml:space="preserve"> in accordance with the provisions of the </w:t>
      </w:r>
      <w:r w:rsidR="005726A3" w:rsidRPr="0036141C">
        <w:rPr>
          <w:rFonts w:ascii="Times New Roman" w:hAnsi="Times New Roman"/>
          <w:bCs/>
          <w:i/>
          <w:color w:val="000000"/>
          <w:sz w:val="24"/>
          <w:szCs w:val="24"/>
          <w:lang w:val="en-CA"/>
        </w:rPr>
        <w:t>Special Import Measures Act</w:t>
      </w:r>
      <w:r w:rsidR="005726A3" w:rsidRPr="0036141C">
        <w:rPr>
          <w:rFonts w:ascii="Times New Roman" w:hAnsi="Times New Roman"/>
          <w:bCs/>
          <w:color w:val="000000"/>
          <w:sz w:val="24"/>
          <w:szCs w:val="24"/>
          <w:lang w:val="en-CA"/>
        </w:rPr>
        <w:t xml:space="preserve"> (SIMA) for</w:t>
      </w:r>
      <w:r w:rsidRPr="0036141C">
        <w:rPr>
          <w:rFonts w:ascii="Times New Roman" w:hAnsi="Times New Roman"/>
          <w:color w:val="000000"/>
          <w:sz w:val="24"/>
          <w:szCs w:val="24"/>
          <w:lang w:val="en-CA"/>
        </w:rPr>
        <w:t xml:space="preserve"> your company during the </w:t>
      </w:r>
      <w:r w:rsidRPr="0036141C">
        <w:rPr>
          <w:rFonts w:ascii="Times New Roman" w:hAnsi="Times New Roman"/>
          <w:b/>
          <w:bCs/>
          <w:i/>
          <w:iCs/>
          <w:color w:val="000000"/>
          <w:sz w:val="24"/>
          <w:szCs w:val="24"/>
          <w:lang w:val="en-CA"/>
        </w:rPr>
        <w:t>Period of Investigation</w:t>
      </w:r>
      <w:r w:rsidR="00A52922" w:rsidRPr="0036141C">
        <w:rPr>
          <w:rFonts w:ascii="Times New Roman" w:hAnsi="Times New Roman"/>
          <w:color w:val="000000"/>
          <w:sz w:val="24"/>
          <w:szCs w:val="24"/>
          <w:lang w:val="en-CA"/>
        </w:rPr>
        <w:t> </w:t>
      </w:r>
      <w:r w:rsidRPr="0036141C">
        <w:rPr>
          <w:rFonts w:ascii="Times New Roman" w:hAnsi="Times New Roman"/>
          <w:b/>
          <w:i/>
          <w:color w:val="000000"/>
          <w:sz w:val="24"/>
          <w:szCs w:val="24"/>
          <w:lang w:val="en-CA"/>
        </w:rPr>
        <w:t>(POI)</w:t>
      </w:r>
      <w:r w:rsidRPr="0036141C">
        <w:rPr>
          <w:rFonts w:ascii="Times New Roman" w:hAnsi="Times New Roman"/>
          <w:color w:val="000000"/>
          <w:sz w:val="24"/>
          <w:szCs w:val="24"/>
          <w:lang w:val="en-CA"/>
        </w:rPr>
        <w:t xml:space="preserve"> of </w:t>
      </w:r>
      <w:r w:rsidR="00D23F6C" w:rsidRPr="0036141C">
        <w:rPr>
          <w:rFonts w:ascii="Times New Roman" w:hAnsi="Times New Roman"/>
          <w:b/>
          <w:color w:val="000000"/>
          <w:sz w:val="24"/>
          <w:szCs w:val="24"/>
          <w:lang w:val="en-CA"/>
        </w:rPr>
        <w:t>January 1, 202</w:t>
      </w:r>
      <w:r w:rsidR="006D02A8" w:rsidRPr="0036141C">
        <w:rPr>
          <w:rFonts w:ascii="Times New Roman" w:hAnsi="Times New Roman"/>
          <w:b/>
          <w:color w:val="000000"/>
          <w:sz w:val="24"/>
          <w:szCs w:val="24"/>
          <w:lang w:val="en-CA"/>
        </w:rPr>
        <w:t>4</w:t>
      </w:r>
      <w:r w:rsidR="00D23F6C" w:rsidRPr="0036141C">
        <w:rPr>
          <w:rFonts w:ascii="Times New Roman" w:hAnsi="Times New Roman"/>
          <w:b/>
          <w:color w:val="000000"/>
          <w:sz w:val="24"/>
          <w:szCs w:val="24"/>
          <w:lang w:val="en-CA"/>
        </w:rPr>
        <w:t xml:space="preserve"> to December 31, 202</w:t>
      </w:r>
      <w:r w:rsidR="006D02A8" w:rsidRPr="0036141C">
        <w:rPr>
          <w:rFonts w:ascii="Times New Roman" w:hAnsi="Times New Roman"/>
          <w:b/>
          <w:color w:val="000000"/>
          <w:sz w:val="24"/>
          <w:szCs w:val="24"/>
          <w:lang w:val="en-CA"/>
        </w:rPr>
        <w:t>4</w:t>
      </w:r>
      <w:r w:rsidRPr="0036141C">
        <w:rPr>
          <w:rFonts w:ascii="Times New Roman" w:hAnsi="Times New Roman"/>
          <w:color w:val="000000"/>
          <w:sz w:val="24"/>
          <w:szCs w:val="24"/>
          <w:lang w:val="en-CA"/>
        </w:rPr>
        <w:t xml:space="preserve">. </w:t>
      </w:r>
      <w:r w:rsidR="00ED7CBE" w:rsidRPr="0036141C">
        <w:rPr>
          <w:rFonts w:ascii="Times New Roman" w:hAnsi="Times New Roman"/>
          <w:color w:val="000000"/>
          <w:sz w:val="24"/>
          <w:lang w:val="en-CA"/>
        </w:rPr>
        <w:t>If you fully respond to the RFI, any provisional duties applicable as a result of a preliminary determination of dumping will be based on the estimated margin of dumping calculated for your company. If you decide not to provide the information or submit an incomplete response, provisional duty may be based on the highest estimated margin of dumping found during the investigation.</w:t>
      </w:r>
    </w:p>
    <w:p w14:paraId="099AE529" w14:textId="77777777" w:rsidR="00E34886" w:rsidRPr="0036141C" w:rsidRDefault="00E34886" w:rsidP="00E34886">
      <w:pPr>
        <w:numPr>
          <w:ilvl w:val="12"/>
          <w:numId w:val="0"/>
        </w:numPr>
        <w:rPr>
          <w:rFonts w:ascii="Times New Roman" w:hAnsi="Times New Roman"/>
          <w:color w:val="000000"/>
          <w:sz w:val="24"/>
          <w:szCs w:val="24"/>
          <w:lang w:val="en-CA"/>
        </w:rPr>
      </w:pPr>
    </w:p>
    <w:p w14:paraId="556BFA53" w14:textId="488F3BD2" w:rsidR="00653EAF" w:rsidRPr="0036141C" w:rsidRDefault="00E34886" w:rsidP="00AF0590">
      <w:pPr>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In order to determine the export prices and, where necessary, to construct a cost-based normal value for the exported goods, the CBSA requires detailed sales and costing information concerning the subject goods </w:t>
      </w:r>
      <w:r w:rsidR="00DB1CD2" w:rsidRPr="0036141C">
        <w:rPr>
          <w:rFonts w:ascii="Times New Roman" w:hAnsi="Times New Roman"/>
          <w:color w:val="000000"/>
          <w:sz w:val="24"/>
          <w:szCs w:val="24"/>
          <w:u w:val="single"/>
          <w:lang w:val="en-CA"/>
        </w:rPr>
        <w:t xml:space="preserve">shipped </w:t>
      </w:r>
      <w:r w:rsidR="00F3717E" w:rsidRPr="0036141C">
        <w:rPr>
          <w:rFonts w:ascii="Times New Roman" w:hAnsi="Times New Roman"/>
          <w:color w:val="000000"/>
          <w:sz w:val="24"/>
          <w:szCs w:val="24"/>
          <w:u w:val="single"/>
          <w:lang w:val="en-CA"/>
        </w:rPr>
        <w:t>to</w:t>
      </w:r>
      <w:r w:rsidRPr="0036141C">
        <w:rPr>
          <w:rFonts w:ascii="Times New Roman" w:hAnsi="Times New Roman"/>
          <w:color w:val="000000"/>
          <w:sz w:val="24"/>
          <w:szCs w:val="24"/>
          <w:u w:val="single"/>
          <w:lang w:val="en-CA"/>
        </w:rPr>
        <w:t xml:space="preserve"> Canada</w:t>
      </w:r>
      <w:r w:rsidRPr="0036141C">
        <w:rPr>
          <w:rFonts w:ascii="Times New Roman" w:hAnsi="Times New Roman"/>
          <w:color w:val="000000"/>
          <w:sz w:val="24"/>
          <w:szCs w:val="24"/>
          <w:lang w:val="en-CA"/>
        </w:rPr>
        <w:t xml:space="preserve"> during the POI.</w:t>
      </w:r>
    </w:p>
    <w:p w14:paraId="4D7FC53F" w14:textId="77777777" w:rsidR="00653EAF" w:rsidRPr="0036141C" w:rsidRDefault="00653EAF" w:rsidP="00653EAF">
      <w:pPr>
        <w:pStyle w:val="ListeParagraf"/>
        <w:rPr>
          <w:rFonts w:ascii="Times New Roman" w:hAnsi="Times New Roman"/>
          <w:color w:val="000000"/>
          <w:sz w:val="24"/>
          <w:szCs w:val="24"/>
          <w:lang w:val="en-CA"/>
        </w:rPr>
      </w:pPr>
    </w:p>
    <w:p w14:paraId="021A2012" w14:textId="67F827A8" w:rsidR="002B4B71" w:rsidRPr="0036141C" w:rsidRDefault="002B4B71" w:rsidP="00AF0590">
      <w:pPr>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In order to determine the normal values of the goods, the CBSA requires detailed sales and costing information concerning your sales of like goods made in your domestic market during the </w:t>
      </w:r>
      <w:r w:rsidRPr="0036141C">
        <w:rPr>
          <w:rFonts w:ascii="Times New Roman" w:hAnsi="Times New Roman"/>
          <w:b/>
          <w:bCs/>
          <w:i/>
          <w:iCs/>
          <w:color w:val="000000"/>
          <w:sz w:val="24"/>
          <w:szCs w:val="24"/>
          <w:lang w:val="en-CA"/>
        </w:rPr>
        <w:t>Profitability Analysis Period (PAP)</w:t>
      </w:r>
      <w:r w:rsidRPr="0036141C">
        <w:rPr>
          <w:rFonts w:ascii="Times New Roman" w:hAnsi="Times New Roman"/>
          <w:bCs/>
          <w:iCs/>
          <w:color w:val="000000"/>
          <w:sz w:val="24"/>
          <w:szCs w:val="24"/>
          <w:lang w:val="en-CA"/>
        </w:rPr>
        <w:t xml:space="preserve"> </w:t>
      </w:r>
      <w:r w:rsidRPr="0036141C">
        <w:rPr>
          <w:rFonts w:ascii="Times New Roman" w:hAnsi="Times New Roman"/>
          <w:color w:val="000000"/>
          <w:sz w:val="24"/>
          <w:szCs w:val="24"/>
          <w:lang w:val="en-CA"/>
        </w:rPr>
        <w:t xml:space="preserve">of </w:t>
      </w:r>
      <w:r w:rsidR="006D02A8" w:rsidRPr="0036141C">
        <w:rPr>
          <w:rFonts w:ascii="Times New Roman" w:hAnsi="Times New Roman"/>
          <w:b/>
          <w:color w:val="000000"/>
          <w:sz w:val="24"/>
          <w:szCs w:val="24"/>
        </w:rPr>
        <w:t>January 1, 2024</w:t>
      </w:r>
      <w:r w:rsidR="009840D5" w:rsidRPr="0036141C">
        <w:rPr>
          <w:rFonts w:ascii="Times New Roman" w:hAnsi="Times New Roman"/>
          <w:b/>
          <w:color w:val="000000"/>
          <w:sz w:val="24"/>
          <w:szCs w:val="24"/>
        </w:rPr>
        <w:t xml:space="preserve"> to </w:t>
      </w:r>
      <w:r w:rsidR="009B4F1D">
        <w:rPr>
          <w:rFonts w:ascii="Times New Roman" w:hAnsi="Times New Roman"/>
          <w:b/>
          <w:color w:val="000000"/>
          <w:sz w:val="24"/>
          <w:szCs w:val="24"/>
        </w:rPr>
        <w:br/>
      </w:r>
      <w:r w:rsidR="009840D5" w:rsidRPr="0036141C">
        <w:rPr>
          <w:rFonts w:ascii="Times New Roman" w:hAnsi="Times New Roman"/>
          <w:b/>
          <w:color w:val="000000"/>
          <w:sz w:val="24"/>
          <w:szCs w:val="24"/>
        </w:rPr>
        <w:t>December 31, 202</w:t>
      </w:r>
      <w:r w:rsidR="006D02A8" w:rsidRPr="0036141C">
        <w:rPr>
          <w:rFonts w:ascii="Times New Roman" w:hAnsi="Times New Roman"/>
          <w:b/>
          <w:color w:val="000000"/>
          <w:sz w:val="24"/>
          <w:szCs w:val="24"/>
        </w:rPr>
        <w:t>4</w:t>
      </w:r>
      <w:r w:rsidRPr="0036141C">
        <w:rPr>
          <w:rFonts w:ascii="Times New Roman" w:hAnsi="Times New Roman"/>
          <w:color w:val="000000"/>
          <w:sz w:val="24"/>
          <w:szCs w:val="24"/>
          <w:lang w:val="en-CA"/>
        </w:rPr>
        <w:t>. The sales and costing information is required to permit a detailed profitability analysis of your domestic sales.</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 xml:space="preserve">The results of the analysis will determine which sales may be used in the determination of normal values for subject goods </w:t>
      </w:r>
      <w:r w:rsidR="00DB1CD2" w:rsidRPr="0036141C">
        <w:rPr>
          <w:rFonts w:ascii="Times New Roman" w:hAnsi="Times New Roman"/>
          <w:color w:val="000000"/>
          <w:sz w:val="24"/>
          <w:szCs w:val="24"/>
          <w:lang w:val="en-CA"/>
        </w:rPr>
        <w:t xml:space="preserve">shipped </w:t>
      </w:r>
      <w:r w:rsidR="00F3717E" w:rsidRPr="0036141C">
        <w:rPr>
          <w:rFonts w:ascii="Times New Roman" w:hAnsi="Times New Roman"/>
          <w:color w:val="000000"/>
          <w:sz w:val="24"/>
          <w:szCs w:val="24"/>
          <w:lang w:val="en-CA"/>
        </w:rPr>
        <w:t>to</w:t>
      </w:r>
      <w:r w:rsidRPr="0036141C">
        <w:rPr>
          <w:rFonts w:ascii="Times New Roman" w:hAnsi="Times New Roman"/>
          <w:color w:val="000000"/>
          <w:sz w:val="24"/>
          <w:szCs w:val="24"/>
          <w:lang w:val="en-CA"/>
        </w:rPr>
        <w:t xml:space="preserve"> Canada during the POI.</w:t>
      </w:r>
    </w:p>
    <w:p w14:paraId="671F85E9" w14:textId="77777777" w:rsidR="00EA5F0B" w:rsidRPr="00AB206D" w:rsidRDefault="00EA5F0B" w:rsidP="00EA5F0B">
      <w:pPr>
        <w:pStyle w:val="ListeParagraf"/>
        <w:rPr>
          <w:rFonts w:ascii="Times New Roman" w:hAnsi="Times New Roman"/>
          <w:color w:val="000000"/>
          <w:sz w:val="24"/>
          <w:szCs w:val="24"/>
          <w:lang w:val="en-CA"/>
        </w:rPr>
      </w:pPr>
    </w:p>
    <w:p w14:paraId="04189BDB" w14:textId="66EEC444" w:rsidR="00EA5F0B" w:rsidRPr="00C61B86" w:rsidRDefault="00EA5F0B" w:rsidP="00AF0590">
      <w:pPr>
        <w:numPr>
          <w:ilvl w:val="0"/>
          <w:numId w:val="14"/>
        </w:numPr>
        <w:tabs>
          <w:tab w:val="clear" w:pos="648"/>
        </w:tabs>
        <w:ind w:left="720" w:hanging="720"/>
        <w:rPr>
          <w:rFonts w:ascii="Times New Roman" w:hAnsi="Times New Roman"/>
          <w:color w:val="000000"/>
          <w:sz w:val="24"/>
          <w:szCs w:val="24"/>
          <w:lang w:val="en-CA"/>
        </w:rPr>
      </w:pPr>
      <w:r w:rsidRPr="00AB206D">
        <w:rPr>
          <w:rFonts w:ascii="Times New Roman" w:hAnsi="Times New Roman"/>
          <w:color w:val="000000"/>
          <w:sz w:val="24"/>
          <w:szCs w:val="24"/>
          <w:lang w:val="en-CA"/>
        </w:rPr>
        <w:t xml:space="preserve">If you decide not to provide the information or submit an incomplete response, normal values and/or export prices will be determined by a </w:t>
      </w:r>
      <w:r w:rsidRPr="00AB206D">
        <w:rPr>
          <w:rFonts w:ascii="Times New Roman" w:hAnsi="Times New Roman"/>
          <w:b/>
          <w:i/>
          <w:color w:val="000000"/>
          <w:sz w:val="24"/>
          <w:szCs w:val="24"/>
          <w:lang w:val="en-CA"/>
        </w:rPr>
        <w:t>Ministerial Specification</w:t>
      </w:r>
      <w:r w:rsidRPr="00AB206D">
        <w:rPr>
          <w:rFonts w:ascii="Times New Roman" w:hAnsi="Times New Roman"/>
          <w:color w:val="000000"/>
          <w:sz w:val="24"/>
          <w:szCs w:val="24"/>
          <w:lang w:val="en-CA"/>
        </w:rPr>
        <w:t xml:space="preserve">. Failure to </w:t>
      </w:r>
      <w:r w:rsidRPr="00AB206D">
        <w:rPr>
          <w:rFonts w:ascii="Times New Roman" w:hAnsi="Times New Roman"/>
          <w:color w:val="000000"/>
          <w:sz w:val="24"/>
          <w:szCs w:val="24"/>
          <w:lang w:val="en-CA"/>
        </w:rPr>
        <w:lastRenderedPageBreak/>
        <w:t>submit all required information and documentation, including non</w:t>
      </w:r>
      <w:r w:rsidRPr="00AB206D">
        <w:rPr>
          <w:rFonts w:ascii="Times New Roman" w:hAnsi="Times New Roman"/>
          <w:color w:val="000000"/>
          <w:sz w:val="24"/>
          <w:szCs w:val="24"/>
          <w:lang w:val="en-CA"/>
        </w:rPr>
        <w:noBreakHyphen/>
        <w:t xml:space="preserve">confidential versions, or failure to permit verification of any information, may result in the normal values </w:t>
      </w:r>
      <w:r w:rsidRPr="00C61B86">
        <w:rPr>
          <w:rFonts w:ascii="Times New Roman" w:hAnsi="Times New Roman"/>
          <w:color w:val="000000"/>
          <w:sz w:val="24"/>
          <w:szCs w:val="24"/>
          <w:lang w:val="en-CA"/>
        </w:rPr>
        <w:t xml:space="preserve">and/or export prices of the concerned subject goods exported by your firm being based on the </w:t>
      </w:r>
      <w:r w:rsidRPr="00C61B86">
        <w:rPr>
          <w:rFonts w:ascii="Times New Roman" w:hAnsi="Times New Roman"/>
          <w:b/>
          <w:i/>
          <w:color w:val="000000"/>
          <w:sz w:val="24"/>
          <w:szCs w:val="24"/>
          <w:lang w:val="en-CA"/>
        </w:rPr>
        <w:t>Ministerial Specification</w:t>
      </w:r>
      <w:r w:rsidRPr="00C61B86">
        <w:rPr>
          <w:rFonts w:ascii="Times New Roman" w:hAnsi="Times New Roman"/>
          <w:color w:val="000000"/>
          <w:sz w:val="24"/>
          <w:szCs w:val="24"/>
          <w:lang w:val="en-CA"/>
        </w:rPr>
        <w:t>.</w:t>
      </w:r>
    </w:p>
    <w:p w14:paraId="68A941CD" w14:textId="77777777" w:rsidR="00D01A9F" w:rsidRPr="00C61B86" w:rsidRDefault="00D01A9F" w:rsidP="00B364E5">
      <w:bookmarkStart w:id="14" w:name="_Toc422917946"/>
    </w:p>
    <w:p w14:paraId="404E47F7" w14:textId="77777777" w:rsidR="00E34886" w:rsidRPr="00C61B86" w:rsidRDefault="00E34886" w:rsidP="00FD797E">
      <w:pPr>
        <w:pStyle w:val="Balk3"/>
        <w:keepNext/>
        <w:keepLines/>
        <w:ind w:left="0"/>
        <w:rPr>
          <w:rFonts w:ascii="Times New Roman" w:hAnsi="Times New Roman"/>
          <w:u w:val="single"/>
        </w:rPr>
      </w:pPr>
      <w:bookmarkStart w:id="15" w:name="_Toc195696822"/>
      <w:r w:rsidRPr="00C61B86">
        <w:rPr>
          <w:rFonts w:ascii="Times New Roman" w:hAnsi="Times New Roman"/>
          <w:u w:val="single"/>
        </w:rPr>
        <w:t>Confidential and Non-Confidential Information</w:t>
      </w:r>
      <w:bookmarkEnd w:id="14"/>
      <w:bookmarkEnd w:id="15"/>
    </w:p>
    <w:p w14:paraId="162B9730" w14:textId="77777777" w:rsidR="00E34886" w:rsidRPr="00C61B86" w:rsidRDefault="00E34886" w:rsidP="00FD797E">
      <w:pPr>
        <w:keepNext/>
        <w:keepLines/>
        <w:ind w:left="720" w:hanging="720"/>
        <w:rPr>
          <w:rFonts w:ascii="Times New Roman" w:hAnsi="Times New Roman"/>
          <w:color w:val="000000"/>
          <w:sz w:val="24"/>
          <w:szCs w:val="24"/>
          <w:lang w:val="en-CA"/>
        </w:rPr>
      </w:pPr>
    </w:p>
    <w:p w14:paraId="2153D8B7" w14:textId="19DA0EE3" w:rsidR="00E34886" w:rsidRPr="00C61B86" w:rsidRDefault="00E34886" w:rsidP="00AF0590">
      <w:pPr>
        <w:keepNext/>
        <w:keepLines/>
        <w:numPr>
          <w:ilvl w:val="0"/>
          <w:numId w:val="14"/>
        </w:numPr>
        <w:rPr>
          <w:rFonts w:ascii="Times New Roman" w:hAnsi="Times New Roman"/>
          <w:color w:val="000000"/>
          <w:sz w:val="24"/>
          <w:szCs w:val="24"/>
          <w:lang w:val="en-CA"/>
        </w:rPr>
      </w:pPr>
      <w:r w:rsidRPr="00C61B86">
        <w:rPr>
          <w:rFonts w:ascii="Times New Roman" w:hAnsi="Times New Roman"/>
          <w:b/>
          <w:bCs/>
          <w:color w:val="000000"/>
          <w:sz w:val="24"/>
          <w:szCs w:val="24"/>
          <w:lang w:val="en-CA"/>
        </w:rPr>
        <w:t>Part</w:t>
      </w:r>
      <w:r w:rsidR="00A52922" w:rsidRPr="00C61B86">
        <w:rPr>
          <w:rFonts w:ascii="Times New Roman" w:hAnsi="Times New Roman"/>
          <w:b/>
          <w:bCs/>
          <w:color w:val="000000"/>
          <w:sz w:val="24"/>
          <w:szCs w:val="24"/>
          <w:lang w:val="en-CA"/>
        </w:rPr>
        <w:t> </w:t>
      </w:r>
      <w:r w:rsidRPr="00C61B86">
        <w:rPr>
          <w:rFonts w:ascii="Times New Roman" w:hAnsi="Times New Roman"/>
          <w:b/>
          <w:bCs/>
          <w:color w:val="000000"/>
          <w:sz w:val="24"/>
          <w:szCs w:val="24"/>
          <w:lang w:val="en-CA"/>
        </w:rPr>
        <w:t>F</w:t>
      </w:r>
      <w:r w:rsidRPr="00C61B86">
        <w:rPr>
          <w:rFonts w:ascii="Times New Roman" w:hAnsi="Times New Roman"/>
          <w:color w:val="000000"/>
          <w:sz w:val="24"/>
          <w:szCs w:val="24"/>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14:paraId="3D1CB950" w14:textId="77777777" w:rsidR="003A6166" w:rsidRPr="00C61B86" w:rsidRDefault="003A6166" w:rsidP="00E34886">
      <w:pPr>
        <w:rPr>
          <w:rFonts w:ascii="Times New Roman" w:hAnsi="Times New Roman"/>
          <w:b/>
          <w:color w:val="000000"/>
          <w:sz w:val="24"/>
          <w:szCs w:val="24"/>
          <w:lang w:val="en-CA"/>
        </w:rPr>
      </w:pPr>
    </w:p>
    <w:p w14:paraId="2BE6E769" w14:textId="77777777" w:rsidR="00E34886" w:rsidRPr="00C61B86" w:rsidRDefault="00E34886" w:rsidP="00CF00F0">
      <w:pPr>
        <w:pStyle w:val="Balk3"/>
        <w:ind w:left="0"/>
        <w:rPr>
          <w:rFonts w:ascii="Times New Roman" w:hAnsi="Times New Roman"/>
          <w:u w:val="single"/>
        </w:rPr>
      </w:pPr>
      <w:bookmarkStart w:id="16" w:name="_Toc422917947"/>
      <w:bookmarkStart w:id="17" w:name="_Toc195696823"/>
      <w:r w:rsidRPr="00C61B86">
        <w:rPr>
          <w:rFonts w:ascii="Times New Roman" w:hAnsi="Times New Roman"/>
          <w:u w:val="single"/>
        </w:rPr>
        <w:t>Format of Information Submitted</w:t>
      </w:r>
      <w:bookmarkEnd w:id="16"/>
      <w:bookmarkEnd w:id="17"/>
    </w:p>
    <w:p w14:paraId="50EDFB2E" w14:textId="01F33F86" w:rsidR="002753CD" w:rsidRPr="00C61B86" w:rsidRDefault="002753CD" w:rsidP="002753CD">
      <w:r w:rsidRPr="00C61B86">
        <w:rPr>
          <w:rFonts w:ascii="Times New Roman" w:hAnsi="Times New Roman"/>
          <w:sz w:val="28"/>
          <w:szCs w:val="28"/>
        </w:rPr>
        <w:t> </w:t>
      </w:r>
    </w:p>
    <w:p w14:paraId="455A4F98" w14:textId="77777777" w:rsidR="009840D5" w:rsidRPr="0036141C" w:rsidRDefault="009840D5"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Please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r w:rsidRPr="0036141C">
        <w:rPr>
          <w:rFonts w:ascii="Times New Roman" w:hAnsi="Times New Roman"/>
          <w:sz w:val="24"/>
          <w:szCs w:val="24"/>
        </w:rPr>
        <w:br/>
      </w:r>
      <w:hyperlink r:id="rId12" w:history="1">
        <w:r w:rsidRPr="0036141C">
          <w:rPr>
            <w:rStyle w:val="Kpr"/>
            <w:rFonts w:ascii="Times New Roman" w:hAnsi="Times New Roman"/>
            <w:sz w:val="24"/>
            <w:szCs w:val="24"/>
          </w:rPr>
          <w:t>simaregistry-depotlmsi@cbsa-asfc.gc.ca</w:t>
        </w:r>
      </w:hyperlink>
      <w:r w:rsidRPr="0036141C">
        <w:rPr>
          <w:rFonts w:ascii="Times New Roman" w:hAnsi="Times New Roman"/>
          <w:sz w:val="24"/>
          <w:szCs w:val="24"/>
        </w:rPr>
        <w:t xml:space="preserve">; or by way of secure file transfer link/electronic portal sent to </w:t>
      </w:r>
      <w:hyperlink r:id="rId13" w:history="1">
        <w:r w:rsidRPr="0036141C">
          <w:rPr>
            <w:rStyle w:val="Kpr"/>
            <w:rFonts w:ascii="Times New Roman" w:hAnsi="Times New Roman"/>
            <w:sz w:val="24"/>
            <w:szCs w:val="24"/>
          </w:rPr>
          <w:t>simaregistry-depotlmsi@cbsa-asfc.gc.ca</w:t>
        </w:r>
      </w:hyperlink>
      <w:r w:rsidRPr="0036141C">
        <w:rPr>
          <w:rFonts w:ascii="Times New Roman" w:hAnsi="Times New Roman"/>
          <w:sz w:val="24"/>
          <w:szCs w:val="24"/>
        </w:rPr>
        <w:t>.</w:t>
      </w:r>
    </w:p>
    <w:p w14:paraId="3E0238C6" w14:textId="46547065" w:rsidR="002753CD" w:rsidRPr="0036141C" w:rsidRDefault="002753CD" w:rsidP="002753CD">
      <w:pPr>
        <w:pStyle w:val="ListeParagraf"/>
        <w:ind w:left="648"/>
        <w:rPr>
          <w:rFonts w:ascii="Times New Roman" w:hAnsi="Times New Roman"/>
          <w:sz w:val="24"/>
          <w:szCs w:val="24"/>
        </w:rPr>
      </w:pPr>
    </w:p>
    <w:p w14:paraId="7648DD77" w14:textId="22E197F8"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Submit the confidential information and the non-confidential edited version or summary separately identified as follows: CONFIDENTIAL or NON-CONFIDENTIAL, company name, date and SIMA case file number (</w:t>
      </w:r>
      <w:r w:rsidR="00C61B86" w:rsidRPr="0036141C">
        <w:rPr>
          <w:rFonts w:ascii="Times New Roman" w:hAnsi="Times New Roman"/>
          <w:b/>
          <w:sz w:val="24"/>
          <w:szCs w:val="24"/>
        </w:rPr>
        <w:t>SW</w:t>
      </w:r>
      <w:r w:rsidR="009840D5" w:rsidRPr="0036141C">
        <w:rPr>
          <w:rFonts w:ascii="Times New Roman" w:hAnsi="Times New Roman"/>
          <w:b/>
          <w:sz w:val="24"/>
          <w:szCs w:val="24"/>
        </w:rPr>
        <w:t xml:space="preserve"> 202</w:t>
      </w:r>
      <w:r w:rsidR="006D02A8" w:rsidRPr="0036141C">
        <w:rPr>
          <w:rFonts w:ascii="Times New Roman" w:hAnsi="Times New Roman"/>
          <w:b/>
          <w:sz w:val="24"/>
          <w:szCs w:val="24"/>
        </w:rPr>
        <w:t>5</w:t>
      </w:r>
      <w:r w:rsidR="009840D5" w:rsidRPr="0036141C">
        <w:rPr>
          <w:rFonts w:ascii="Times New Roman" w:hAnsi="Times New Roman"/>
          <w:b/>
          <w:sz w:val="24"/>
          <w:szCs w:val="24"/>
        </w:rPr>
        <w:t xml:space="preserve"> IN</w:t>
      </w:r>
      <w:r w:rsidRPr="0036141C">
        <w:rPr>
          <w:rFonts w:ascii="Times New Roman" w:hAnsi="Times New Roman"/>
          <w:sz w:val="24"/>
          <w:szCs w:val="24"/>
        </w:rPr>
        <w:t xml:space="preserve">). CONFIDENTIAL submissions should be password protected; please send the password in a separate email to: </w:t>
      </w:r>
      <w:hyperlink r:id="rId14" w:history="1">
        <w:r w:rsidRPr="0036141C">
          <w:rPr>
            <w:rStyle w:val="Kpr"/>
            <w:rFonts w:ascii="Times New Roman" w:hAnsi="Times New Roman"/>
            <w:sz w:val="24"/>
            <w:szCs w:val="24"/>
          </w:rPr>
          <w:t>simaregistry-depotlmsi@cbsa-asfc.gc.ca</w:t>
        </w:r>
      </w:hyperlink>
    </w:p>
    <w:p w14:paraId="39D3C55D" w14:textId="77777777" w:rsidR="002753CD" w:rsidRPr="0036141C" w:rsidRDefault="002753CD" w:rsidP="002753CD">
      <w:pPr>
        <w:pStyle w:val="ListeParagraf"/>
        <w:ind w:left="648"/>
        <w:rPr>
          <w:rFonts w:ascii="Times New Roman" w:hAnsi="Times New Roman"/>
          <w:sz w:val="24"/>
          <w:szCs w:val="24"/>
        </w:rPr>
      </w:pPr>
    </w:p>
    <w:p w14:paraId="646520C1" w14:textId="7942AC40"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Hardcopies (paper), USB keys or CD submissions will not be accepted. </w:t>
      </w:r>
    </w:p>
    <w:p w14:paraId="0DD709A4" w14:textId="77777777" w:rsidR="002753CD" w:rsidRPr="0036141C" w:rsidRDefault="002753CD" w:rsidP="002753CD">
      <w:pPr>
        <w:pStyle w:val="ListeParagraf"/>
        <w:ind w:left="648"/>
        <w:rPr>
          <w:rFonts w:ascii="Times New Roman" w:hAnsi="Times New Roman"/>
          <w:sz w:val="24"/>
          <w:szCs w:val="24"/>
        </w:rPr>
      </w:pPr>
    </w:p>
    <w:p w14:paraId="16A67624" w14:textId="77777777"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14:paraId="0B0EF762" w14:textId="3591DB97" w:rsidR="002753CD" w:rsidRPr="0036141C" w:rsidRDefault="002753CD" w:rsidP="002753CD">
      <w:pPr>
        <w:pStyle w:val="ListeParagraf"/>
        <w:ind w:left="648"/>
        <w:rPr>
          <w:rFonts w:ascii="Times New Roman" w:hAnsi="Times New Roman"/>
          <w:sz w:val="24"/>
          <w:szCs w:val="24"/>
        </w:rPr>
      </w:pPr>
    </w:p>
    <w:p w14:paraId="583515D6" w14:textId="77777777"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If you have any questions about how to submit, please inquire at the contact email provided for the SIMA Registry. </w:t>
      </w:r>
    </w:p>
    <w:p w14:paraId="76FB44D2" w14:textId="77777777" w:rsidR="002B4B71" w:rsidRPr="0036141C" w:rsidRDefault="002B4B71" w:rsidP="002B4B71">
      <w:pPr>
        <w:ind w:left="648"/>
        <w:rPr>
          <w:rFonts w:ascii="Times New Roman" w:hAnsi="Times New Roman"/>
          <w:color w:val="000000"/>
          <w:sz w:val="24"/>
          <w:szCs w:val="24"/>
          <w:lang w:val="en-CA"/>
        </w:rPr>
      </w:pPr>
    </w:p>
    <w:p w14:paraId="7FACD073" w14:textId="28900CCA" w:rsidR="002B4B71" w:rsidRPr="0036141C" w:rsidRDefault="00EF22A2" w:rsidP="00AF0590">
      <w:pPr>
        <w:numPr>
          <w:ilvl w:val="0"/>
          <w:numId w:val="14"/>
        </w:numPr>
        <w:rPr>
          <w:rFonts w:ascii="Times New Roman" w:hAnsi="Times New Roman"/>
          <w:color w:val="000000"/>
          <w:sz w:val="24"/>
          <w:szCs w:val="24"/>
          <w:lang w:val="en-CA"/>
        </w:rPr>
      </w:pPr>
      <w:r w:rsidRPr="0036141C">
        <w:rPr>
          <w:rFonts w:ascii="Times New Roman" w:hAnsi="Times New Roman"/>
          <w:color w:val="000000"/>
          <w:sz w:val="24"/>
          <w:szCs w:val="24"/>
          <w:lang w:val="en-CA"/>
        </w:rPr>
        <w:t>Use the YYYY-MM-DD format for all dates.</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For example, write October 23, 20</w:t>
      </w:r>
      <w:r w:rsidR="00C61B86" w:rsidRPr="0036141C">
        <w:rPr>
          <w:rFonts w:ascii="Times New Roman" w:hAnsi="Times New Roman"/>
          <w:color w:val="000000"/>
          <w:sz w:val="24"/>
          <w:szCs w:val="24"/>
          <w:lang w:val="en-CA"/>
        </w:rPr>
        <w:t>24</w:t>
      </w:r>
      <w:r w:rsidRPr="0036141C">
        <w:rPr>
          <w:rFonts w:ascii="Times New Roman" w:hAnsi="Times New Roman"/>
          <w:color w:val="000000"/>
          <w:sz w:val="24"/>
          <w:szCs w:val="24"/>
          <w:lang w:val="en-CA"/>
        </w:rPr>
        <w:t xml:space="preserve"> as 20</w:t>
      </w:r>
      <w:r w:rsidR="00C61B86" w:rsidRPr="0036141C">
        <w:rPr>
          <w:rFonts w:ascii="Times New Roman" w:hAnsi="Times New Roman"/>
          <w:color w:val="000000"/>
          <w:sz w:val="24"/>
          <w:szCs w:val="24"/>
          <w:lang w:val="en-CA"/>
        </w:rPr>
        <w:t>24</w:t>
      </w:r>
      <w:r w:rsidRPr="0036141C">
        <w:rPr>
          <w:rFonts w:ascii="Times New Roman" w:hAnsi="Times New Roman"/>
          <w:color w:val="000000"/>
          <w:sz w:val="24"/>
          <w:szCs w:val="24"/>
          <w:lang w:val="en-CA"/>
        </w:rPr>
        <w:t>-10-23.</w:t>
      </w:r>
    </w:p>
    <w:p w14:paraId="3018FAAC" w14:textId="77777777" w:rsidR="00E34886" w:rsidRPr="0036141C" w:rsidRDefault="00E34886" w:rsidP="00E34886">
      <w:pPr>
        <w:ind w:left="720"/>
        <w:rPr>
          <w:rFonts w:ascii="Times New Roman" w:hAnsi="Times New Roman"/>
          <w:color w:val="000000"/>
          <w:sz w:val="24"/>
          <w:szCs w:val="24"/>
          <w:lang w:val="en-CA"/>
        </w:rPr>
      </w:pPr>
    </w:p>
    <w:p w14:paraId="0A616F90" w14:textId="34973E64" w:rsidR="00E34886" w:rsidRPr="0036141C" w:rsidRDefault="00EF22A2" w:rsidP="00AF0590">
      <w:pPr>
        <w:numPr>
          <w:ilvl w:val="0"/>
          <w:numId w:val="14"/>
        </w:numPr>
        <w:rPr>
          <w:rFonts w:ascii="Times New Roman" w:hAnsi="Times New Roman"/>
          <w:color w:val="000000"/>
          <w:sz w:val="24"/>
          <w:szCs w:val="24"/>
          <w:lang w:val="en-CA"/>
        </w:rPr>
      </w:pPr>
      <w:r w:rsidRPr="0036141C">
        <w:rPr>
          <w:rFonts w:ascii="Times New Roman" w:hAnsi="Times New Roman"/>
          <w:color w:val="000000"/>
          <w:sz w:val="24"/>
          <w:szCs w:val="24"/>
          <w:lang w:val="en-CA"/>
        </w:rPr>
        <w:t>Narrative or text responses must be provided in Microsoft Word compatible format.</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Spreadsheets or data responses must be provided in Microsoft Excel compatible format.</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Files may be submitted in a compressed ZIP format, but not RAR.</w:t>
      </w:r>
    </w:p>
    <w:p w14:paraId="29414E9B" w14:textId="645DE527" w:rsidR="002753CD" w:rsidRPr="0036141C" w:rsidRDefault="002753CD" w:rsidP="002753CD">
      <w:pPr>
        <w:rPr>
          <w:rFonts w:ascii="Times New Roman" w:hAnsi="Times New Roman"/>
          <w:color w:val="000000"/>
          <w:sz w:val="24"/>
          <w:szCs w:val="24"/>
          <w:lang w:val="en-CA"/>
        </w:rPr>
      </w:pPr>
    </w:p>
    <w:p w14:paraId="761D0C36" w14:textId="0B7E753E" w:rsidR="00E34886" w:rsidRPr="0036141C" w:rsidRDefault="00EF22A2" w:rsidP="00AF0590">
      <w:pPr>
        <w:pStyle w:val="GvdeMetni2"/>
        <w:numPr>
          <w:ilvl w:val="0"/>
          <w:numId w:val="14"/>
        </w:numPr>
        <w:rPr>
          <w:rFonts w:ascii="Times New Roman" w:hAnsi="Times New Roman"/>
          <w:color w:val="000000"/>
          <w:sz w:val="24"/>
          <w:szCs w:val="24"/>
          <w:lang w:val="en-CA"/>
        </w:rPr>
      </w:pPr>
      <w:r w:rsidRPr="0036141C">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536A7518" w14:textId="77777777" w:rsidR="00E34886" w:rsidRPr="00C61B86" w:rsidRDefault="00E34886" w:rsidP="00E34886">
      <w:pPr>
        <w:ind w:left="720" w:hanging="720"/>
        <w:rPr>
          <w:rFonts w:ascii="Times New Roman" w:hAnsi="Times New Roman"/>
          <w:color w:val="000000"/>
          <w:sz w:val="24"/>
          <w:szCs w:val="24"/>
          <w:lang w:val="en-CA"/>
        </w:rPr>
      </w:pPr>
    </w:p>
    <w:p w14:paraId="361AEEC3" w14:textId="1AB8E5ED" w:rsidR="00E34886" w:rsidRPr="00C61B86" w:rsidRDefault="00EF22A2"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lastRenderedPageBreak/>
        <w:t>Your response must be in either English or French.</w:t>
      </w:r>
      <w:r w:rsidR="002A783D" w:rsidRPr="00C61B86">
        <w:rPr>
          <w:rFonts w:ascii="Times New Roman" w:hAnsi="Times New Roman"/>
          <w:color w:val="000000"/>
          <w:sz w:val="24"/>
          <w:szCs w:val="24"/>
          <w:lang w:val="en-CA"/>
        </w:rPr>
        <w:t xml:space="preserve"> </w:t>
      </w:r>
      <w:r w:rsidRPr="00C61B86">
        <w:rPr>
          <w:rFonts w:ascii="Times New Roman" w:hAnsi="Times New Roman"/>
          <w:color w:val="000000"/>
          <w:sz w:val="24"/>
          <w:szCs w:val="24"/>
          <w:lang w:val="en-CA"/>
        </w:rPr>
        <w:t>Any source material that you provide must be in the document’s original language and must be accompanied by a translation in either English or French.</w:t>
      </w:r>
    </w:p>
    <w:p w14:paraId="7FCDBA60" w14:textId="77777777" w:rsidR="00402CF7" w:rsidRPr="00C61B86" w:rsidRDefault="00402CF7" w:rsidP="00E34886">
      <w:pPr>
        <w:rPr>
          <w:rFonts w:ascii="Times New Roman" w:hAnsi="Times New Roman"/>
          <w:color w:val="000000"/>
          <w:sz w:val="24"/>
          <w:szCs w:val="24"/>
          <w:lang w:val="en-CA"/>
        </w:rPr>
      </w:pPr>
    </w:p>
    <w:p w14:paraId="1273F754" w14:textId="77777777" w:rsidR="00E34886" w:rsidRPr="00C61B86" w:rsidRDefault="00E34886" w:rsidP="00FD797E">
      <w:pPr>
        <w:pStyle w:val="Balk3"/>
        <w:keepNext/>
        <w:keepLines/>
        <w:ind w:left="0"/>
        <w:rPr>
          <w:rFonts w:ascii="Times New Roman" w:hAnsi="Times New Roman"/>
          <w:u w:val="single"/>
          <w:lang w:val="en-CA"/>
        </w:rPr>
      </w:pPr>
      <w:bookmarkStart w:id="18" w:name="_Toc422917948"/>
      <w:bookmarkStart w:id="19" w:name="_Toc195696824"/>
      <w:r w:rsidRPr="00C61B86">
        <w:rPr>
          <w:rFonts w:ascii="Times New Roman" w:hAnsi="Times New Roman"/>
          <w:u w:val="single"/>
          <w:lang w:val="en-CA"/>
        </w:rPr>
        <w:t>Due Date for Response</w:t>
      </w:r>
      <w:bookmarkEnd w:id="18"/>
      <w:bookmarkEnd w:id="19"/>
    </w:p>
    <w:p w14:paraId="05E40E23" w14:textId="77777777" w:rsidR="00E34886" w:rsidRPr="00C61B86" w:rsidRDefault="00E34886" w:rsidP="00FD797E">
      <w:pPr>
        <w:keepNext/>
        <w:keepLines/>
        <w:rPr>
          <w:rFonts w:ascii="Times New Roman" w:hAnsi="Times New Roman"/>
          <w:color w:val="000000"/>
          <w:sz w:val="24"/>
          <w:szCs w:val="24"/>
          <w:lang w:val="en-CA"/>
        </w:rPr>
      </w:pPr>
    </w:p>
    <w:p w14:paraId="18FF062C" w14:textId="5AEBD917" w:rsidR="00E34886" w:rsidRPr="00C61B86" w:rsidRDefault="00C66A2F" w:rsidP="00AF0590">
      <w:pPr>
        <w:pStyle w:val="GvdeMetni2"/>
        <w:keepNext/>
        <w:keepLines/>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 xml:space="preserve">The due date for your response is on the front page of this document. </w:t>
      </w:r>
      <w:r w:rsidR="00E34886" w:rsidRPr="00C61B86">
        <w:rPr>
          <w:rFonts w:ascii="Times New Roman" w:hAnsi="Times New Roman"/>
          <w:color w:val="000000"/>
          <w:sz w:val="24"/>
          <w:szCs w:val="24"/>
          <w:lang w:val="en-CA"/>
        </w:rPr>
        <w:t>Late responses may not be considered for p</w:t>
      </w:r>
      <w:r w:rsidR="00DE3A01" w:rsidRPr="00C61B86">
        <w:rPr>
          <w:rFonts w:ascii="Times New Roman" w:hAnsi="Times New Roman"/>
          <w:color w:val="000000"/>
          <w:sz w:val="24"/>
          <w:szCs w:val="24"/>
          <w:lang w:val="en-CA"/>
        </w:rPr>
        <w:t xml:space="preserve">urposes of this investigation. </w:t>
      </w:r>
      <w:r w:rsidR="00E34886" w:rsidRPr="00C61B86">
        <w:rPr>
          <w:rFonts w:ascii="Times New Roman" w:hAnsi="Times New Roman"/>
          <w:color w:val="000000"/>
          <w:sz w:val="24"/>
          <w:szCs w:val="24"/>
          <w:lang w:val="en-CA"/>
        </w:rPr>
        <w:t xml:space="preserve">If your company does not fully respond to this RFI, normal values will be determined by </w:t>
      </w:r>
      <w:r w:rsidR="00E34886" w:rsidRPr="00C61B86">
        <w:rPr>
          <w:rFonts w:ascii="Times New Roman" w:hAnsi="Times New Roman"/>
          <w:b/>
          <w:bCs/>
          <w:i/>
          <w:iCs/>
          <w:color w:val="000000"/>
          <w:sz w:val="24"/>
          <w:szCs w:val="24"/>
          <w:lang w:val="en-CA"/>
        </w:rPr>
        <w:t>Ministerial Specification</w:t>
      </w:r>
      <w:r w:rsidR="00E34886" w:rsidRPr="00C61B86">
        <w:rPr>
          <w:rFonts w:ascii="Times New Roman" w:hAnsi="Times New Roman"/>
          <w:color w:val="000000"/>
          <w:sz w:val="24"/>
          <w:szCs w:val="24"/>
          <w:lang w:val="en-CA"/>
        </w:rPr>
        <w:t>, as is explained in the covering letter accompanying this RFI.</w:t>
      </w:r>
    </w:p>
    <w:p w14:paraId="0A9C74F8" w14:textId="77777777" w:rsidR="00E34886" w:rsidRPr="00C61B86" w:rsidRDefault="00E34886" w:rsidP="00E34886">
      <w:pPr>
        <w:rPr>
          <w:rFonts w:ascii="Times New Roman" w:hAnsi="Times New Roman"/>
          <w:color w:val="000000"/>
          <w:sz w:val="24"/>
          <w:szCs w:val="24"/>
          <w:lang w:val="en-CA"/>
        </w:rPr>
      </w:pPr>
    </w:p>
    <w:p w14:paraId="2F3FFD4D" w14:textId="77777777" w:rsidR="00E34886" w:rsidRPr="00C61B86" w:rsidRDefault="00E34886" w:rsidP="00CF00F0">
      <w:pPr>
        <w:pStyle w:val="Balk3"/>
        <w:ind w:left="0"/>
        <w:rPr>
          <w:rFonts w:ascii="Times New Roman" w:hAnsi="Times New Roman"/>
          <w:u w:val="single"/>
        </w:rPr>
      </w:pPr>
      <w:bookmarkStart w:id="20" w:name="_Toc422917949"/>
      <w:bookmarkStart w:id="21" w:name="_Toc195696825"/>
      <w:r w:rsidRPr="00C61B86">
        <w:rPr>
          <w:rFonts w:ascii="Times New Roman" w:hAnsi="Times New Roman"/>
          <w:u w:val="single"/>
        </w:rPr>
        <w:t>Verification Meetings</w:t>
      </w:r>
      <w:bookmarkEnd w:id="20"/>
      <w:bookmarkEnd w:id="21"/>
    </w:p>
    <w:p w14:paraId="44E53715" w14:textId="77777777" w:rsidR="00E34886" w:rsidRPr="00C61B86" w:rsidRDefault="00E34886" w:rsidP="00E34886">
      <w:pPr>
        <w:rPr>
          <w:rFonts w:ascii="Times New Roman" w:hAnsi="Times New Roman"/>
          <w:color w:val="000000"/>
          <w:sz w:val="24"/>
          <w:szCs w:val="24"/>
          <w:lang w:val="en-CA"/>
        </w:rPr>
      </w:pPr>
    </w:p>
    <w:p w14:paraId="287EFEBE" w14:textId="77777777"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A complete response, including all of the documentation requested, must be submitted to the CBSA before a verification meeting will be considered.</w:t>
      </w:r>
    </w:p>
    <w:p w14:paraId="2AFF77E5" w14:textId="77777777" w:rsidR="00E34886" w:rsidRPr="00C61B86" w:rsidRDefault="00E34886" w:rsidP="00E34886">
      <w:pPr>
        <w:ind w:left="720"/>
        <w:rPr>
          <w:rFonts w:ascii="Times New Roman" w:hAnsi="Times New Roman"/>
          <w:color w:val="000000"/>
          <w:sz w:val="24"/>
          <w:szCs w:val="24"/>
          <w:lang w:val="en-CA"/>
        </w:rPr>
      </w:pPr>
    </w:p>
    <w:p w14:paraId="25A760DD" w14:textId="1B8525BB"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It is common practice for CBSA officers to visit exporters and the manufacturer(s) of the subject goods in order to ver</w:t>
      </w:r>
      <w:r w:rsidR="00DE3A01" w:rsidRPr="00C61B86">
        <w:rPr>
          <w:rFonts w:ascii="Times New Roman" w:hAnsi="Times New Roman"/>
          <w:color w:val="000000"/>
          <w:sz w:val="24"/>
          <w:szCs w:val="24"/>
          <w:lang w:val="en-CA"/>
        </w:rPr>
        <w:t xml:space="preserve">ify the information submitted. </w:t>
      </w:r>
      <w:r w:rsidRPr="00C61B86">
        <w:rPr>
          <w:rFonts w:ascii="Times New Roman" w:hAnsi="Times New Roman"/>
          <w:color w:val="000000"/>
          <w:sz w:val="24"/>
          <w:szCs w:val="24"/>
          <w:lang w:val="en-CA"/>
        </w:rPr>
        <w:t>You will be contacted in advance of such a meeting to make arrangements as to the time and plac</w:t>
      </w:r>
      <w:r w:rsidR="00DE3A01" w:rsidRPr="00C61B86">
        <w:rPr>
          <w:rFonts w:ascii="Times New Roman" w:hAnsi="Times New Roman"/>
          <w:color w:val="000000"/>
          <w:sz w:val="24"/>
          <w:szCs w:val="24"/>
          <w:lang w:val="en-CA"/>
        </w:rPr>
        <w:t xml:space="preserve">e of the verification meeting. </w:t>
      </w:r>
      <w:r w:rsidRPr="00C61B86">
        <w:rPr>
          <w:rFonts w:ascii="Times New Roman" w:hAnsi="Times New Roman"/>
          <w:color w:val="000000"/>
          <w:sz w:val="24"/>
          <w:szCs w:val="24"/>
          <w:lang w:val="en-CA"/>
        </w:rPr>
        <w:t>Officers may wish to visit any location that has relevant data, such as your head office, or sales office, mill locations, warehouses and any other location considered necessary by the CBSA.</w:t>
      </w:r>
    </w:p>
    <w:p w14:paraId="213BBB81" w14:textId="77777777" w:rsidR="00E34886" w:rsidRPr="00C61B86" w:rsidRDefault="00E34886" w:rsidP="00E34886">
      <w:pPr>
        <w:pStyle w:val="ListeParagraf"/>
        <w:rPr>
          <w:rFonts w:ascii="Times New Roman" w:hAnsi="Times New Roman"/>
          <w:color w:val="000000"/>
          <w:sz w:val="24"/>
          <w:szCs w:val="24"/>
          <w:lang w:val="en-CA"/>
        </w:rPr>
      </w:pPr>
    </w:p>
    <w:p w14:paraId="34BD99BC" w14:textId="29BFF11E"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If the verification meeting is delayed or cancelled due to the unavailability of company officials to meet with CBSA officers, normal values of the subject goods exported by your company may be based on the facts available.</w:t>
      </w:r>
    </w:p>
    <w:p w14:paraId="4391C944" w14:textId="233BFB39" w:rsidR="00EF22A2" w:rsidRPr="00C61B86" w:rsidRDefault="00EF22A2" w:rsidP="00EF22A2">
      <w:pPr>
        <w:rPr>
          <w:rFonts w:ascii="Times New Roman" w:hAnsi="Times New Roman"/>
          <w:color w:val="000000"/>
          <w:sz w:val="24"/>
          <w:szCs w:val="24"/>
          <w:lang w:val="en-CA"/>
        </w:rPr>
      </w:pPr>
    </w:p>
    <w:p w14:paraId="73B1C6C4" w14:textId="7FC20AE2"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The purpose of the verification meeting is to verify information already provided to the CBSA in your s</w:t>
      </w:r>
      <w:r w:rsidR="00DE3A01" w:rsidRPr="00C61B86">
        <w:rPr>
          <w:rFonts w:ascii="Times New Roman" w:hAnsi="Times New Roman"/>
          <w:color w:val="000000"/>
          <w:sz w:val="24"/>
          <w:szCs w:val="24"/>
          <w:lang w:val="en-CA"/>
        </w:rPr>
        <w:t>ubmission prior to the meeting.</w:t>
      </w:r>
      <w:r w:rsidRPr="00C61B86">
        <w:rPr>
          <w:rFonts w:ascii="Times New Roman" w:hAnsi="Times New Roman"/>
          <w:color w:val="000000"/>
          <w:sz w:val="24"/>
          <w:szCs w:val="24"/>
          <w:lang w:val="en-CA"/>
        </w:rPr>
        <w:t xml:space="preserve"> </w:t>
      </w:r>
      <w:r w:rsidRPr="00C61B86">
        <w:rPr>
          <w:rFonts w:ascii="Times New Roman" w:hAnsi="Times New Roman"/>
          <w:b/>
          <w:color w:val="000000"/>
          <w:sz w:val="24"/>
          <w:szCs w:val="24"/>
          <w:lang w:val="en-CA"/>
        </w:rPr>
        <w:t>It is not intended to be a second opportunity for your company to provide new or additional information.</w:t>
      </w:r>
      <w:r w:rsidR="002A783D" w:rsidRPr="00C61B86">
        <w:rPr>
          <w:rFonts w:ascii="Times New Roman" w:hAnsi="Times New Roman"/>
          <w:color w:val="000000"/>
          <w:sz w:val="24"/>
          <w:szCs w:val="24"/>
          <w:lang w:val="en-CA"/>
        </w:rPr>
        <w:t xml:space="preserve"> </w:t>
      </w:r>
      <w:r w:rsidRPr="00C61B86">
        <w:rPr>
          <w:rFonts w:ascii="Times New Roman" w:hAnsi="Times New Roman"/>
          <w:color w:val="000000"/>
          <w:sz w:val="24"/>
          <w:szCs w:val="24"/>
          <w:lang w:val="en-CA"/>
        </w:rPr>
        <w:t>Accordingly, the original response should be complete and accurate.</w:t>
      </w:r>
    </w:p>
    <w:p w14:paraId="06234205" w14:textId="77777777" w:rsidR="00E34886" w:rsidRPr="00C61B86" w:rsidRDefault="00E34886" w:rsidP="00E34886">
      <w:pPr>
        <w:pStyle w:val="ListeParagraf"/>
        <w:rPr>
          <w:rFonts w:ascii="Times New Roman" w:hAnsi="Times New Roman"/>
          <w:color w:val="000000"/>
          <w:sz w:val="24"/>
          <w:szCs w:val="24"/>
          <w:lang w:val="en-CA"/>
        </w:rPr>
      </w:pPr>
    </w:p>
    <w:p w14:paraId="11A87430" w14:textId="5588680C"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During any verification meeting with the CBSA, each company official who prepared</w:t>
      </w:r>
      <w:r w:rsidR="00A52922" w:rsidRPr="00C61B86">
        <w:rPr>
          <w:rFonts w:ascii="Times New Roman" w:hAnsi="Times New Roman"/>
          <w:color w:val="000000"/>
          <w:sz w:val="24"/>
          <w:szCs w:val="24"/>
          <w:lang w:val="en-CA"/>
        </w:rPr>
        <w:br/>
      </w:r>
      <w:r w:rsidRPr="00C61B86">
        <w:rPr>
          <w:rFonts w:ascii="Times New Roman" w:hAnsi="Times New Roman"/>
          <w:color w:val="000000"/>
          <w:sz w:val="24"/>
          <w:szCs w:val="24"/>
          <w:lang w:val="en-CA"/>
        </w:rPr>
        <w:t>any part of the response and who has knowledge of the source documentation and the information contained therein must be available to meet with CBSA officers and to provide additional clarification and explanations, as required.</w:t>
      </w:r>
    </w:p>
    <w:p w14:paraId="067E1C06" w14:textId="77777777" w:rsidR="00E34886" w:rsidRPr="00C61B86" w:rsidRDefault="00E34886" w:rsidP="00E34886">
      <w:pPr>
        <w:pStyle w:val="ListeParagraf"/>
        <w:rPr>
          <w:rFonts w:ascii="Times New Roman" w:hAnsi="Times New Roman"/>
          <w:color w:val="000000"/>
          <w:sz w:val="24"/>
          <w:szCs w:val="24"/>
          <w:lang w:val="en-CA"/>
        </w:rPr>
      </w:pPr>
    </w:p>
    <w:p w14:paraId="2F05C9B4" w14:textId="4D0EC1DD" w:rsidR="00E34886" w:rsidRPr="00C61B86" w:rsidRDefault="00E34886" w:rsidP="00AF0590">
      <w:pPr>
        <w:keepLines/>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To satisfy itself as to the integrity, completeness and accuracy of the information supplied, the CBSA may examine sales, costing and other information in respect of other goods not specifically included in the product def</w:t>
      </w:r>
      <w:r w:rsidR="00DE3A01" w:rsidRPr="00C61B86">
        <w:rPr>
          <w:rFonts w:ascii="Times New Roman" w:hAnsi="Times New Roman"/>
          <w:color w:val="000000"/>
          <w:sz w:val="24"/>
          <w:szCs w:val="24"/>
          <w:lang w:val="en-CA"/>
        </w:rPr>
        <w:t>inition for this investigation.</w:t>
      </w:r>
      <w:r w:rsidRPr="00C61B86">
        <w:rPr>
          <w:rFonts w:ascii="Times New Roman" w:hAnsi="Times New Roman"/>
          <w:color w:val="000000"/>
          <w:sz w:val="24"/>
          <w:szCs w:val="24"/>
          <w:lang w:val="en-CA"/>
        </w:rPr>
        <w:t xml:space="preserve"> For example, the CBSA may require information on a product not covered by this investigation in order to validate costing </w:t>
      </w:r>
      <w:r w:rsidRPr="00C61B86">
        <w:rPr>
          <w:rFonts w:ascii="Times New Roman" w:hAnsi="Times New Roman"/>
          <w:b/>
          <w:i/>
          <w:color w:val="000000"/>
          <w:sz w:val="24"/>
          <w:szCs w:val="24"/>
          <w:lang w:val="en-CA"/>
        </w:rPr>
        <w:t>allocations</w:t>
      </w:r>
      <w:r w:rsidRPr="00C61B86">
        <w:rPr>
          <w:rFonts w:ascii="Times New Roman" w:hAnsi="Times New Roman"/>
          <w:color w:val="000000"/>
          <w:sz w:val="24"/>
          <w:szCs w:val="24"/>
          <w:lang w:val="en-CA"/>
        </w:rPr>
        <w:t xml:space="preserve"> that were made in respect of the goods being reviewed.</w:t>
      </w:r>
    </w:p>
    <w:p w14:paraId="0C17C8B9" w14:textId="77777777" w:rsidR="00E34886" w:rsidRPr="00C61B86" w:rsidRDefault="00E34886" w:rsidP="00E34886">
      <w:pPr>
        <w:ind w:left="709"/>
        <w:rPr>
          <w:rFonts w:ascii="Times New Roman" w:hAnsi="Times New Roman"/>
          <w:color w:val="000000"/>
          <w:sz w:val="24"/>
          <w:szCs w:val="24"/>
          <w:lang w:val="en-CA"/>
        </w:rPr>
      </w:pPr>
    </w:p>
    <w:p w14:paraId="077C1BE1" w14:textId="31DAFBF8"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 xml:space="preserve">During the verification meeting, your company should be in a position to promptly retrieve requested documents and to provide photocopies of such documents </w:t>
      </w:r>
      <w:r w:rsidR="00DE3A01" w:rsidRPr="00C61B86">
        <w:rPr>
          <w:rFonts w:ascii="Times New Roman" w:hAnsi="Times New Roman"/>
          <w:color w:val="000000"/>
          <w:sz w:val="24"/>
          <w:szCs w:val="24"/>
          <w:lang w:val="en-CA"/>
        </w:rPr>
        <w:t>when requested by the officers.</w:t>
      </w:r>
      <w:r w:rsidRPr="00C61B86">
        <w:rPr>
          <w:rFonts w:ascii="Times New Roman" w:hAnsi="Times New Roman"/>
          <w:color w:val="000000"/>
          <w:sz w:val="24"/>
          <w:szCs w:val="24"/>
          <w:lang w:val="en-CA"/>
        </w:rPr>
        <w:t xml:space="preserve"> During the meeting, your company will also be required to provide a non-confidential version of each document requested by CBSA officers.</w:t>
      </w:r>
    </w:p>
    <w:p w14:paraId="3F4642D5" w14:textId="77777777" w:rsidR="00E34886" w:rsidRPr="00C61B86" w:rsidRDefault="00E34886" w:rsidP="00E34886">
      <w:pPr>
        <w:pStyle w:val="ListeParagraf"/>
        <w:rPr>
          <w:rFonts w:ascii="Times New Roman" w:hAnsi="Times New Roman"/>
          <w:color w:val="000000"/>
          <w:sz w:val="24"/>
          <w:szCs w:val="24"/>
          <w:lang w:val="en-CA"/>
        </w:rPr>
      </w:pPr>
    </w:p>
    <w:p w14:paraId="057EB2C9" w14:textId="34B81CC8" w:rsidR="00E34886" w:rsidRPr="00C61B86" w:rsidRDefault="00E34886" w:rsidP="00AF0590">
      <w:pPr>
        <w:numPr>
          <w:ilvl w:val="0"/>
          <w:numId w:val="14"/>
        </w:numPr>
        <w:tabs>
          <w:tab w:val="clear" w:pos="648"/>
          <w:tab w:val="num" w:pos="709"/>
        </w:tabs>
        <w:rPr>
          <w:rFonts w:ascii="Times New Roman" w:hAnsi="Times New Roman"/>
          <w:color w:val="000000"/>
          <w:sz w:val="24"/>
          <w:szCs w:val="24"/>
          <w:lang w:val="en-CA"/>
        </w:rPr>
      </w:pPr>
      <w:r w:rsidRPr="00C61B86">
        <w:rPr>
          <w:rFonts w:ascii="Times New Roman" w:hAnsi="Times New Roman"/>
          <w:color w:val="000000"/>
          <w:sz w:val="24"/>
          <w:szCs w:val="24"/>
          <w:lang w:val="en-CA"/>
        </w:rPr>
        <w:lastRenderedPageBreak/>
        <w:t>Although the information requested largely relates to the time periods specified in the RFI, it should be noted that the CBSA is not limited to the examination of informa</w:t>
      </w:r>
      <w:r w:rsidR="00DE3A01" w:rsidRPr="00C61B86">
        <w:rPr>
          <w:rFonts w:ascii="Times New Roman" w:hAnsi="Times New Roman"/>
          <w:color w:val="000000"/>
          <w:sz w:val="24"/>
          <w:szCs w:val="24"/>
          <w:lang w:val="en-CA"/>
        </w:rPr>
        <w:t xml:space="preserve">tion within these time frames. </w:t>
      </w:r>
      <w:r w:rsidRPr="00C61B86">
        <w:rPr>
          <w:rFonts w:ascii="Times New Roman" w:hAnsi="Times New Roman"/>
          <w:color w:val="000000"/>
          <w:sz w:val="24"/>
          <w:szCs w:val="24"/>
          <w:lang w:val="en-CA"/>
        </w:rPr>
        <w:t xml:space="preserve">Information may be requested for periods outside </w:t>
      </w:r>
      <w:r w:rsidR="00FD0DE5" w:rsidRPr="00C61B86">
        <w:rPr>
          <w:rFonts w:ascii="Times New Roman" w:hAnsi="Times New Roman"/>
          <w:color w:val="000000"/>
          <w:sz w:val="24"/>
          <w:szCs w:val="24"/>
          <w:lang w:val="en-CA"/>
        </w:rPr>
        <w:t xml:space="preserve">the </w:t>
      </w:r>
      <w:r w:rsidRPr="00C61B86">
        <w:rPr>
          <w:rFonts w:ascii="Times New Roman" w:hAnsi="Times New Roman"/>
          <w:color w:val="000000"/>
          <w:sz w:val="24"/>
          <w:szCs w:val="24"/>
          <w:lang w:val="en-CA"/>
        </w:rPr>
        <w:t>POI</w:t>
      </w:r>
      <w:r w:rsidRPr="00C61B86">
        <w:rPr>
          <w:rFonts w:ascii="Times New Roman" w:hAnsi="Times New Roman"/>
          <w:b/>
          <w:color w:val="000000"/>
          <w:sz w:val="24"/>
          <w:szCs w:val="24"/>
          <w:lang w:val="en-CA"/>
        </w:rPr>
        <w:t xml:space="preserve"> </w:t>
      </w:r>
      <w:r w:rsidRPr="00C61B86">
        <w:rPr>
          <w:rFonts w:ascii="Times New Roman" w:hAnsi="Times New Roman"/>
          <w:color w:val="000000"/>
          <w:sz w:val="24"/>
          <w:szCs w:val="24"/>
          <w:lang w:val="en-CA"/>
        </w:rPr>
        <w:t>or the PAP in order that the CBSA may satisfy itself as to the accuracy of the data presented for the periods of time that h</w:t>
      </w:r>
      <w:r w:rsidR="00DE3A01" w:rsidRPr="00C61B86">
        <w:rPr>
          <w:rFonts w:ascii="Times New Roman" w:hAnsi="Times New Roman"/>
          <w:color w:val="000000"/>
          <w:sz w:val="24"/>
          <w:szCs w:val="24"/>
          <w:lang w:val="en-CA"/>
        </w:rPr>
        <w:t xml:space="preserve">ave been specified in the RFI. </w:t>
      </w:r>
      <w:r w:rsidRPr="00C61B86">
        <w:rPr>
          <w:rFonts w:ascii="Times New Roman" w:hAnsi="Times New Roman"/>
          <w:color w:val="000000"/>
          <w:sz w:val="24"/>
          <w:szCs w:val="24"/>
          <w:lang w:val="en-CA"/>
        </w:rPr>
        <w:t>For example, current pension costs may include a portion of pension costs incurred in several previous accounting periods, but permitted to be matched against future revenues because of legis</w:t>
      </w:r>
      <w:r w:rsidR="00DE3A01" w:rsidRPr="00C61B86">
        <w:rPr>
          <w:rFonts w:ascii="Times New Roman" w:hAnsi="Times New Roman"/>
          <w:color w:val="000000"/>
          <w:sz w:val="24"/>
          <w:szCs w:val="24"/>
          <w:lang w:val="en-CA"/>
        </w:rPr>
        <w:t>lation or accounting standards.</w:t>
      </w:r>
      <w:r w:rsidRPr="00C61B86">
        <w:rPr>
          <w:rFonts w:ascii="Times New Roman" w:hAnsi="Times New Roman"/>
          <w:color w:val="000000"/>
          <w:sz w:val="24"/>
          <w:szCs w:val="24"/>
          <w:lang w:val="en-CA"/>
        </w:rPr>
        <w:t xml:space="preserve"> In such circumstances, the CBSA will request information to support the current pension charges outside of both the period of investigation and the profitability analysis period.</w:t>
      </w:r>
    </w:p>
    <w:p w14:paraId="689D6E7B" w14:textId="77777777" w:rsidR="00E34886" w:rsidRPr="00C61B86" w:rsidRDefault="00E34886" w:rsidP="00E34886">
      <w:pPr>
        <w:rPr>
          <w:rFonts w:ascii="Times New Roman" w:hAnsi="Times New Roman"/>
          <w:color w:val="000000"/>
          <w:sz w:val="24"/>
          <w:szCs w:val="24"/>
          <w:lang w:val="en-CA"/>
        </w:rPr>
      </w:pPr>
    </w:p>
    <w:p w14:paraId="7AA45DFD" w14:textId="77777777" w:rsidR="00E34886" w:rsidRPr="00C61B86" w:rsidRDefault="00E34886" w:rsidP="00CF00F0">
      <w:pPr>
        <w:pStyle w:val="Balk3"/>
        <w:ind w:left="0"/>
        <w:rPr>
          <w:rFonts w:ascii="Times New Roman" w:hAnsi="Times New Roman"/>
          <w:u w:val="single"/>
        </w:rPr>
      </w:pPr>
      <w:bookmarkStart w:id="22" w:name="_Toc422917950"/>
      <w:bookmarkStart w:id="23" w:name="_Toc195696826"/>
      <w:r w:rsidRPr="00C61B86">
        <w:rPr>
          <w:rFonts w:ascii="Times New Roman" w:hAnsi="Times New Roman"/>
          <w:u w:val="single"/>
        </w:rPr>
        <w:t>Source Documents</w:t>
      </w:r>
      <w:bookmarkEnd w:id="22"/>
      <w:bookmarkEnd w:id="23"/>
    </w:p>
    <w:p w14:paraId="0EB6B60A" w14:textId="77777777" w:rsidR="00E34886" w:rsidRPr="00C61B86" w:rsidRDefault="00E34886" w:rsidP="00E34886">
      <w:pPr>
        <w:ind w:left="720" w:hanging="720"/>
        <w:rPr>
          <w:rFonts w:ascii="Times New Roman" w:hAnsi="Times New Roman"/>
          <w:color w:val="000000"/>
          <w:sz w:val="24"/>
          <w:szCs w:val="24"/>
          <w:lang w:val="en-CA"/>
        </w:rPr>
      </w:pPr>
    </w:p>
    <w:p w14:paraId="12724C51" w14:textId="77777777"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Source documents should be kept easily accessible at your business location for possible review during the verification meeting.</w:t>
      </w:r>
    </w:p>
    <w:p w14:paraId="45E6791F" w14:textId="77777777" w:rsidR="00E34886" w:rsidRPr="00C61B86" w:rsidRDefault="00E34886" w:rsidP="00E34886">
      <w:pPr>
        <w:ind w:left="720" w:hanging="720"/>
        <w:rPr>
          <w:rFonts w:ascii="Times New Roman" w:hAnsi="Times New Roman"/>
          <w:color w:val="000000"/>
          <w:sz w:val="24"/>
          <w:szCs w:val="24"/>
          <w:lang w:val="en-CA"/>
        </w:rPr>
      </w:pPr>
    </w:p>
    <w:p w14:paraId="35C16EDB" w14:textId="77777777" w:rsidR="00E34886" w:rsidRPr="00C61B86" w:rsidRDefault="00E34886" w:rsidP="00CF00F0">
      <w:pPr>
        <w:pStyle w:val="Balk3"/>
        <w:ind w:left="0"/>
        <w:rPr>
          <w:rFonts w:ascii="Times New Roman" w:hAnsi="Times New Roman"/>
          <w:u w:val="single"/>
        </w:rPr>
      </w:pPr>
      <w:bookmarkStart w:id="24" w:name="_Toc422917951"/>
      <w:bookmarkStart w:id="25" w:name="_Toc195696827"/>
      <w:r w:rsidRPr="00C61B86">
        <w:rPr>
          <w:rFonts w:ascii="Times New Roman" w:hAnsi="Times New Roman"/>
          <w:u w:val="single"/>
        </w:rPr>
        <w:t>Failure to Cooperate</w:t>
      </w:r>
      <w:bookmarkEnd w:id="24"/>
      <w:bookmarkEnd w:id="25"/>
    </w:p>
    <w:p w14:paraId="58C6A42B" w14:textId="77777777" w:rsidR="00E34886" w:rsidRPr="00C61B86" w:rsidRDefault="00E34886" w:rsidP="00E34886">
      <w:pPr>
        <w:ind w:left="720" w:hanging="720"/>
        <w:rPr>
          <w:rFonts w:ascii="Times New Roman" w:hAnsi="Times New Roman"/>
          <w:color w:val="000000"/>
          <w:sz w:val="24"/>
          <w:szCs w:val="24"/>
          <w:lang w:val="en-CA"/>
        </w:rPr>
      </w:pPr>
    </w:p>
    <w:p w14:paraId="1FC6F553" w14:textId="69A4D64A" w:rsidR="00F23CAB"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 xml:space="preserve">Failure to submit all required information and documentation, including non-confidential versions, or failure to permit verification of any information, may result in the normal values of the subject goods exported by your company being based on the </w:t>
      </w:r>
      <w:r w:rsidR="00883F86" w:rsidRPr="00C61B86">
        <w:rPr>
          <w:rFonts w:ascii="Times New Roman" w:hAnsi="Times New Roman"/>
          <w:color w:val="000000"/>
          <w:sz w:val="24"/>
          <w:szCs w:val="24"/>
          <w:lang w:val="en-CA"/>
        </w:rPr>
        <w:t>information</w:t>
      </w:r>
      <w:r w:rsidR="00DE3A01" w:rsidRPr="00C61B86">
        <w:rPr>
          <w:rFonts w:ascii="Times New Roman" w:hAnsi="Times New Roman"/>
          <w:color w:val="000000"/>
          <w:sz w:val="24"/>
          <w:szCs w:val="24"/>
          <w:lang w:val="en-CA"/>
        </w:rPr>
        <w:t xml:space="preserve"> available. </w:t>
      </w:r>
      <w:r w:rsidRPr="00C61B86">
        <w:rPr>
          <w:rFonts w:ascii="Times New Roman" w:hAnsi="Times New Roman"/>
          <w:color w:val="000000"/>
          <w:sz w:val="24"/>
          <w:szCs w:val="24"/>
          <w:lang w:val="en-CA"/>
        </w:rPr>
        <w:t>Such a decision will be less favourable to your company than if full and verifiable information is made available.</w:t>
      </w:r>
    </w:p>
    <w:p w14:paraId="73BDC041" w14:textId="77777777" w:rsidR="00953111" w:rsidRPr="009A7630" w:rsidRDefault="00953111" w:rsidP="00953111">
      <w:pPr>
        <w:ind w:left="648" w:right="-90"/>
        <w:rPr>
          <w:rFonts w:ascii="Times New Roman" w:hAnsi="Times New Roman"/>
          <w:color w:val="000000"/>
          <w:sz w:val="24"/>
          <w:szCs w:val="24"/>
          <w:lang w:val="en-CA"/>
        </w:rPr>
      </w:pPr>
    </w:p>
    <w:p w14:paraId="093FAA19" w14:textId="2F9A07CD" w:rsidR="00E34886" w:rsidRPr="009A7630" w:rsidRDefault="00E34886" w:rsidP="00D26D82">
      <w:pPr>
        <w:pStyle w:val="Balk3"/>
        <w:keepNext/>
        <w:keepLines/>
        <w:ind w:left="0"/>
        <w:rPr>
          <w:rFonts w:ascii="Times New Roman" w:hAnsi="Times New Roman"/>
          <w:u w:val="single"/>
        </w:rPr>
      </w:pPr>
      <w:bookmarkStart w:id="26" w:name="_Toc422917952"/>
      <w:bookmarkStart w:id="27" w:name="_Toc195696828"/>
      <w:r w:rsidRPr="009A7630">
        <w:rPr>
          <w:rFonts w:ascii="Times New Roman" w:hAnsi="Times New Roman"/>
          <w:u w:val="single"/>
        </w:rPr>
        <w:t>Requirements of Respondent</w:t>
      </w:r>
      <w:bookmarkEnd w:id="26"/>
      <w:bookmarkEnd w:id="27"/>
    </w:p>
    <w:p w14:paraId="6A6D3D9F" w14:textId="77777777" w:rsidR="00E34886" w:rsidRPr="009A7630" w:rsidRDefault="00E34886" w:rsidP="00D26D82">
      <w:pPr>
        <w:keepNext/>
        <w:keepLines/>
        <w:ind w:left="720" w:hanging="720"/>
        <w:rPr>
          <w:rFonts w:ascii="Times New Roman" w:hAnsi="Times New Roman"/>
          <w:color w:val="000000"/>
          <w:sz w:val="24"/>
          <w:szCs w:val="24"/>
          <w:lang w:val="en-CA"/>
        </w:rPr>
      </w:pPr>
    </w:p>
    <w:p w14:paraId="6A43EC3B" w14:textId="77777777" w:rsidR="00FD0B6A" w:rsidRPr="009A7630" w:rsidRDefault="00FD0B6A" w:rsidP="00AF0590">
      <w:pPr>
        <w:keepNext/>
        <w:keepLines/>
        <w:numPr>
          <w:ilvl w:val="0"/>
          <w:numId w:val="14"/>
        </w:numPr>
        <w:rPr>
          <w:rFonts w:ascii="Times New Roman" w:hAnsi="Times New Roman"/>
          <w:color w:val="000000"/>
          <w:sz w:val="24"/>
          <w:szCs w:val="24"/>
          <w:lang w:val="en-CA"/>
        </w:rPr>
      </w:pPr>
      <w:r w:rsidRPr="009A7630">
        <w:rPr>
          <w:rFonts w:ascii="Times New Roman" w:hAnsi="Times New Roman"/>
          <w:color w:val="000000"/>
          <w:sz w:val="24"/>
          <w:szCs w:val="24"/>
          <w:lang w:val="en-CA"/>
        </w:rPr>
        <w:t xml:space="preserve">For </w:t>
      </w:r>
      <w:r w:rsidRPr="009A7630">
        <w:rPr>
          <w:rFonts w:ascii="Times New Roman" w:hAnsi="Times New Roman"/>
          <w:color w:val="000000"/>
          <w:sz w:val="24"/>
          <w:szCs w:val="24"/>
        </w:rPr>
        <w:t>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Non-confidential Statement and the Certificate of Veracity, Accuracy, and Completeness. If any questions are not applicable to your company, please explain the reason it is not applicable.</w:t>
      </w:r>
    </w:p>
    <w:p w14:paraId="544A5708" w14:textId="77777777" w:rsidR="00FD0B6A" w:rsidRPr="009A7630" w:rsidRDefault="00FD0B6A" w:rsidP="00FD0B6A">
      <w:pPr>
        <w:ind w:left="648"/>
        <w:rPr>
          <w:rFonts w:ascii="Times New Roman" w:hAnsi="Times New Roman"/>
          <w:color w:val="000000"/>
          <w:sz w:val="24"/>
          <w:szCs w:val="24"/>
          <w:lang w:val="en-CA"/>
        </w:rPr>
      </w:pPr>
    </w:p>
    <w:p w14:paraId="1E1B3BEA" w14:textId="4B852D50" w:rsidR="003A6166" w:rsidRPr="003A6166" w:rsidRDefault="00FD0B6A" w:rsidP="003A6166">
      <w:pPr>
        <w:numPr>
          <w:ilvl w:val="0"/>
          <w:numId w:val="14"/>
        </w:numPr>
        <w:rPr>
          <w:rFonts w:ascii="Times New Roman" w:hAnsi="Times New Roman"/>
          <w:color w:val="000000"/>
          <w:sz w:val="24"/>
          <w:szCs w:val="24"/>
          <w:lang w:val="en-CA"/>
        </w:rPr>
      </w:pPr>
      <w:r w:rsidRPr="009A7630">
        <w:rPr>
          <w:rFonts w:ascii="Times New Roman" w:hAnsi="Times New Roman"/>
          <w:b/>
          <w:bCs/>
          <w:color w:val="000000"/>
          <w:sz w:val="24"/>
          <w:szCs w:val="24"/>
        </w:rPr>
        <w:t xml:space="preserve">If your company is not the producer, please </w:t>
      </w:r>
      <w:r w:rsidR="002A783D" w:rsidRPr="009A7630">
        <w:rPr>
          <w:rFonts w:ascii="Times New Roman" w:hAnsi="Times New Roman"/>
          <w:b/>
          <w:bCs/>
          <w:color w:val="000000"/>
          <w:sz w:val="24"/>
          <w:szCs w:val="24"/>
        </w:rPr>
        <w:t xml:space="preserve">immediately </w:t>
      </w:r>
      <w:r w:rsidRPr="009A7630">
        <w:rPr>
          <w:rFonts w:ascii="Times New Roman" w:hAnsi="Times New Roman"/>
          <w:b/>
          <w:bCs/>
          <w:color w:val="000000"/>
          <w:sz w:val="24"/>
          <w:szCs w:val="24"/>
        </w:rPr>
        <w:t xml:space="preserve">forward a copy of this RFI to each of the producers of the </w:t>
      </w:r>
      <w:r w:rsidR="00727D24" w:rsidRPr="009A7630">
        <w:rPr>
          <w:rFonts w:ascii="Times New Roman" w:hAnsi="Times New Roman"/>
          <w:b/>
          <w:bCs/>
          <w:color w:val="000000"/>
          <w:sz w:val="24"/>
          <w:szCs w:val="24"/>
        </w:rPr>
        <w:t xml:space="preserve">subject </w:t>
      </w:r>
      <w:r w:rsidRPr="009A7630">
        <w:rPr>
          <w:rFonts w:ascii="Times New Roman" w:hAnsi="Times New Roman"/>
          <w:b/>
          <w:bCs/>
          <w:color w:val="000000"/>
          <w:sz w:val="24"/>
          <w:szCs w:val="24"/>
        </w:rPr>
        <w:t>goods.</w:t>
      </w:r>
      <w:r w:rsidRPr="009A7630">
        <w:rPr>
          <w:rFonts w:ascii="Times New Roman" w:hAnsi="Times New Roman"/>
          <w:color w:val="000000"/>
          <w:sz w:val="24"/>
          <w:szCs w:val="24"/>
        </w:rPr>
        <w:t xml:space="preserve"> Please</w:t>
      </w:r>
      <w:r w:rsidR="002A783D" w:rsidRPr="009A7630">
        <w:rPr>
          <w:rFonts w:ascii="Times New Roman" w:hAnsi="Times New Roman"/>
          <w:color w:val="000000"/>
          <w:sz w:val="24"/>
          <w:szCs w:val="24"/>
        </w:rPr>
        <w:t xml:space="preserve"> immediately</w:t>
      </w:r>
      <w:r w:rsidRPr="009A7630">
        <w:rPr>
          <w:rFonts w:ascii="Times New Roman" w:hAnsi="Times New Roman"/>
          <w:color w:val="000000"/>
          <w:sz w:val="24"/>
          <w:szCs w:val="24"/>
        </w:rPr>
        <w:t xml:space="preserve"> inform the CBSA of the name, address, phone</w:t>
      </w:r>
      <w:r w:rsidR="002A783D" w:rsidRPr="009A7630">
        <w:rPr>
          <w:rFonts w:ascii="Times New Roman" w:hAnsi="Times New Roman"/>
          <w:color w:val="000000"/>
          <w:sz w:val="24"/>
          <w:szCs w:val="24"/>
        </w:rPr>
        <w:t xml:space="preserve"> number</w:t>
      </w:r>
      <w:r w:rsidRPr="009A7630">
        <w:rPr>
          <w:rFonts w:ascii="Times New Roman" w:hAnsi="Times New Roman"/>
          <w:color w:val="000000"/>
          <w:sz w:val="24"/>
          <w:szCs w:val="24"/>
        </w:rPr>
        <w:t xml:space="preserve"> and e-mail address of the contact person of each producer of subject goods exported by your company</w:t>
      </w:r>
      <w:r w:rsidR="00727D24" w:rsidRPr="009A7630">
        <w:rPr>
          <w:rFonts w:ascii="Times New Roman" w:hAnsi="Times New Roman"/>
          <w:color w:val="000000"/>
          <w:sz w:val="24"/>
          <w:szCs w:val="24"/>
        </w:rPr>
        <w:t xml:space="preserve"> or like goods sold domestically</w:t>
      </w:r>
      <w:r w:rsidRPr="009A7630">
        <w:rPr>
          <w:rFonts w:ascii="Times New Roman" w:hAnsi="Times New Roman"/>
          <w:color w:val="000000"/>
          <w:sz w:val="24"/>
          <w:szCs w:val="24"/>
        </w:rPr>
        <w:t xml:space="preserve">. </w:t>
      </w:r>
      <w:r w:rsidRPr="009A7630">
        <w:rPr>
          <w:rFonts w:ascii="Times New Roman" w:hAnsi="Times New Roman"/>
          <w:b/>
          <w:bCs/>
          <w:color w:val="000000"/>
          <w:sz w:val="24"/>
          <w:szCs w:val="24"/>
        </w:rPr>
        <w:t>The determination of normal values requires complete</w:t>
      </w:r>
      <w:r w:rsidR="00E05132" w:rsidRPr="009A7630">
        <w:rPr>
          <w:rFonts w:ascii="Times New Roman" w:hAnsi="Times New Roman"/>
          <w:b/>
          <w:bCs/>
          <w:color w:val="000000"/>
          <w:sz w:val="24"/>
          <w:szCs w:val="24"/>
        </w:rPr>
        <w:t xml:space="preserve"> and</w:t>
      </w:r>
      <w:r w:rsidRPr="009A7630">
        <w:rPr>
          <w:rFonts w:ascii="Times New Roman" w:hAnsi="Times New Roman"/>
          <w:b/>
          <w:bCs/>
          <w:color w:val="000000"/>
          <w:sz w:val="24"/>
          <w:szCs w:val="24"/>
        </w:rPr>
        <w:t xml:space="preserve"> separate responses to the RFI from both the exporter and the producer(s) of the goods, if they are not the same.</w:t>
      </w:r>
      <w:bookmarkStart w:id="28" w:name="_Toc422917953"/>
    </w:p>
    <w:p w14:paraId="07ADA863" w14:textId="0D02CC5D" w:rsidR="003A6166" w:rsidRPr="009A7630" w:rsidRDefault="003A6166" w:rsidP="003A6166">
      <w:pPr>
        <w:pStyle w:val="Balk3"/>
        <w:keepNext/>
        <w:keepLines/>
        <w:ind w:left="0"/>
        <w:rPr>
          <w:rFonts w:ascii="Times New Roman" w:hAnsi="Times New Roman"/>
          <w:u w:val="single"/>
          <w:lang w:val="en-CA"/>
        </w:rPr>
      </w:pPr>
      <w:bookmarkStart w:id="29" w:name="_Toc195696829"/>
      <w:r w:rsidRPr="009A7630">
        <w:rPr>
          <w:rFonts w:ascii="Times New Roman" w:hAnsi="Times New Roman"/>
          <w:u w:val="single"/>
          <w:lang w:val="en-CA"/>
        </w:rPr>
        <w:lastRenderedPageBreak/>
        <w:t>Results of Investigation &amp; Disclosure Meetings</w:t>
      </w:r>
      <w:bookmarkEnd w:id="29"/>
    </w:p>
    <w:p w14:paraId="2C2198B6" w14:textId="24C1E9B9" w:rsidR="003A6166" w:rsidRPr="009A7630" w:rsidRDefault="003A6166" w:rsidP="003A6166">
      <w:pPr>
        <w:keepNext/>
        <w:keepLines/>
        <w:ind w:left="720" w:hanging="720"/>
        <w:rPr>
          <w:rFonts w:ascii="Times New Roman" w:hAnsi="Times New Roman"/>
          <w:color w:val="000000"/>
          <w:sz w:val="24"/>
          <w:szCs w:val="24"/>
          <w:lang w:val="en-CA"/>
        </w:rPr>
      </w:pPr>
    </w:p>
    <w:p w14:paraId="1FEC412E" w14:textId="77777777" w:rsidR="003A6166" w:rsidRPr="003A6166" w:rsidRDefault="003A6166" w:rsidP="003A6166">
      <w:pPr>
        <w:keepNext/>
        <w:keepLines/>
        <w:numPr>
          <w:ilvl w:val="0"/>
          <w:numId w:val="14"/>
        </w:numPr>
        <w:rPr>
          <w:rFonts w:ascii="Times New Roman" w:hAnsi="Times New Roman"/>
          <w:color w:val="000000"/>
          <w:sz w:val="24"/>
          <w:szCs w:val="24"/>
          <w:lang w:val="en-CA"/>
        </w:rPr>
      </w:pPr>
      <w:r w:rsidRPr="009A7630">
        <w:rPr>
          <w:rFonts w:ascii="Times New Roman" w:hAnsi="Times New Roman"/>
          <w:color w:val="000000"/>
          <w:sz w:val="24"/>
          <w:szCs w:val="24"/>
          <w:lang w:val="en-CA"/>
        </w:rPr>
        <w:t>The results of the investigation, including an explanation of the methodologies for determining the normal values and export prices will be provided to your company upon completion of the investigation. Should you wish to discuss the results and the decisions taken, CBSA officers will be available to meet with you or your representatives in Ottawa, Canada.</w:t>
      </w:r>
    </w:p>
    <w:p w14:paraId="458D4AFE" w14:textId="77777777" w:rsidR="003A6166" w:rsidRPr="009A7630" w:rsidRDefault="003A6166" w:rsidP="003A6166">
      <w:pPr>
        <w:keepNext/>
        <w:keepLines/>
        <w:ind w:left="648"/>
        <w:rPr>
          <w:rFonts w:ascii="Times New Roman" w:hAnsi="Times New Roman"/>
          <w:color w:val="000000"/>
          <w:sz w:val="24"/>
          <w:szCs w:val="24"/>
          <w:lang w:val="en-CA"/>
        </w:rPr>
      </w:pPr>
    </w:p>
    <w:p w14:paraId="5882BE79" w14:textId="77777777" w:rsidR="003A6166" w:rsidRPr="009A7630" w:rsidRDefault="003A6166" w:rsidP="003A6166">
      <w:pPr>
        <w:pStyle w:val="Balk3"/>
        <w:keepNext/>
        <w:keepLines/>
        <w:ind w:left="0"/>
        <w:rPr>
          <w:rFonts w:ascii="Times New Roman" w:hAnsi="Times New Roman"/>
          <w:u w:val="single"/>
          <w:lang w:val="en-CA"/>
        </w:rPr>
      </w:pPr>
      <w:bookmarkStart w:id="30" w:name="_Toc422917954"/>
      <w:bookmarkStart w:id="31" w:name="_Toc195696830"/>
      <w:r w:rsidRPr="009A7630">
        <w:rPr>
          <w:rFonts w:ascii="Times New Roman" w:hAnsi="Times New Roman"/>
          <w:u w:val="single"/>
          <w:lang w:val="en-CA"/>
        </w:rPr>
        <w:t>Establishing Contact with the CBSA</w:t>
      </w:r>
      <w:bookmarkEnd w:id="30"/>
      <w:bookmarkEnd w:id="31"/>
    </w:p>
    <w:p w14:paraId="2AD21DBF" w14:textId="77777777" w:rsidR="003A6166" w:rsidRPr="009A7630" w:rsidRDefault="003A6166" w:rsidP="003A6166">
      <w:pPr>
        <w:keepNext/>
        <w:keepLines/>
        <w:rPr>
          <w:rFonts w:ascii="Times New Roman" w:hAnsi="Times New Roman"/>
          <w:color w:val="000000"/>
          <w:sz w:val="24"/>
          <w:szCs w:val="24"/>
          <w:lang w:val="en-CA"/>
        </w:rPr>
      </w:pPr>
    </w:p>
    <w:p w14:paraId="59CBF08B" w14:textId="5438755B" w:rsidR="003A6166" w:rsidRPr="003A6166" w:rsidRDefault="003A6166" w:rsidP="003A6166">
      <w:pPr>
        <w:keepNext/>
        <w:keepLines/>
        <w:numPr>
          <w:ilvl w:val="0"/>
          <w:numId w:val="14"/>
        </w:numPr>
        <w:tabs>
          <w:tab w:val="clear" w:pos="648"/>
        </w:tabs>
        <w:ind w:left="709" w:hanging="709"/>
        <w:rPr>
          <w:rFonts w:ascii="Times New Roman" w:hAnsi="Times New Roman"/>
          <w:sz w:val="24"/>
          <w:szCs w:val="24"/>
          <w:lang w:val="en-CA"/>
        </w:rPr>
      </w:pPr>
      <w:r w:rsidRPr="009A7630">
        <w:rPr>
          <w:rFonts w:ascii="Times New Roman" w:hAnsi="Times New Roman"/>
          <w:b/>
          <w:sz w:val="24"/>
          <w:szCs w:val="24"/>
          <w:lang w:val="en-CA"/>
        </w:rPr>
        <w:t xml:space="preserve">You are requested to contact a CBSA officer indicated on the covering page of this RFI </w:t>
      </w:r>
      <w:r w:rsidRPr="009A7630">
        <w:rPr>
          <w:rFonts w:ascii="Times New Roman" w:hAnsi="Times New Roman"/>
          <w:b/>
          <w:sz w:val="24"/>
          <w:szCs w:val="24"/>
          <w:u w:val="single"/>
          <w:lang w:val="en-CA"/>
        </w:rPr>
        <w:t>as soon as possible</w:t>
      </w:r>
      <w:r w:rsidRPr="009A7630">
        <w:rPr>
          <w:rFonts w:ascii="Times New Roman" w:hAnsi="Times New Roman"/>
          <w:b/>
          <w:sz w:val="24"/>
          <w:szCs w:val="24"/>
          <w:lang w:val="en-CA"/>
        </w:rPr>
        <w:t xml:space="preserve"> following the receipt of this request</w:t>
      </w:r>
      <w:r w:rsidRPr="009A7630">
        <w:rPr>
          <w:rFonts w:ascii="Times New Roman" w:hAnsi="Times New Roman"/>
          <w:sz w:val="24"/>
          <w:szCs w:val="24"/>
          <w:lang w:val="en-CA"/>
        </w:rPr>
        <w:t>, via e</w:t>
      </w:r>
      <w:r w:rsidRPr="009A7630">
        <w:rPr>
          <w:rFonts w:ascii="Times New Roman" w:hAnsi="Times New Roman"/>
          <w:sz w:val="24"/>
          <w:szCs w:val="24"/>
          <w:lang w:val="en-CA"/>
        </w:rPr>
        <w:noBreakHyphen/>
        <w:t>mail, to</w:t>
      </w:r>
      <w:r w:rsidRPr="009A7630">
        <w:rPr>
          <w:rFonts w:ascii="Times New Roman" w:hAnsi="Times New Roman"/>
          <w:color w:val="365F91" w:themeColor="accent1" w:themeShade="BF"/>
          <w:sz w:val="24"/>
          <w:szCs w:val="24"/>
          <w:lang w:val="en-CA"/>
        </w:rPr>
        <w:t>:</w:t>
      </w:r>
    </w:p>
    <w:p w14:paraId="27C182E0" w14:textId="3A00E3AF" w:rsidR="00FC4CB0" w:rsidRDefault="00FC4CB0" w:rsidP="003A6166">
      <w:pPr>
        <w:keepNext/>
        <w:keepLines/>
        <w:rPr>
          <w:rFonts w:ascii="Times New Roman" w:hAnsi="Times New Roman"/>
          <w:sz w:val="24"/>
          <w:szCs w:val="24"/>
          <w:lang w:val="en-CA"/>
        </w:rPr>
      </w:pPr>
    </w:p>
    <w:p w14:paraId="6BFC1218" w14:textId="77777777" w:rsidR="003A6166" w:rsidRPr="009A7630" w:rsidRDefault="003A6166" w:rsidP="003A6166">
      <w:pPr>
        <w:keepNext/>
        <w:keepLines/>
        <w:numPr>
          <w:ilvl w:val="1"/>
          <w:numId w:val="31"/>
        </w:numPr>
        <w:rPr>
          <w:rFonts w:ascii="Times New Roman" w:hAnsi="Times New Roman"/>
          <w:sz w:val="24"/>
          <w:szCs w:val="24"/>
          <w:lang w:val="en-CA"/>
        </w:rPr>
      </w:pPr>
      <w:r w:rsidRPr="009A7630">
        <w:rPr>
          <w:rFonts w:ascii="Times New Roman" w:hAnsi="Times New Roman"/>
          <w:sz w:val="24"/>
          <w:szCs w:val="24"/>
          <w:lang w:val="en-CA"/>
        </w:rPr>
        <w:t xml:space="preserve">indicate whether your company will be responding to the RFI and if so, your company's contact person. </w:t>
      </w:r>
    </w:p>
    <w:p w14:paraId="2D4743EC" w14:textId="5F2DD9A1" w:rsidR="003A6166" w:rsidRDefault="003A6166" w:rsidP="003A6166"/>
    <w:p w14:paraId="43FFAFB4" w14:textId="77777777" w:rsidR="003A6166" w:rsidRPr="009A7630" w:rsidRDefault="003A6166" w:rsidP="003A6166">
      <w:pPr>
        <w:keepNext/>
        <w:keepLines/>
        <w:numPr>
          <w:ilvl w:val="1"/>
          <w:numId w:val="31"/>
        </w:numPr>
        <w:rPr>
          <w:rFonts w:ascii="Times New Roman" w:hAnsi="Times New Roman"/>
          <w:sz w:val="24"/>
          <w:szCs w:val="24"/>
          <w:lang w:val="en-CA"/>
        </w:rPr>
      </w:pPr>
      <w:r w:rsidRPr="009A7630">
        <w:rPr>
          <w:rFonts w:ascii="Times New Roman" w:hAnsi="Times New Roman"/>
          <w:sz w:val="24"/>
          <w:szCs w:val="24"/>
          <w:lang w:val="en-CA"/>
        </w:rPr>
        <w:t>If applicable, indicate the name and telephone number of the counsel that will be representing your company during this review. At the same time, you are encouraged to raise any questions you may have and seek any explanations necessary to assist you in completing your submission.</w:t>
      </w:r>
    </w:p>
    <w:p w14:paraId="41B64E99" w14:textId="7E3BBAAA" w:rsidR="003A6166" w:rsidRPr="003A6166" w:rsidRDefault="003A6166" w:rsidP="003A6166"/>
    <w:bookmarkEnd w:id="28"/>
    <w:p w14:paraId="29BDE712" w14:textId="77777777" w:rsidR="00EA5F0B" w:rsidRPr="009A7630" w:rsidRDefault="00EA5F0B" w:rsidP="00AF0590">
      <w:pPr>
        <w:keepNext/>
        <w:keepLines/>
        <w:numPr>
          <w:ilvl w:val="1"/>
          <w:numId w:val="31"/>
        </w:numPr>
        <w:rPr>
          <w:sz w:val="24"/>
          <w:szCs w:val="24"/>
          <w:lang w:val="en-CA"/>
        </w:rPr>
      </w:pPr>
      <w:r w:rsidRPr="009A7630">
        <w:rPr>
          <w:rFonts w:ascii="Times New Roman" w:hAnsi="Times New Roman"/>
          <w:sz w:val="24"/>
          <w:szCs w:val="24"/>
          <w:lang w:val="en-CA"/>
        </w:rPr>
        <w:t xml:space="preserve">Provide the CBSA with your company’s Exporter ID OR provide the CBSA with a completed request for Exporter ID as per the instructions contained within the </w:t>
      </w:r>
      <w:r w:rsidRPr="009A7630">
        <w:rPr>
          <w:sz w:val="24"/>
          <w:szCs w:val="24"/>
          <w:lang w:val="en-CA"/>
        </w:rPr>
        <w:t>RFI.</w:t>
      </w:r>
    </w:p>
    <w:p w14:paraId="4BC57F27" w14:textId="49033784" w:rsidR="00E34886" w:rsidRPr="009A7630" w:rsidRDefault="00E34886" w:rsidP="00EA5F0B">
      <w:pPr>
        <w:rPr>
          <w:rFonts w:ascii="Times New Roman" w:hAnsi="Times New Roman"/>
          <w:color w:val="000000"/>
          <w:sz w:val="24"/>
          <w:szCs w:val="24"/>
          <w:lang w:val="en-CA"/>
        </w:rPr>
      </w:pPr>
    </w:p>
    <w:p w14:paraId="72ABD2E8" w14:textId="77777777" w:rsidR="00E34886" w:rsidRPr="009A7630" w:rsidRDefault="00E34886" w:rsidP="00FD797E">
      <w:pPr>
        <w:pStyle w:val="Balk3"/>
        <w:keepNext/>
        <w:keepLines/>
        <w:ind w:left="0"/>
        <w:rPr>
          <w:rFonts w:ascii="Times New Roman" w:hAnsi="Times New Roman"/>
          <w:u w:val="single"/>
          <w:lang w:val="en-CA"/>
        </w:rPr>
      </w:pPr>
      <w:bookmarkStart w:id="32" w:name="_Toc422917955"/>
      <w:bookmarkStart w:id="33" w:name="_Toc195696831"/>
      <w:r w:rsidRPr="009A7630">
        <w:rPr>
          <w:rFonts w:ascii="Times New Roman" w:hAnsi="Times New Roman"/>
          <w:u w:val="single"/>
          <w:lang w:val="en-CA"/>
        </w:rPr>
        <w:t>Counsel</w:t>
      </w:r>
      <w:bookmarkEnd w:id="32"/>
      <w:bookmarkEnd w:id="33"/>
    </w:p>
    <w:p w14:paraId="44C70305" w14:textId="77777777" w:rsidR="00E34886" w:rsidRPr="009A7630" w:rsidRDefault="00E34886" w:rsidP="00FD797E">
      <w:pPr>
        <w:keepNext/>
        <w:keepLines/>
        <w:ind w:left="720" w:hanging="720"/>
        <w:rPr>
          <w:rFonts w:ascii="Times New Roman" w:hAnsi="Times New Roman"/>
          <w:color w:val="000000"/>
          <w:sz w:val="24"/>
          <w:szCs w:val="24"/>
          <w:lang w:val="en-CA"/>
        </w:rPr>
      </w:pPr>
    </w:p>
    <w:p w14:paraId="21CBB0A8" w14:textId="76AF636D" w:rsidR="00E34886" w:rsidRPr="009A7630" w:rsidRDefault="00E34886" w:rsidP="00AF0590">
      <w:pPr>
        <w:keepNext/>
        <w:keepLines/>
        <w:numPr>
          <w:ilvl w:val="0"/>
          <w:numId w:val="14"/>
        </w:numPr>
        <w:rPr>
          <w:rFonts w:ascii="Times New Roman" w:hAnsi="Times New Roman"/>
          <w:color w:val="000000"/>
          <w:sz w:val="24"/>
          <w:szCs w:val="24"/>
          <w:lang w:val="en-CA"/>
        </w:rPr>
      </w:pPr>
      <w:r w:rsidRPr="009A7630">
        <w:rPr>
          <w:rFonts w:ascii="Times New Roman" w:hAnsi="Times New Roman"/>
          <w:color w:val="000000"/>
          <w:sz w:val="24"/>
          <w:szCs w:val="24"/>
          <w:lang w:val="en-CA"/>
        </w:rPr>
        <w:t xml:space="preserve">If your company has retained counsel to represent you in this matter before the CBSA, a </w:t>
      </w:r>
      <w:r w:rsidRPr="009A7630">
        <w:rPr>
          <w:rFonts w:ascii="Times New Roman" w:hAnsi="Times New Roman"/>
          <w:b/>
          <w:bCs/>
          <w:color w:val="000000"/>
          <w:sz w:val="24"/>
          <w:szCs w:val="24"/>
          <w:lang w:val="en-CA"/>
        </w:rPr>
        <w:t>letter of authorization must be provided</w:t>
      </w:r>
      <w:r w:rsidRPr="009A7630">
        <w:rPr>
          <w:rFonts w:ascii="Times New Roman" w:hAnsi="Times New Roman"/>
          <w:color w:val="000000"/>
          <w:sz w:val="24"/>
          <w:szCs w:val="24"/>
          <w:lang w:val="en-CA"/>
        </w:rPr>
        <w:t>.</w:t>
      </w:r>
      <w:r w:rsidR="002A783D" w:rsidRPr="009A7630">
        <w:rPr>
          <w:rFonts w:ascii="Times New Roman" w:hAnsi="Times New Roman"/>
          <w:color w:val="000000"/>
          <w:sz w:val="24"/>
          <w:szCs w:val="24"/>
          <w:lang w:val="en-CA"/>
        </w:rPr>
        <w:t xml:space="preserve"> </w:t>
      </w:r>
      <w:r w:rsidRPr="009A7630">
        <w:rPr>
          <w:rFonts w:ascii="Times New Roman" w:hAnsi="Times New Roman"/>
          <w:color w:val="000000"/>
          <w:sz w:val="24"/>
          <w:szCs w:val="24"/>
          <w:lang w:val="en-CA"/>
        </w:rPr>
        <w:t>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14:paraId="1E44EEB5" w14:textId="77777777" w:rsidR="009B1AAE" w:rsidRPr="009A7630" w:rsidRDefault="00E34886" w:rsidP="00AF0590">
      <w:pPr>
        <w:pStyle w:val="ListeParagraf"/>
        <w:numPr>
          <w:ilvl w:val="0"/>
          <w:numId w:val="14"/>
        </w:numPr>
        <w:rPr>
          <w:rFonts w:ascii="Times New Roman" w:hAnsi="Times New Roman"/>
          <w:lang w:val="en-CA"/>
        </w:rPr>
        <w:sectPr w:rsidR="009B1AAE" w:rsidRPr="009A7630" w:rsidSect="003A6166">
          <w:footerReference w:type="default" r:id="rId15"/>
          <w:headerReference w:type="first" r:id="rId16"/>
          <w:footerReference w:type="first" r:id="rId17"/>
          <w:footnotePr>
            <w:numStart w:val="4"/>
          </w:footnotePr>
          <w:pgSz w:w="12240" w:h="15840"/>
          <w:pgMar w:top="1134" w:right="1440" w:bottom="1276" w:left="1440" w:header="567" w:footer="595" w:gutter="0"/>
          <w:paperSrc w:first="15" w:other="15"/>
          <w:pgNumType w:start="1"/>
          <w:cols w:space="720"/>
          <w:noEndnote/>
          <w:titlePg/>
        </w:sectPr>
      </w:pPr>
      <w:r w:rsidRPr="009A7630">
        <w:rPr>
          <w:rFonts w:ascii="Times New Roman" w:hAnsi="Times New Roman"/>
          <w:color w:val="0000FF"/>
          <w:sz w:val="24"/>
          <w:szCs w:val="24"/>
          <w:lang w:val="en-CA"/>
        </w:rPr>
        <w:br w:type="page"/>
      </w:r>
    </w:p>
    <w:p w14:paraId="558648C7" w14:textId="5550A566" w:rsidR="001F4659" w:rsidRPr="001A0D56" w:rsidRDefault="001F4659" w:rsidP="00FD0B6A">
      <w:pPr>
        <w:pStyle w:val="Balk1"/>
        <w:jc w:val="center"/>
        <w:rPr>
          <w:rFonts w:ascii="Times New Roman" w:hAnsi="Times New Roman"/>
          <w:sz w:val="26"/>
          <w:szCs w:val="26"/>
          <w:u w:val="none"/>
          <w:lang w:val="en-CA"/>
        </w:rPr>
      </w:pPr>
      <w:bookmarkStart w:id="34" w:name="_Toc195696832"/>
      <w:r w:rsidRPr="001A0D56">
        <w:rPr>
          <w:rFonts w:ascii="Times New Roman" w:hAnsi="Times New Roman"/>
          <w:sz w:val="28"/>
          <w:szCs w:val="26"/>
          <w:u w:val="none"/>
          <w:lang w:val="en-CA"/>
        </w:rPr>
        <w:lastRenderedPageBreak/>
        <w:t>PART A</w:t>
      </w:r>
      <w:r w:rsidR="006F619D" w:rsidRPr="001A0D56">
        <w:rPr>
          <w:rFonts w:ascii="Times New Roman" w:hAnsi="Times New Roman"/>
          <w:sz w:val="28"/>
          <w:szCs w:val="26"/>
          <w:u w:val="none"/>
          <w:lang w:val="en-CA"/>
        </w:rPr>
        <w:t xml:space="preserve"> </w:t>
      </w:r>
      <w:r w:rsidR="001C7CFF" w:rsidRPr="001A0D56">
        <w:rPr>
          <w:rFonts w:ascii="Times New Roman" w:hAnsi="Times New Roman"/>
          <w:sz w:val="28"/>
          <w:szCs w:val="26"/>
          <w:u w:val="none"/>
          <w:lang w:val="en-CA"/>
        </w:rPr>
        <w:t>–</w:t>
      </w:r>
      <w:r w:rsidR="006F619D" w:rsidRPr="001A0D56">
        <w:rPr>
          <w:rFonts w:ascii="Times New Roman" w:hAnsi="Times New Roman"/>
          <w:sz w:val="28"/>
          <w:szCs w:val="26"/>
          <w:u w:val="none"/>
          <w:lang w:val="en-CA"/>
        </w:rPr>
        <w:t xml:space="preserve"> </w:t>
      </w:r>
      <w:r w:rsidR="001C7CFF" w:rsidRPr="001A0D56">
        <w:rPr>
          <w:rFonts w:ascii="Times New Roman" w:hAnsi="Times New Roman"/>
          <w:sz w:val="28"/>
          <w:szCs w:val="26"/>
          <w:u w:val="none"/>
          <w:lang w:val="en-CA"/>
        </w:rPr>
        <w:t>GENERAL INFORMATION</w:t>
      </w:r>
      <w:bookmarkEnd w:id="34"/>
    </w:p>
    <w:p w14:paraId="1BA2EEE2" w14:textId="77777777" w:rsidR="001F4659" w:rsidRPr="001A0D56" w:rsidRDefault="001F4659">
      <w:pPr>
        <w:rPr>
          <w:rFonts w:ascii="Times New Roman" w:hAnsi="Times New Roman"/>
          <w:lang w:val="en-CA"/>
        </w:rPr>
      </w:pPr>
    </w:p>
    <w:p w14:paraId="54B31FDA" w14:textId="11996BCF" w:rsidR="001F4659" w:rsidRPr="001A0D56" w:rsidRDefault="001F4659" w:rsidP="003A0162">
      <w:pPr>
        <w:pStyle w:val="GvdeMetni2"/>
        <w:ind w:left="0" w:firstLine="0"/>
        <w:rPr>
          <w:rFonts w:ascii="Times New Roman" w:hAnsi="Times New Roman"/>
          <w:b/>
          <w:sz w:val="24"/>
          <w:szCs w:val="24"/>
          <w:lang w:val="en-CA"/>
        </w:rPr>
      </w:pPr>
      <w:r w:rsidRPr="001A0D56">
        <w:rPr>
          <w:rFonts w:ascii="Times New Roman" w:hAnsi="Times New Roman"/>
          <w:sz w:val="24"/>
          <w:szCs w:val="24"/>
          <w:lang w:val="en-CA"/>
        </w:rPr>
        <w:t>The information requested in this part will provide the CBSA with an overview of your corporate organization, the goods you may produce and/or sell, and yo</w:t>
      </w:r>
      <w:r w:rsidR="00A52922" w:rsidRPr="001A0D56">
        <w:rPr>
          <w:rFonts w:ascii="Times New Roman" w:hAnsi="Times New Roman"/>
          <w:sz w:val="24"/>
          <w:szCs w:val="24"/>
          <w:lang w:val="en-CA"/>
        </w:rPr>
        <w:t>ur domestic and export markets.</w:t>
      </w:r>
      <w:r w:rsidRPr="001A0D56">
        <w:rPr>
          <w:rFonts w:ascii="Times New Roman" w:hAnsi="Times New Roman"/>
          <w:sz w:val="24"/>
          <w:szCs w:val="24"/>
          <w:lang w:val="en-CA"/>
        </w:rPr>
        <w:t xml:space="preserve"> It will also facilitate planning, scheduling and conducting the verification meeting at your company.</w:t>
      </w:r>
    </w:p>
    <w:p w14:paraId="76D9E088" w14:textId="77777777" w:rsidR="001F4659" w:rsidRPr="001A0D56" w:rsidRDefault="001F4659">
      <w:pPr>
        <w:rPr>
          <w:rFonts w:ascii="Times New Roman" w:hAnsi="Times New Roman"/>
          <w:b/>
          <w:sz w:val="24"/>
          <w:lang w:val="en-CA"/>
        </w:rPr>
      </w:pPr>
    </w:p>
    <w:p w14:paraId="15F74657" w14:textId="4588406F" w:rsidR="001C7CFF" w:rsidRPr="001A0D56" w:rsidRDefault="001C7CFF"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Provide your company's complete legal name, mailing address,</w:t>
      </w:r>
      <w:r w:rsidRPr="001A0D56">
        <w:rPr>
          <w:rFonts w:ascii="Times New Roman" w:hAnsi="Times New Roman"/>
        </w:rPr>
        <w:t xml:space="preserve"> </w:t>
      </w:r>
      <w:r w:rsidRPr="001A0D56">
        <w:rPr>
          <w:rFonts w:ascii="Times New Roman" w:hAnsi="Times New Roman"/>
          <w:color w:val="000000"/>
          <w:sz w:val="24"/>
          <w:lang w:val="en-CA"/>
        </w:rPr>
        <w:t>street address (if different from mailing address), telephone numbers, and email address.</w:t>
      </w:r>
    </w:p>
    <w:p w14:paraId="2EB839CD" w14:textId="77777777" w:rsidR="001C7CFF" w:rsidRPr="001A0D56" w:rsidRDefault="001C7CFF" w:rsidP="007E4ECE">
      <w:pPr>
        <w:ind w:left="720" w:hanging="720"/>
        <w:rPr>
          <w:rFonts w:ascii="Times New Roman" w:hAnsi="Times New Roman"/>
          <w:b/>
          <w:sz w:val="24"/>
          <w:lang w:val="en-CA"/>
        </w:rPr>
      </w:pPr>
    </w:p>
    <w:p w14:paraId="6C8E3A32" w14:textId="546412F2" w:rsidR="001C7CFF" w:rsidRPr="001A0D56" w:rsidRDefault="001C7CFF"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the name and position of the officer in your company responsible for your response to the RFI along with </w:t>
      </w:r>
      <w:r w:rsidR="00050E32" w:rsidRPr="001A0D56">
        <w:rPr>
          <w:rFonts w:ascii="Times New Roman" w:hAnsi="Times New Roman"/>
          <w:color w:val="000000"/>
          <w:sz w:val="24"/>
          <w:lang w:val="en-CA"/>
        </w:rPr>
        <w:t xml:space="preserve">this person’s telephone number </w:t>
      </w:r>
      <w:r w:rsidRPr="001A0D56">
        <w:rPr>
          <w:rFonts w:ascii="Times New Roman" w:hAnsi="Times New Roman"/>
          <w:color w:val="000000"/>
          <w:sz w:val="24"/>
          <w:lang w:val="en-CA"/>
        </w:rPr>
        <w:t>and email address.</w:t>
      </w:r>
    </w:p>
    <w:p w14:paraId="37298343" w14:textId="77777777" w:rsidR="001F4659" w:rsidRPr="001A0D56" w:rsidRDefault="001F4659" w:rsidP="001C7CFF">
      <w:pPr>
        <w:rPr>
          <w:rFonts w:ascii="Times New Roman" w:hAnsi="Times New Roman"/>
          <w:sz w:val="24"/>
          <w:lang w:val="en-CA"/>
        </w:rPr>
      </w:pPr>
    </w:p>
    <w:p w14:paraId="4E9D7DF3" w14:textId="694A03E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Describe the nature of your company's business.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Explain whether you are a manufacturer, a trading/sales organization, a distributor, etc. and provide a brief history of your company.</w:t>
      </w:r>
    </w:p>
    <w:p w14:paraId="246A8B5A" w14:textId="77777777" w:rsidR="001C7CFF" w:rsidRPr="001A0D56" w:rsidRDefault="001C7CFF">
      <w:pPr>
        <w:ind w:left="720" w:hanging="720"/>
        <w:rPr>
          <w:rFonts w:ascii="Times New Roman" w:hAnsi="Times New Roman"/>
          <w:sz w:val="24"/>
          <w:lang w:val="en-CA"/>
        </w:rPr>
      </w:pPr>
    </w:p>
    <w:p w14:paraId="10EA87F3" w14:textId="3F0528D0" w:rsidR="001F4659" w:rsidRPr="001A0D56" w:rsidRDefault="001C7CFF"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Identify the company responsible for shipping the subject goods to Canada</w:t>
      </w:r>
      <w:r w:rsidR="0009172D" w:rsidRPr="001A0D56">
        <w:rPr>
          <w:rFonts w:ascii="Times New Roman" w:hAnsi="Times New Roman"/>
          <w:color w:val="000000"/>
          <w:sz w:val="24"/>
          <w:lang w:val="en-CA"/>
        </w:rPr>
        <w:t>.</w:t>
      </w:r>
    </w:p>
    <w:p w14:paraId="106E2B01" w14:textId="77777777" w:rsidR="001F4659" w:rsidRPr="001A0D56" w:rsidRDefault="001F4659">
      <w:pPr>
        <w:ind w:left="720" w:hanging="720"/>
        <w:rPr>
          <w:rFonts w:ascii="Times New Roman" w:hAnsi="Times New Roman"/>
          <w:b/>
          <w:sz w:val="24"/>
          <w:lang w:val="en-CA"/>
        </w:rPr>
      </w:pPr>
    </w:p>
    <w:p w14:paraId="6D7481E7" w14:textId="7DB57718"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Indicate if your company is a sole proprietorship, a partnership, a limited liability company, or another type of corporate organization and provide information on whether it is privately held, a public corporation, a government agency, etc.</w:t>
      </w:r>
    </w:p>
    <w:p w14:paraId="29A87221" w14:textId="77777777" w:rsidR="001F4659" w:rsidRPr="001A0D56" w:rsidRDefault="001F4659">
      <w:pPr>
        <w:ind w:left="720" w:hanging="720"/>
        <w:rPr>
          <w:rFonts w:ascii="Times New Roman" w:hAnsi="Times New Roman"/>
          <w:sz w:val="24"/>
          <w:lang w:val="en-CA"/>
        </w:rPr>
      </w:pPr>
    </w:p>
    <w:p w14:paraId="3E2F3587" w14:textId="0C52D83C"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a chart showing all </w:t>
      </w:r>
      <w:r w:rsidRPr="001A0D56">
        <w:rPr>
          <w:rFonts w:ascii="Times New Roman" w:hAnsi="Times New Roman"/>
          <w:b/>
          <w:i/>
          <w:color w:val="000000"/>
          <w:sz w:val="24"/>
          <w:lang w:val="en-CA"/>
        </w:rPr>
        <w:t>associated companies</w:t>
      </w:r>
      <w:r w:rsidRPr="001A0D56">
        <w:rPr>
          <w:rFonts w:ascii="Times New Roman" w:hAnsi="Times New Roman"/>
          <w:color w:val="000000"/>
          <w:sz w:val="24"/>
          <w:lang w:val="en-CA"/>
        </w:rPr>
        <w:t xml:space="preserve"> in order to provide an understanding of your company’s place in the larger corporate structure.</w:t>
      </w:r>
    </w:p>
    <w:p w14:paraId="34255835" w14:textId="77777777" w:rsidR="001F4659" w:rsidRPr="001A0D56" w:rsidRDefault="001F4659">
      <w:pPr>
        <w:ind w:left="720" w:hanging="720"/>
        <w:rPr>
          <w:rFonts w:ascii="Times New Roman" w:hAnsi="Times New Roman"/>
          <w:b/>
          <w:sz w:val="24"/>
          <w:lang w:val="en-CA"/>
        </w:rPr>
      </w:pPr>
    </w:p>
    <w:p w14:paraId="17B5ACC4" w14:textId="2B6017C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a list of all associated companies (associates) with addresses, telephone numbers, </w:t>
      </w:r>
      <w:r w:rsidR="00050E32" w:rsidRPr="001A0D56">
        <w:rPr>
          <w:rFonts w:ascii="Times New Roman" w:hAnsi="Times New Roman"/>
          <w:color w:val="000000"/>
          <w:sz w:val="24"/>
          <w:lang w:val="en-CA"/>
        </w:rPr>
        <w:t>e-mail addresses</w:t>
      </w:r>
      <w:r w:rsidRPr="001A0D56">
        <w:rPr>
          <w:rFonts w:ascii="Times New Roman" w:hAnsi="Times New Roman"/>
          <w:color w:val="000000"/>
          <w:sz w:val="24"/>
          <w:lang w:val="en-CA"/>
        </w:rPr>
        <w:t xml:space="preserve"> and contact names.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Clearly indicate the relationship between your com</w:t>
      </w:r>
      <w:r w:rsidR="00120405" w:rsidRPr="001A0D56">
        <w:rPr>
          <w:rFonts w:ascii="Times New Roman" w:hAnsi="Times New Roman"/>
          <w:color w:val="000000"/>
          <w:sz w:val="24"/>
          <w:lang w:val="en-CA"/>
        </w:rPr>
        <w:t>pany and each of its associates</w:t>
      </w:r>
      <w:r w:rsidRPr="001A0D56">
        <w:rPr>
          <w:rFonts w:ascii="Times New Roman" w:hAnsi="Times New Roman"/>
          <w:color w:val="000000"/>
          <w:sz w:val="24"/>
          <w:lang w:val="en-CA"/>
        </w:rPr>
        <w:t xml:space="preserve"> and the percentage of ownership held by your company and/or its associates.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For each company, explain the nature of the business performed and</w:t>
      </w:r>
      <w:r w:rsidR="0009172D" w:rsidRPr="001A0D56">
        <w:rPr>
          <w:rFonts w:ascii="Times New Roman" w:hAnsi="Times New Roman"/>
          <w:color w:val="000000"/>
          <w:sz w:val="24"/>
          <w:lang w:val="en-CA"/>
        </w:rPr>
        <w:t>, if applicable,</w:t>
      </w:r>
      <w:r w:rsidRPr="001A0D56">
        <w:rPr>
          <w:rFonts w:ascii="Times New Roman" w:hAnsi="Times New Roman"/>
          <w:color w:val="000000"/>
          <w:sz w:val="24"/>
          <w:lang w:val="en-CA"/>
        </w:rPr>
        <w:t xml:space="preserve"> the responsibilities or functions carried out by each associated company in respect of the goods </w:t>
      </w:r>
      <w:r w:rsidR="00DB1CD2" w:rsidRPr="001A0D56">
        <w:rPr>
          <w:rFonts w:ascii="Times New Roman" w:hAnsi="Times New Roman"/>
          <w:color w:val="000000"/>
          <w:sz w:val="24"/>
          <w:lang w:val="en-CA"/>
        </w:rPr>
        <w:t xml:space="preserve">shipped </w:t>
      </w:r>
      <w:r w:rsidR="00F3717E" w:rsidRPr="001A0D56">
        <w:rPr>
          <w:rFonts w:ascii="Times New Roman" w:hAnsi="Times New Roman"/>
          <w:color w:val="000000"/>
          <w:sz w:val="24"/>
          <w:lang w:val="en-CA"/>
        </w:rPr>
        <w:t>to</w:t>
      </w:r>
      <w:r w:rsidRPr="001A0D56">
        <w:rPr>
          <w:rFonts w:ascii="Times New Roman" w:hAnsi="Times New Roman"/>
          <w:color w:val="000000"/>
          <w:sz w:val="24"/>
          <w:lang w:val="en-CA"/>
        </w:rPr>
        <w:t xml:space="preserve"> Canada.</w:t>
      </w:r>
    </w:p>
    <w:p w14:paraId="2FB1A7EE" w14:textId="77777777" w:rsidR="001F4659" w:rsidRPr="001A0D56" w:rsidRDefault="001F4659">
      <w:pPr>
        <w:ind w:left="720" w:hanging="720"/>
        <w:rPr>
          <w:rFonts w:ascii="Times New Roman" w:hAnsi="Times New Roman"/>
          <w:sz w:val="24"/>
          <w:lang w:val="en-CA"/>
        </w:rPr>
      </w:pPr>
    </w:p>
    <w:p w14:paraId="4D842F4D" w14:textId="5D006EA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Describe your company's internal organization and provide a complete internal organization chart.</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For each functional, divisional, or other grouping depending on your particular circumstances, provide a description of the grouping and the activities performed within the grouping.</w:t>
      </w:r>
    </w:p>
    <w:p w14:paraId="63176EA5" w14:textId="77777777" w:rsidR="001F4659" w:rsidRPr="001A0D56" w:rsidRDefault="001F4659">
      <w:pPr>
        <w:ind w:left="720" w:hanging="720"/>
        <w:rPr>
          <w:rFonts w:ascii="Times New Roman" w:hAnsi="Times New Roman"/>
          <w:sz w:val="24"/>
          <w:lang w:val="en-CA"/>
        </w:rPr>
      </w:pPr>
    </w:p>
    <w:p w14:paraId="14FC8955" w14:textId="35C64722" w:rsidR="009B1AAE"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Provide a list, including the names and addresses of your company's 15 largest shareholders and the percentage of shares that each of them holds.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If not already covered, identify the names and addresses of any shareholder that owns more than five per cent of the shares of your company.</w:t>
      </w:r>
    </w:p>
    <w:p w14:paraId="372D501B" w14:textId="12B67869" w:rsidR="00A52922" w:rsidRDefault="00A52922">
      <w:pPr>
        <w:ind w:left="720" w:hanging="720"/>
        <w:rPr>
          <w:rFonts w:ascii="Times New Roman" w:hAnsi="Times New Roman"/>
          <w:b/>
          <w:sz w:val="24"/>
          <w:lang w:val="en-CA"/>
        </w:rPr>
      </w:pPr>
    </w:p>
    <w:p w14:paraId="6066E78F" w14:textId="18A5ED4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If your company is a subsidiary of another company, list the 15 largest shareholders of your parent company, including their names and addresses.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 xml:space="preserve">If not already covered, </w:t>
      </w:r>
      <w:r w:rsidRPr="001A0D56">
        <w:rPr>
          <w:rFonts w:ascii="Times New Roman" w:hAnsi="Times New Roman"/>
          <w:color w:val="000000"/>
          <w:sz w:val="24"/>
          <w:lang w:val="en-CA"/>
        </w:rPr>
        <w:lastRenderedPageBreak/>
        <w:t>identify the name and address of any shareholder that owns more than five per cent of the shares of your parent company.</w:t>
      </w:r>
    </w:p>
    <w:p w14:paraId="66CE4B4A" w14:textId="77777777" w:rsidR="009B1AAE" w:rsidRPr="001A0D56" w:rsidRDefault="009B1AAE">
      <w:pPr>
        <w:ind w:left="720" w:hanging="720"/>
        <w:rPr>
          <w:rFonts w:ascii="Times New Roman" w:hAnsi="Times New Roman"/>
          <w:b/>
          <w:sz w:val="24"/>
          <w:lang w:val="en-CA"/>
        </w:rPr>
      </w:pPr>
    </w:p>
    <w:p w14:paraId="132B36C5" w14:textId="5E2E4F77"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the details of any changes in the majority ownership structure of your company </w:t>
      </w:r>
      <w:r w:rsidR="002408CA" w:rsidRPr="001A0D56">
        <w:rPr>
          <w:rFonts w:ascii="Times New Roman" w:hAnsi="Times New Roman"/>
          <w:color w:val="000000"/>
          <w:sz w:val="24"/>
          <w:lang w:val="en-CA"/>
        </w:rPr>
        <w:t>during the last t</w:t>
      </w:r>
      <w:r w:rsidR="00B22F77" w:rsidRPr="001A0D56">
        <w:rPr>
          <w:rFonts w:ascii="Times New Roman" w:hAnsi="Times New Roman"/>
          <w:color w:val="000000"/>
          <w:sz w:val="24"/>
          <w:lang w:val="en-CA"/>
        </w:rPr>
        <w:t>hree</w:t>
      </w:r>
      <w:r w:rsidR="001D55CE" w:rsidRPr="001A0D56">
        <w:rPr>
          <w:rFonts w:ascii="Times New Roman" w:hAnsi="Times New Roman"/>
          <w:color w:val="000000"/>
          <w:sz w:val="24"/>
          <w:lang w:val="en-CA"/>
        </w:rPr>
        <w:t xml:space="preserve"> fiscal years </w:t>
      </w:r>
      <w:r w:rsidR="001A0D56">
        <w:rPr>
          <w:rFonts w:ascii="Times New Roman" w:hAnsi="Times New Roman"/>
          <w:color w:val="000000"/>
          <w:sz w:val="24"/>
          <w:lang w:val="en-CA"/>
        </w:rPr>
        <w:t>(2021, 2022 and 2023</w:t>
      </w:r>
      <w:r w:rsidR="001A0D56" w:rsidRPr="00CF5E59">
        <w:rPr>
          <w:rFonts w:ascii="Times New Roman" w:hAnsi="Times New Roman"/>
          <w:color w:val="000000"/>
          <w:sz w:val="24"/>
          <w:lang w:val="en-CA"/>
        </w:rPr>
        <w:t xml:space="preserve">) </w:t>
      </w:r>
      <w:r w:rsidR="002408CA" w:rsidRPr="001A0D56">
        <w:rPr>
          <w:rFonts w:ascii="Times New Roman" w:hAnsi="Times New Roman"/>
          <w:color w:val="000000"/>
          <w:sz w:val="24"/>
          <w:lang w:val="en-CA"/>
        </w:rPr>
        <w:t>and the current fiscal year. Include details of any ownership change that has affected your costing, selling, pricing, and/or and distribution practices during the same period.</w:t>
      </w:r>
    </w:p>
    <w:p w14:paraId="7BE0D1B8" w14:textId="77777777" w:rsidR="001F4659" w:rsidRPr="001A0D56" w:rsidRDefault="001F4659">
      <w:pPr>
        <w:ind w:left="720" w:hanging="720"/>
        <w:rPr>
          <w:rFonts w:ascii="Times New Roman" w:hAnsi="Times New Roman"/>
          <w:b/>
          <w:sz w:val="24"/>
          <w:lang w:val="en-CA"/>
        </w:rPr>
      </w:pPr>
    </w:p>
    <w:p w14:paraId="7ADA7BD9" w14:textId="36EB5251"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For the last two years, indicate if your company has been in receivership, has operated under any bankruptcy proceedings, has received protection from creditors, or in any other manner has been involved with bankruptcy proceedings as provided for</w:t>
      </w:r>
      <w:r w:rsidR="00A52922" w:rsidRPr="001A0D56">
        <w:rPr>
          <w:rFonts w:ascii="Times New Roman" w:hAnsi="Times New Roman"/>
          <w:color w:val="000000"/>
          <w:sz w:val="24"/>
          <w:lang w:val="en-CA"/>
        </w:rPr>
        <w:t xml:space="preserve"> in your domestic legislation. </w:t>
      </w:r>
      <w:r w:rsidRPr="001A0D56">
        <w:rPr>
          <w:rFonts w:ascii="Times New Roman" w:hAnsi="Times New Roman"/>
          <w:color w:val="000000"/>
          <w:sz w:val="24"/>
          <w:lang w:val="en-CA"/>
        </w:rPr>
        <w:t>Provide full details of any such occurrences, including any proceedings that might currently be underway.</w:t>
      </w:r>
    </w:p>
    <w:p w14:paraId="2ACE255A" w14:textId="77777777" w:rsidR="001F4659" w:rsidRPr="001A0D56" w:rsidRDefault="001F4659">
      <w:pPr>
        <w:ind w:left="720" w:hanging="720"/>
        <w:rPr>
          <w:rFonts w:ascii="Times New Roman" w:hAnsi="Times New Roman"/>
          <w:sz w:val="24"/>
          <w:lang w:val="en-CA"/>
        </w:rPr>
      </w:pPr>
    </w:p>
    <w:p w14:paraId="417BA85D" w14:textId="3A3D5503"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For the last two years, indicate if your company has been involved in any significant legal proceedings.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Provide full details of any such occurrences, including any proceedings that are expected or are currently underway.</w:t>
      </w:r>
    </w:p>
    <w:p w14:paraId="3FF6DA3E" w14:textId="77777777" w:rsidR="001F4659" w:rsidRPr="001A0D56" w:rsidRDefault="001F4659">
      <w:pPr>
        <w:ind w:left="720" w:hanging="720"/>
        <w:rPr>
          <w:rFonts w:ascii="Times New Roman" w:hAnsi="Times New Roman"/>
          <w:sz w:val="24"/>
          <w:lang w:val="en-CA"/>
        </w:rPr>
      </w:pPr>
    </w:p>
    <w:p w14:paraId="02124C80" w14:textId="17C8220B" w:rsidR="00562C17" w:rsidRPr="001A0D56" w:rsidRDefault="002408CA" w:rsidP="00AF0590">
      <w:pPr>
        <w:pStyle w:val="ListeParagraf"/>
        <w:numPr>
          <w:ilvl w:val="0"/>
          <w:numId w:val="29"/>
        </w:numPr>
        <w:tabs>
          <w:tab w:val="left" w:pos="709"/>
        </w:tabs>
        <w:ind w:left="1134" w:hanging="1134"/>
        <w:rPr>
          <w:rFonts w:ascii="Times New Roman" w:hAnsi="Times New Roman"/>
          <w:color w:val="000000"/>
          <w:sz w:val="24"/>
          <w:lang w:val="en-CA"/>
        </w:rPr>
      </w:pPr>
      <w:r w:rsidRPr="001A0D56">
        <w:rPr>
          <w:rFonts w:ascii="Times New Roman" w:hAnsi="Times New Roman"/>
          <w:color w:val="000000"/>
          <w:sz w:val="24"/>
          <w:lang w:val="en-CA"/>
        </w:rPr>
        <w:t>(</w:t>
      </w:r>
      <w:r w:rsidR="00562C17" w:rsidRPr="001A0D56">
        <w:rPr>
          <w:rFonts w:ascii="Times New Roman" w:hAnsi="Times New Roman"/>
          <w:color w:val="000000"/>
          <w:sz w:val="24"/>
          <w:lang w:val="en-CA"/>
        </w:rPr>
        <w:t>a)</w:t>
      </w:r>
      <w:r w:rsidRPr="001A0D56">
        <w:rPr>
          <w:rFonts w:ascii="Times New Roman" w:hAnsi="Times New Roman"/>
          <w:color w:val="000000"/>
          <w:sz w:val="24"/>
          <w:lang w:val="en-CA"/>
        </w:rPr>
        <w:tab/>
        <w:t xml:space="preserve">Provide the address of </w:t>
      </w:r>
      <w:r w:rsidRPr="001A0D56">
        <w:rPr>
          <w:rFonts w:ascii="Times New Roman" w:hAnsi="Times New Roman"/>
          <w:b/>
          <w:color w:val="000000"/>
          <w:sz w:val="24"/>
          <w:lang w:val="en-CA"/>
        </w:rPr>
        <w:t>each</w:t>
      </w:r>
      <w:r w:rsidRPr="001A0D56">
        <w:rPr>
          <w:rFonts w:ascii="Times New Roman" w:hAnsi="Times New Roman"/>
          <w:color w:val="000000"/>
          <w:sz w:val="24"/>
          <w:lang w:val="en-CA"/>
        </w:rPr>
        <w:t xml:space="preserve"> of your production facilitie</w:t>
      </w:r>
      <w:r w:rsidR="00562C17" w:rsidRPr="001A0D56">
        <w:rPr>
          <w:rFonts w:ascii="Times New Roman" w:hAnsi="Times New Roman"/>
          <w:color w:val="000000"/>
          <w:sz w:val="24"/>
          <w:lang w:val="en-CA"/>
        </w:rPr>
        <w:t xml:space="preserve">s or factories that are capable </w:t>
      </w:r>
      <w:r w:rsidRPr="001A0D56">
        <w:rPr>
          <w:rFonts w:ascii="Times New Roman" w:hAnsi="Times New Roman"/>
          <w:color w:val="000000"/>
          <w:sz w:val="24"/>
          <w:lang w:val="en-CA"/>
        </w:rPr>
        <w:t>of producing the subject goods.</w:t>
      </w:r>
    </w:p>
    <w:p w14:paraId="46E6D1D7" w14:textId="77777777" w:rsidR="00562C17" w:rsidRPr="001A0D56" w:rsidRDefault="00562C17" w:rsidP="00562C17">
      <w:pPr>
        <w:tabs>
          <w:tab w:val="left" w:pos="709"/>
        </w:tabs>
        <w:ind w:left="1418" w:hanging="1418"/>
        <w:rPr>
          <w:rFonts w:ascii="Times New Roman" w:hAnsi="Times New Roman"/>
          <w:color w:val="000000"/>
          <w:sz w:val="24"/>
          <w:lang w:val="en-CA"/>
        </w:rPr>
      </w:pPr>
    </w:p>
    <w:p w14:paraId="0C29EA0F" w14:textId="14F4B3B5" w:rsidR="00562C17" w:rsidRPr="001A0D56" w:rsidRDefault="00562C17" w:rsidP="00987E54">
      <w:pPr>
        <w:pStyle w:val="ListeParagraf"/>
        <w:ind w:left="1134" w:hanging="425"/>
        <w:rPr>
          <w:rFonts w:ascii="Times New Roman" w:hAnsi="Times New Roman"/>
          <w:color w:val="000000"/>
          <w:sz w:val="24"/>
          <w:lang w:val="en-CA"/>
        </w:rPr>
      </w:pPr>
      <w:r w:rsidRPr="001A0D56">
        <w:rPr>
          <w:rFonts w:ascii="Times New Roman" w:hAnsi="Times New Roman"/>
          <w:color w:val="000000"/>
          <w:sz w:val="24"/>
          <w:lang w:val="en-CA"/>
        </w:rPr>
        <w:t>(</w:t>
      </w:r>
      <w:r w:rsidR="002408CA" w:rsidRPr="001A0D56">
        <w:rPr>
          <w:rFonts w:ascii="Times New Roman" w:hAnsi="Times New Roman"/>
          <w:color w:val="000000"/>
          <w:sz w:val="24"/>
          <w:lang w:val="en-CA"/>
        </w:rPr>
        <w:t>b)</w:t>
      </w:r>
      <w:r w:rsidR="002408CA" w:rsidRPr="001A0D56">
        <w:rPr>
          <w:rFonts w:ascii="Times New Roman" w:hAnsi="Times New Roman"/>
          <w:color w:val="000000"/>
          <w:sz w:val="24"/>
          <w:lang w:val="en-CA"/>
        </w:rPr>
        <w:tab/>
        <w:t xml:space="preserve">Provide the address of </w:t>
      </w:r>
      <w:r w:rsidR="002408CA" w:rsidRPr="001A0D56">
        <w:rPr>
          <w:rFonts w:ascii="Times New Roman" w:hAnsi="Times New Roman"/>
          <w:b/>
          <w:color w:val="000000"/>
          <w:sz w:val="24"/>
          <w:lang w:val="en-CA"/>
        </w:rPr>
        <w:t>each</w:t>
      </w:r>
      <w:r w:rsidR="002408CA" w:rsidRPr="001A0D56">
        <w:rPr>
          <w:rFonts w:ascii="Times New Roman" w:hAnsi="Times New Roman"/>
          <w:color w:val="000000"/>
          <w:sz w:val="24"/>
          <w:lang w:val="en-CA"/>
        </w:rPr>
        <w:t xml:space="preserve"> of your production fac</w:t>
      </w:r>
      <w:r w:rsidR="00987E54" w:rsidRPr="001A0D56">
        <w:rPr>
          <w:rFonts w:ascii="Times New Roman" w:hAnsi="Times New Roman"/>
          <w:color w:val="000000"/>
          <w:sz w:val="24"/>
          <w:lang w:val="en-CA"/>
        </w:rPr>
        <w:t xml:space="preserve">ilities or factories where the </w:t>
      </w:r>
      <w:r w:rsidR="002408CA" w:rsidRPr="001A0D56">
        <w:rPr>
          <w:rFonts w:ascii="Times New Roman" w:hAnsi="Times New Roman"/>
          <w:color w:val="000000"/>
          <w:sz w:val="24"/>
          <w:lang w:val="en-CA"/>
        </w:rPr>
        <w:t xml:space="preserve">subject goods </w:t>
      </w:r>
      <w:r w:rsidR="00DB1CD2" w:rsidRPr="001A0D56">
        <w:rPr>
          <w:rFonts w:ascii="Times New Roman" w:hAnsi="Times New Roman"/>
          <w:color w:val="000000"/>
          <w:sz w:val="24"/>
          <w:lang w:val="en-CA"/>
        </w:rPr>
        <w:t xml:space="preserve">shipped </w:t>
      </w:r>
      <w:r w:rsidR="00F3717E" w:rsidRPr="001A0D56">
        <w:rPr>
          <w:rFonts w:ascii="Times New Roman" w:hAnsi="Times New Roman"/>
          <w:color w:val="000000"/>
          <w:sz w:val="24"/>
          <w:lang w:val="en-CA"/>
        </w:rPr>
        <w:t xml:space="preserve">to </w:t>
      </w:r>
      <w:r w:rsidR="002408CA" w:rsidRPr="001A0D56">
        <w:rPr>
          <w:rFonts w:ascii="Times New Roman" w:hAnsi="Times New Roman"/>
          <w:color w:val="000000"/>
          <w:sz w:val="24"/>
          <w:lang w:val="en-CA"/>
        </w:rPr>
        <w:t>Canada during the POI were produced.</w:t>
      </w:r>
    </w:p>
    <w:p w14:paraId="200CFF79" w14:textId="77777777" w:rsidR="00562C17" w:rsidRPr="001A0D56" w:rsidRDefault="00562C17" w:rsidP="00562C17">
      <w:pPr>
        <w:tabs>
          <w:tab w:val="left" w:pos="709"/>
        </w:tabs>
        <w:ind w:left="1418" w:hanging="1418"/>
        <w:rPr>
          <w:rFonts w:ascii="Times New Roman" w:hAnsi="Times New Roman"/>
          <w:color w:val="000000"/>
          <w:sz w:val="24"/>
          <w:lang w:val="en-CA"/>
        </w:rPr>
      </w:pPr>
    </w:p>
    <w:p w14:paraId="48D72BF3" w14:textId="0DDC4727" w:rsidR="00562C17" w:rsidRPr="001A0D56" w:rsidRDefault="00562C17" w:rsidP="00987E54">
      <w:pPr>
        <w:pStyle w:val="ListeParagraf"/>
        <w:ind w:left="1134" w:hanging="425"/>
        <w:rPr>
          <w:rFonts w:ascii="Times New Roman" w:hAnsi="Times New Roman"/>
          <w:color w:val="000000"/>
          <w:sz w:val="24"/>
          <w:lang w:val="en-CA"/>
        </w:rPr>
      </w:pPr>
      <w:r w:rsidRPr="001A0D56">
        <w:rPr>
          <w:rFonts w:ascii="Times New Roman" w:hAnsi="Times New Roman"/>
          <w:color w:val="000000"/>
          <w:sz w:val="24"/>
          <w:lang w:val="en-CA"/>
        </w:rPr>
        <w:t>(c)</w:t>
      </w:r>
      <w:r w:rsidRPr="001A0D56">
        <w:rPr>
          <w:rFonts w:ascii="Times New Roman" w:hAnsi="Times New Roman"/>
          <w:color w:val="000000"/>
          <w:sz w:val="24"/>
          <w:lang w:val="en-CA"/>
        </w:rPr>
        <w:tab/>
      </w:r>
      <w:r w:rsidR="002408CA" w:rsidRPr="001A0D56">
        <w:rPr>
          <w:rFonts w:ascii="Times New Roman" w:hAnsi="Times New Roman"/>
          <w:color w:val="000000"/>
          <w:sz w:val="24"/>
          <w:lang w:val="en-CA"/>
        </w:rPr>
        <w:t xml:space="preserve">Provide the address of </w:t>
      </w:r>
      <w:r w:rsidR="002408CA" w:rsidRPr="001A0D56">
        <w:rPr>
          <w:rFonts w:ascii="Times New Roman" w:hAnsi="Times New Roman"/>
          <w:b/>
          <w:color w:val="000000"/>
          <w:sz w:val="24"/>
          <w:lang w:val="en-CA"/>
        </w:rPr>
        <w:t>each</w:t>
      </w:r>
      <w:r w:rsidR="002408CA" w:rsidRPr="001A0D56">
        <w:rPr>
          <w:rFonts w:ascii="Times New Roman" w:hAnsi="Times New Roman"/>
          <w:color w:val="000000"/>
          <w:sz w:val="24"/>
          <w:lang w:val="en-CA"/>
        </w:rPr>
        <w:t xml:space="preserve"> of your production faciliti</w:t>
      </w:r>
      <w:r w:rsidRPr="001A0D56">
        <w:rPr>
          <w:rFonts w:ascii="Times New Roman" w:hAnsi="Times New Roman"/>
          <w:color w:val="000000"/>
          <w:sz w:val="24"/>
          <w:lang w:val="en-CA"/>
        </w:rPr>
        <w:t xml:space="preserve">es or factories where goods of the same </w:t>
      </w:r>
      <w:r w:rsidR="002408CA" w:rsidRPr="001A0D56">
        <w:rPr>
          <w:rFonts w:ascii="Times New Roman" w:hAnsi="Times New Roman"/>
          <w:color w:val="000000"/>
          <w:sz w:val="24"/>
          <w:lang w:val="en-CA"/>
        </w:rPr>
        <w:t xml:space="preserve">description are produced for sale in your domestic market. </w:t>
      </w:r>
    </w:p>
    <w:p w14:paraId="2DB17AAF" w14:textId="77777777" w:rsidR="00562C17" w:rsidRPr="001A0D56" w:rsidRDefault="00562C17" w:rsidP="00987E54">
      <w:pPr>
        <w:pStyle w:val="ListeParagraf"/>
        <w:ind w:left="1134" w:hanging="425"/>
        <w:rPr>
          <w:rFonts w:ascii="Times New Roman" w:hAnsi="Times New Roman"/>
          <w:color w:val="000000"/>
          <w:sz w:val="24"/>
          <w:lang w:val="en-CA"/>
        </w:rPr>
      </w:pPr>
    </w:p>
    <w:p w14:paraId="2F06A31A" w14:textId="2A960D30" w:rsidR="002408CA" w:rsidRPr="001A0D56" w:rsidRDefault="00562C17" w:rsidP="00987E54">
      <w:pPr>
        <w:pStyle w:val="ListeParagraf"/>
        <w:ind w:left="1134" w:hanging="425"/>
        <w:rPr>
          <w:rFonts w:ascii="Times New Roman" w:hAnsi="Times New Roman"/>
          <w:color w:val="000000"/>
          <w:sz w:val="24"/>
          <w:lang w:val="en-CA"/>
        </w:rPr>
      </w:pPr>
      <w:r w:rsidRPr="001A0D56">
        <w:rPr>
          <w:rFonts w:ascii="Times New Roman" w:hAnsi="Times New Roman"/>
          <w:color w:val="000000"/>
          <w:sz w:val="24"/>
          <w:lang w:val="en-CA"/>
        </w:rPr>
        <w:t>(d)</w:t>
      </w:r>
      <w:r w:rsidRPr="001A0D56">
        <w:rPr>
          <w:rFonts w:ascii="Times New Roman" w:hAnsi="Times New Roman"/>
          <w:color w:val="000000"/>
          <w:sz w:val="24"/>
          <w:lang w:val="en-CA"/>
        </w:rPr>
        <w:tab/>
      </w:r>
      <w:r w:rsidR="002408CA" w:rsidRPr="001A0D56">
        <w:rPr>
          <w:rFonts w:ascii="Times New Roman" w:hAnsi="Times New Roman"/>
          <w:color w:val="000000"/>
          <w:sz w:val="24"/>
          <w:lang w:val="en-CA"/>
        </w:rPr>
        <w:t>Indicate the location where the relevant sales dat</w:t>
      </w:r>
      <w:r w:rsidR="00987E54" w:rsidRPr="001A0D56">
        <w:rPr>
          <w:rFonts w:ascii="Times New Roman" w:hAnsi="Times New Roman"/>
          <w:color w:val="000000"/>
          <w:sz w:val="24"/>
          <w:lang w:val="en-CA"/>
        </w:rPr>
        <w:t xml:space="preserve">a and costing data are kept in </w:t>
      </w:r>
      <w:r w:rsidR="002408CA" w:rsidRPr="001A0D56">
        <w:rPr>
          <w:rFonts w:ascii="Times New Roman" w:hAnsi="Times New Roman"/>
          <w:color w:val="000000"/>
          <w:sz w:val="24"/>
          <w:lang w:val="en-CA"/>
        </w:rPr>
        <w:t>respect of your domestic sales and your shipments to Canada.</w:t>
      </w:r>
    </w:p>
    <w:p w14:paraId="5763D4ED" w14:textId="77777777" w:rsidR="001F4659" w:rsidRPr="00CB3934" w:rsidRDefault="001F4659">
      <w:pPr>
        <w:ind w:left="720" w:hanging="720"/>
        <w:rPr>
          <w:rFonts w:ascii="Times New Roman" w:hAnsi="Times New Roman"/>
          <w:b/>
          <w:sz w:val="24"/>
          <w:lang w:val="en-CA"/>
        </w:rPr>
      </w:pPr>
    </w:p>
    <w:p w14:paraId="2910D382" w14:textId="650EE665" w:rsidR="00562C17" w:rsidRPr="00CB3934" w:rsidRDefault="00562C17" w:rsidP="00AF0590">
      <w:pPr>
        <w:pStyle w:val="ListeParagraf"/>
        <w:numPr>
          <w:ilvl w:val="0"/>
          <w:numId w:val="29"/>
        </w:numPr>
        <w:tabs>
          <w:tab w:val="left" w:pos="709"/>
        </w:tabs>
        <w:ind w:left="1134" w:hanging="1134"/>
        <w:rPr>
          <w:rFonts w:ascii="Times New Roman" w:hAnsi="Times New Roman"/>
          <w:sz w:val="24"/>
          <w:lang w:val="en-CA"/>
        </w:rPr>
      </w:pPr>
      <w:r w:rsidRPr="00CB3934">
        <w:rPr>
          <w:rFonts w:ascii="Times New Roman" w:hAnsi="Times New Roman"/>
          <w:sz w:val="24"/>
          <w:lang w:val="en-CA"/>
        </w:rPr>
        <w:t>(a)</w:t>
      </w:r>
      <w:r w:rsidRPr="00CB3934">
        <w:rPr>
          <w:rFonts w:ascii="Times New Roman" w:hAnsi="Times New Roman"/>
          <w:sz w:val="24"/>
          <w:lang w:val="en-CA"/>
        </w:rPr>
        <w:tab/>
      </w:r>
      <w:r w:rsidR="001F4659" w:rsidRPr="00CB3934">
        <w:rPr>
          <w:rFonts w:ascii="Times New Roman" w:hAnsi="Times New Roman"/>
          <w:sz w:val="24"/>
          <w:lang w:val="en-CA"/>
        </w:rPr>
        <w:t>Provide a list of all product lines</w:t>
      </w:r>
      <w:r w:rsidR="00A27DD7" w:rsidRPr="00CB3934">
        <w:rPr>
          <w:rFonts w:ascii="Times New Roman" w:hAnsi="Times New Roman"/>
          <w:sz w:val="24"/>
          <w:lang w:val="en-CA"/>
        </w:rPr>
        <w:t xml:space="preserve"> produced by your company (</w:t>
      </w:r>
      <w:r w:rsidR="008F2A25" w:rsidRPr="00CB3934">
        <w:rPr>
          <w:rFonts w:ascii="Times New Roman" w:hAnsi="Times New Roman"/>
          <w:sz w:val="24"/>
          <w:szCs w:val="24"/>
        </w:rPr>
        <w:t>i.e. all goods produced including subject goods, goods of the same description, etc.</w:t>
      </w:r>
      <w:r w:rsidR="001F4659" w:rsidRPr="00CB3934">
        <w:rPr>
          <w:rFonts w:ascii="Times New Roman" w:hAnsi="Times New Roman"/>
          <w:sz w:val="24"/>
          <w:lang w:val="en-CA"/>
        </w:rPr>
        <w:t>).</w:t>
      </w:r>
    </w:p>
    <w:p w14:paraId="586075BF" w14:textId="77777777" w:rsidR="00562C17" w:rsidRPr="00CB3934" w:rsidRDefault="00562C17" w:rsidP="00562C17">
      <w:pPr>
        <w:tabs>
          <w:tab w:val="left" w:pos="709"/>
        </w:tabs>
        <w:ind w:left="1440" w:hanging="1440"/>
        <w:rPr>
          <w:rFonts w:ascii="Times New Roman" w:hAnsi="Times New Roman"/>
          <w:sz w:val="24"/>
          <w:szCs w:val="24"/>
          <w:lang w:val="en-CA"/>
        </w:rPr>
      </w:pPr>
    </w:p>
    <w:p w14:paraId="777D945E" w14:textId="364813A8" w:rsidR="001F4659" w:rsidRPr="00CB3934" w:rsidRDefault="00562C17" w:rsidP="00987E54">
      <w:pPr>
        <w:pStyle w:val="ListeParagraf"/>
        <w:ind w:left="1134" w:hanging="425"/>
        <w:rPr>
          <w:rFonts w:ascii="Times New Roman" w:hAnsi="Times New Roman"/>
          <w:color w:val="000000"/>
          <w:sz w:val="24"/>
          <w:lang w:val="en-CA"/>
        </w:rPr>
      </w:pPr>
      <w:r w:rsidRPr="00CB3934">
        <w:rPr>
          <w:rFonts w:ascii="Times New Roman" w:hAnsi="Times New Roman"/>
          <w:color w:val="000000"/>
          <w:sz w:val="24"/>
          <w:lang w:val="en-CA"/>
        </w:rPr>
        <w:t>(b)</w:t>
      </w:r>
      <w:r w:rsidRPr="00CB3934">
        <w:rPr>
          <w:rFonts w:ascii="Times New Roman" w:hAnsi="Times New Roman"/>
          <w:color w:val="000000"/>
          <w:sz w:val="24"/>
          <w:lang w:val="en-CA"/>
        </w:rPr>
        <w:tab/>
      </w:r>
      <w:r w:rsidR="001F4659" w:rsidRPr="00CB3934">
        <w:rPr>
          <w:rFonts w:ascii="Times New Roman" w:hAnsi="Times New Roman"/>
          <w:color w:val="000000"/>
          <w:sz w:val="24"/>
          <w:lang w:val="en-CA"/>
        </w:rPr>
        <w:t>For all goods produced by your company</w:t>
      </w:r>
      <w:r w:rsidR="00C85D1B" w:rsidRPr="00CB3934">
        <w:rPr>
          <w:rFonts w:ascii="Times New Roman" w:hAnsi="Times New Roman"/>
          <w:color w:val="000000"/>
          <w:sz w:val="24"/>
          <w:lang w:val="en-CA"/>
        </w:rPr>
        <w:t xml:space="preserve"> that match the description of the </w:t>
      </w:r>
      <w:r w:rsidR="008F2A25" w:rsidRPr="00CB3934">
        <w:rPr>
          <w:rFonts w:ascii="Times New Roman" w:hAnsi="Times New Roman"/>
          <w:color w:val="000000"/>
          <w:sz w:val="24"/>
          <w:lang w:val="en-CA"/>
        </w:rPr>
        <w:t xml:space="preserve">subject </w:t>
      </w:r>
      <w:r w:rsidR="00C85D1B" w:rsidRPr="00CB3934">
        <w:rPr>
          <w:rFonts w:ascii="Times New Roman" w:hAnsi="Times New Roman"/>
          <w:color w:val="000000"/>
          <w:sz w:val="24"/>
          <w:lang w:val="en-CA"/>
        </w:rPr>
        <w:t>goods</w:t>
      </w:r>
      <w:r w:rsidR="001F4659" w:rsidRPr="00CB3934">
        <w:rPr>
          <w:rFonts w:ascii="Times New Roman" w:hAnsi="Times New Roman"/>
          <w:color w:val="000000"/>
          <w:sz w:val="24"/>
          <w:lang w:val="en-CA"/>
        </w:rPr>
        <w:t xml:space="preserve">, complete the following chart, </w:t>
      </w:r>
      <w:r w:rsidR="001F4659" w:rsidRPr="00CB3934">
        <w:rPr>
          <w:rFonts w:ascii="Times New Roman" w:hAnsi="Times New Roman"/>
          <w:b/>
          <w:color w:val="000000"/>
          <w:sz w:val="24"/>
          <w:lang w:val="en-CA"/>
        </w:rPr>
        <w:t>on a factory basis</w:t>
      </w:r>
      <w:r w:rsidR="001F4659" w:rsidRPr="00CB3934">
        <w:rPr>
          <w:rFonts w:ascii="Times New Roman" w:hAnsi="Times New Roman"/>
          <w:color w:val="000000"/>
          <w:sz w:val="24"/>
          <w:lang w:val="en-CA"/>
        </w:rPr>
        <w:t>, for the POI</w:t>
      </w:r>
      <w:r w:rsidR="00BE26A5" w:rsidRPr="00CB3934">
        <w:rPr>
          <w:rFonts w:ascii="Times New Roman" w:hAnsi="Times New Roman"/>
          <w:color w:val="000000"/>
          <w:sz w:val="24"/>
          <w:lang w:val="en-CA"/>
        </w:rPr>
        <w:t xml:space="preserve"> and </w:t>
      </w:r>
      <w:r w:rsidR="00555AE0" w:rsidRPr="00CB3934">
        <w:rPr>
          <w:rFonts w:ascii="Times New Roman" w:hAnsi="Times New Roman"/>
          <w:color w:val="000000"/>
          <w:sz w:val="24"/>
          <w:lang w:val="en-CA"/>
        </w:rPr>
        <w:t xml:space="preserve">the </w:t>
      </w:r>
      <w:r w:rsidR="00BE26A5" w:rsidRPr="00CB3934">
        <w:rPr>
          <w:rFonts w:ascii="Times New Roman" w:hAnsi="Times New Roman"/>
          <w:color w:val="000000"/>
          <w:sz w:val="24"/>
          <w:lang w:val="en-CA"/>
        </w:rPr>
        <w:t>PAP</w:t>
      </w:r>
      <w:r w:rsidR="001F4659" w:rsidRPr="00CB3934">
        <w:rPr>
          <w:rFonts w:ascii="Times New Roman" w:hAnsi="Times New Roman"/>
          <w:color w:val="000000"/>
          <w:sz w:val="24"/>
          <w:lang w:val="en-CA"/>
        </w:rPr>
        <w:t>.</w:t>
      </w:r>
    </w:p>
    <w:p w14:paraId="27B1D2A3" w14:textId="77777777" w:rsidR="001F4659" w:rsidRPr="00CB3934" w:rsidRDefault="001F4659">
      <w:pPr>
        <w:ind w:left="720" w:hanging="720"/>
        <w:rPr>
          <w:rFonts w:ascii="Times New Roman" w:hAnsi="Times New Roman"/>
          <w:sz w:val="24"/>
          <w:lang w:val="en-CA"/>
        </w:rPr>
      </w:pPr>
    </w:p>
    <w:tbl>
      <w:tblPr>
        <w:tblW w:w="98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gridCol w:w="2268"/>
      </w:tblGrid>
      <w:tr w:rsidR="009B4F1D" w:rsidRPr="00CB3934" w14:paraId="37A18B46" w14:textId="4E76E217" w:rsidTr="00DD210F">
        <w:trPr>
          <w:trHeight w:val="695"/>
          <w:jc w:val="center"/>
        </w:trPr>
        <w:tc>
          <w:tcPr>
            <w:tcW w:w="3258" w:type="dxa"/>
            <w:tcBorders>
              <w:top w:val="single" w:sz="4" w:space="0" w:color="auto"/>
              <w:left w:val="single" w:sz="4" w:space="0" w:color="auto"/>
              <w:bottom w:val="single" w:sz="4" w:space="0" w:color="auto"/>
              <w:right w:val="single" w:sz="6" w:space="0" w:color="auto"/>
            </w:tcBorders>
            <w:shd w:val="clear" w:color="auto" w:fill="DBE5F1" w:themeFill="accent1" w:themeFillTint="33"/>
            <w:vAlign w:val="center"/>
          </w:tcPr>
          <w:p w14:paraId="1B7ED4CD" w14:textId="77777777" w:rsidR="009B4F1D" w:rsidRPr="00CB3934" w:rsidRDefault="009B4F1D" w:rsidP="008F2A25">
            <w:pPr>
              <w:jc w:val="center"/>
              <w:rPr>
                <w:rFonts w:ascii="Times New Roman" w:hAnsi="Times New Roman"/>
                <w:b/>
                <w:sz w:val="24"/>
                <w:lang w:val="en-CA"/>
              </w:rPr>
            </w:pPr>
            <w:r w:rsidRPr="00CB3934">
              <w:rPr>
                <w:rFonts w:ascii="Times New Roman" w:hAnsi="Times New Roman"/>
                <w:b/>
                <w:sz w:val="24"/>
                <w:lang w:val="en-CA"/>
              </w:rPr>
              <w:t>Market</w:t>
            </w:r>
          </w:p>
        </w:tc>
        <w:tc>
          <w:tcPr>
            <w:tcW w:w="2014" w:type="dxa"/>
            <w:tcBorders>
              <w:top w:val="single" w:sz="4" w:space="0" w:color="auto"/>
              <w:left w:val="single" w:sz="6" w:space="0" w:color="auto"/>
              <w:bottom w:val="single" w:sz="4" w:space="0" w:color="auto"/>
              <w:right w:val="single" w:sz="6" w:space="0" w:color="auto"/>
            </w:tcBorders>
            <w:shd w:val="clear" w:color="auto" w:fill="DBE5F1" w:themeFill="accent1" w:themeFillTint="33"/>
            <w:vAlign w:val="center"/>
          </w:tcPr>
          <w:p w14:paraId="6BB68A9F" w14:textId="58059BD4" w:rsidR="009B4F1D" w:rsidRPr="00CB3934" w:rsidRDefault="009B4F1D" w:rsidP="00DD210F">
            <w:pPr>
              <w:jc w:val="center"/>
              <w:rPr>
                <w:rFonts w:ascii="Times New Roman" w:hAnsi="Times New Roman"/>
                <w:b/>
                <w:sz w:val="24"/>
                <w:lang w:val="en-CA"/>
              </w:rPr>
            </w:pPr>
            <w:r w:rsidRPr="00CB3934">
              <w:rPr>
                <w:rFonts w:ascii="Times New Roman" w:hAnsi="Times New Roman"/>
                <w:b/>
                <w:sz w:val="24"/>
                <w:lang w:val="en-CA"/>
              </w:rPr>
              <w:t>Total Quantity</w:t>
            </w:r>
          </w:p>
          <w:p w14:paraId="54F0E0E9" w14:textId="655F6900" w:rsidR="009B4F1D" w:rsidRPr="00CB3934" w:rsidRDefault="009B4F1D" w:rsidP="00DD210F">
            <w:pPr>
              <w:jc w:val="center"/>
              <w:rPr>
                <w:rFonts w:ascii="Times New Roman" w:hAnsi="Times New Roman"/>
                <w:sz w:val="24"/>
                <w:lang w:val="en-CA"/>
              </w:rPr>
            </w:pPr>
            <w:r w:rsidRPr="00CB3934">
              <w:rPr>
                <w:rFonts w:ascii="Times New Roman" w:hAnsi="Times New Roman"/>
                <w:sz w:val="24"/>
                <w:lang w:val="en-CA"/>
              </w:rPr>
              <w:t>(Metric Tonne)</w:t>
            </w:r>
          </w:p>
        </w:tc>
        <w:tc>
          <w:tcPr>
            <w:tcW w:w="2268"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14:paraId="37F11AE5" w14:textId="357856E3" w:rsidR="009B4F1D" w:rsidRPr="00CB3934" w:rsidRDefault="009B4F1D" w:rsidP="00DD210F">
            <w:pPr>
              <w:jc w:val="center"/>
              <w:rPr>
                <w:rFonts w:ascii="Times New Roman" w:hAnsi="Times New Roman"/>
                <w:b/>
                <w:sz w:val="24"/>
                <w:lang w:val="en-CA"/>
              </w:rPr>
            </w:pPr>
            <w:r w:rsidRPr="00CB3934">
              <w:rPr>
                <w:rFonts w:ascii="Times New Roman" w:hAnsi="Times New Roman"/>
                <w:b/>
                <w:sz w:val="24"/>
                <w:lang w:val="en-CA"/>
              </w:rPr>
              <w:t>Total Value</w:t>
            </w:r>
            <w:r w:rsidRPr="00CB3934">
              <w:rPr>
                <w:rFonts w:ascii="Times New Roman" w:hAnsi="Times New Roman"/>
                <w:b/>
                <w:sz w:val="24"/>
                <w:lang w:val="en-CA"/>
              </w:rPr>
              <w:br/>
            </w:r>
            <w:r w:rsidR="00DD210F">
              <w:rPr>
                <w:rFonts w:ascii="Times New Roman" w:hAnsi="Times New Roman"/>
                <w:sz w:val="24"/>
                <w:lang w:val="en-CA"/>
              </w:rPr>
              <w:t>(I</w:t>
            </w:r>
            <w:r w:rsidRPr="00CB3934">
              <w:rPr>
                <w:rFonts w:ascii="Times New Roman" w:hAnsi="Times New Roman"/>
                <w:sz w:val="24"/>
                <w:lang w:val="en-CA"/>
              </w:rPr>
              <w:t>ndicate currency)</w:t>
            </w:r>
          </w:p>
        </w:tc>
        <w:tc>
          <w:tcPr>
            <w:tcW w:w="2268"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14:paraId="41CC6B97" w14:textId="236103D5" w:rsidR="009B4F1D" w:rsidRPr="00CB3934" w:rsidRDefault="009B4F1D" w:rsidP="00DD210F">
            <w:pPr>
              <w:jc w:val="center"/>
              <w:rPr>
                <w:rFonts w:ascii="Times New Roman" w:hAnsi="Times New Roman"/>
                <w:b/>
                <w:sz w:val="24"/>
                <w:lang w:val="en-CA"/>
              </w:rPr>
            </w:pPr>
            <w:r w:rsidRPr="00CB3934">
              <w:rPr>
                <w:rFonts w:ascii="Times New Roman" w:hAnsi="Times New Roman"/>
                <w:b/>
                <w:sz w:val="24"/>
                <w:lang w:val="en-CA"/>
              </w:rPr>
              <w:t>Total Value</w:t>
            </w:r>
            <w:r w:rsidRPr="00CB3934">
              <w:rPr>
                <w:rFonts w:ascii="Times New Roman" w:hAnsi="Times New Roman"/>
                <w:b/>
                <w:sz w:val="24"/>
                <w:lang w:val="en-CA"/>
              </w:rPr>
              <w:br/>
            </w:r>
            <w:r w:rsidRPr="00DD210F">
              <w:rPr>
                <w:rFonts w:ascii="Times New Roman" w:hAnsi="Times New Roman"/>
                <w:sz w:val="24"/>
                <w:lang w:val="en-CA"/>
              </w:rPr>
              <w:t>(CAD Currency)</w:t>
            </w:r>
          </w:p>
        </w:tc>
      </w:tr>
      <w:tr w:rsidR="009B4F1D" w:rsidRPr="00CB3934" w14:paraId="538C57C7" w14:textId="5A485486"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4B68CC3A" w14:textId="77777777" w:rsidR="009B4F1D" w:rsidRPr="00CB3934" w:rsidRDefault="009B4F1D">
            <w:pPr>
              <w:rPr>
                <w:rFonts w:ascii="Times New Roman" w:hAnsi="Times New Roman"/>
                <w:lang w:val="en-CA"/>
              </w:rPr>
            </w:pPr>
            <w:r w:rsidRPr="00CB3934">
              <w:rPr>
                <w:rFonts w:ascii="Times New Roman" w:hAnsi="Times New Roman"/>
                <w:b/>
                <w:sz w:val="24"/>
                <w:lang w:val="en-CA"/>
              </w:rPr>
              <w:t>Domestic Sales</w:t>
            </w:r>
          </w:p>
        </w:tc>
        <w:tc>
          <w:tcPr>
            <w:tcW w:w="2014" w:type="dxa"/>
            <w:tcBorders>
              <w:top w:val="single" w:sz="4" w:space="0" w:color="auto"/>
              <w:left w:val="single" w:sz="4" w:space="0" w:color="auto"/>
              <w:bottom w:val="single" w:sz="4" w:space="0" w:color="auto"/>
              <w:right w:val="single" w:sz="4" w:space="0" w:color="auto"/>
            </w:tcBorders>
          </w:tcPr>
          <w:p w14:paraId="0E6FB812"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6EF54CB3"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23DF7C43" w14:textId="77777777" w:rsidR="009B4F1D" w:rsidRPr="00CB3934" w:rsidRDefault="009B4F1D">
            <w:pPr>
              <w:rPr>
                <w:rFonts w:ascii="Times New Roman" w:hAnsi="Times New Roman"/>
                <w:sz w:val="24"/>
                <w:lang w:val="en-CA"/>
              </w:rPr>
            </w:pPr>
          </w:p>
        </w:tc>
      </w:tr>
      <w:tr w:rsidR="009B4F1D" w:rsidRPr="00CB3934" w14:paraId="4F8D28DA" w14:textId="4FAED92D"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4A1044BC" w14:textId="77777777" w:rsidR="009B4F1D" w:rsidRPr="00CB3934" w:rsidRDefault="009B4F1D">
            <w:pPr>
              <w:rPr>
                <w:rFonts w:ascii="Times New Roman" w:hAnsi="Times New Roman"/>
                <w:b/>
                <w:sz w:val="24"/>
                <w:lang w:val="en-CA"/>
              </w:rPr>
            </w:pPr>
            <w:r w:rsidRPr="00CB3934">
              <w:rPr>
                <w:rFonts w:ascii="Times New Roman" w:hAnsi="Times New Roman"/>
                <w:b/>
                <w:sz w:val="24"/>
                <w:lang w:val="en-CA"/>
              </w:rPr>
              <w:t>Exports to Canada</w:t>
            </w:r>
          </w:p>
        </w:tc>
        <w:tc>
          <w:tcPr>
            <w:tcW w:w="2014" w:type="dxa"/>
            <w:tcBorders>
              <w:top w:val="single" w:sz="4" w:space="0" w:color="auto"/>
              <w:left w:val="single" w:sz="4" w:space="0" w:color="auto"/>
              <w:bottom w:val="single" w:sz="4" w:space="0" w:color="auto"/>
              <w:right w:val="single" w:sz="4" w:space="0" w:color="auto"/>
            </w:tcBorders>
          </w:tcPr>
          <w:p w14:paraId="6D29B929"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74B14411"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01CE6E17" w14:textId="77777777" w:rsidR="009B4F1D" w:rsidRPr="00CB3934" w:rsidRDefault="009B4F1D">
            <w:pPr>
              <w:rPr>
                <w:rFonts w:ascii="Times New Roman" w:hAnsi="Times New Roman"/>
                <w:sz w:val="24"/>
                <w:lang w:val="en-CA"/>
              </w:rPr>
            </w:pPr>
          </w:p>
        </w:tc>
      </w:tr>
      <w:tr w:rsidR="009B4F1D" w:rsidRPr="00CB3934" w14:paraId="1E310B3B" w14:textId="67621A8E"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75650397" w14:textId="77777777" w:rsidR="009B4F1D" w:rsidRPr="00CB3934" w:rsidRDefault="009B4F1D">
            <w:pPr>
              <w:rPr>
                <w:rFonts w:ascii="Times New Roman" w:hAnsi="Times New Roman"/>
                <w:b/>
                <w:sz w:val="24"/>
                <w:lang w:val="en-CA"/>
              </w:rPr>
            </w:pPr>
            <w:r w:rsidRPr="00CB3934">
              <w:rPr>
                <w:rFonts w:ascii="Times New Roman" w:hAnsi="Times New Roman"/>
                <w:b/>
                <w:sz w:val="24"/>
                <w:lang w:val="en-CA"/>
              </w:rPr>
              <w:t xml:space="preserve">All Other Exports </w:t>
            </w:r>
          </w:p>
        </w:tc>
        <w:tc>
          <w:tcPr>
            <w:tcW w:w="2014" w:type="dxa"/>
            <w:tcBorders>
              <w:top w:val="single" w:sz="4" w:space="0" w:color="auto"/>
              <w:left w:val="single" w:sz="4" w:space="0" w:color="auto"/>
              <w:bottom w:val="single" w:sz="4" w:space="0" w:color="auto"/>
              <w:right w:val="single" w:sz="4" w:space="0" w:color="auto"/>
            </w:tcBorders>
          </w:tcPr>
          <w:p w14:paraId="3F47B43D"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CDA4FB8"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9A1AE41" w14:textId="77777777" w:rsidR="009B4F1D" w:rsidRPr="00CB3934" w:rsidRDefault="009B4F1D">
            <w:pPr>
              <w:rPr>
                <w:rFonts w:ascii="Times New Roman" w:hAnsi="Times New Roman"/>
                <w:sz w:val="24"/>
                <w:lang w:val="en-CA"/>
              </w:rPr>
            </w:pPr>
          </w:p>
        </w:tc>
      </w:tr>
      <w:tr w:rsidR="009B4F1D" w:rsidRPr="00CB3934" w14:paraId="2E08E9D6" w14:textId="0AA6B6FA"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5A88918D" w14:textId="77777777" w:rsidR="009B4F1D" w:rsidRPr="00CB3934" w:rsidRDefault="009B4F1D">
            <w:pPr>
              <w:rPr>
                <w:rFonts w:ascii="Times New Roman" w:hAnsi="Times New Roman"/>
                <w:b/>
                <w:sz w:val="24"/>
                <w:lang w:val="en-CA"/>
              </w:rPr>
            </w:pPr>
            <w:r w:rsidRPr="00CB3934">
              <w:rPr>
                <w:rFonts w:ascii="Times New Roman" w:hAnsi="Times New Roman"/>
                <w:b/>
                <w:sz w:val="24"/>
                <w:lang w:val="en-CA"/>
              </w:rPr>
              <w:t>Total</w:t>
            </w:r>
          </w:p>
        </w:tc>
        <w:tc>
          <w:tcPr>
            <w:tcW w:w="2014" w:type="dxa"/>
            <w:tcBorders>
              <w:top w:val="single" w:sz="4" w:space="0" w:color="auto"/>
              <w:left w:val="single" w:sz="4" w:space="0" w:color="auto"/>
              <w:bottom w:val="single" w:sz="4" w:space="0" w:color="auto"/>
              <w:right w:val="single" w:sz="4" w:space="0" w:color="auto"/>
            </w:tcBorders>
          </w:tcPr>
          <w:p w14:paraId="4444B420"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1ABF0AAA"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8C6539C" w14:textId="77777777" w:rsidR="009B4F1D" w:rsidRPr="00CB3934" w:rsidRDefault="009B4F1D">
            <w:pPr>
              <w:rPr>
                <w:rFonts w:ascii="Times New Roman" w:hAnsi="Times New Roman"/>
                <w:sz w:val="24"/>
                <w:lang w:val="en-CA"/>
              </w:rPr>
            </w:pPr>
          </w:p>
        </w:tc>
      </w:tr>
    </w:tbl>
    <w:p w14:paraId="57CD5044" w14:textId="7A8D2FBE" w:rsidR="00562C17" w:rsidRPr="00CB3934" w:rsidRDefault="00A52922" w:rsidP="00562C17">
      <w:pPr>
        <w:tabs>
          <w:tab w:val="left" w:pos="1440"/>
        </w:tabs>
        <w:rPr>
          <w:rFonts w:ascii="Times New Roman" w:hAnsi="Times New Roman"/>
          <w:sz w:val="24"/>
          <w:szCs w:val="24"/>
          <w:lang w:val="en-CA"/>
        </w:rPr>
      </w:pPr>
      <w:r w:rsidRPr="00CB3934">
        <w:rPr>
          <w:rFonts w:ascii="Times New Roman" w:hAnsi="Times New Roman"/>
          <w:sz w:val="24"/>
          <w:szCs w:val="24"/>
          <w:lang w:val="en-CA"/>
        </w:rPr>
        <w:br w:type="page"/>
      </w:r>
    </w:p>
    <w:p w14:paraId="3127662B" w14:textId="46047B62" w:rsidR="006A3E65" w:rsidRPr="00111081" w:rsidRDefault="00562C17" w:rsidP="00987E54">
      <w:pPr>
        <w:pStyle w:val="ListeParagraf"/>
        <w:ind w:left="1134" w:hanging="425"/>
        <w:rPr>
          <w:rFonts w:ascii="Times New Roman" w:hAnsi="Times New Roman"/>
          <w:color w:val="000000"/>
          <w:sz w:val="24"/>
          <w:lang w:val="en-CA"/>
        </w:rPr>
      </w:pPr>
      <w:r w:rsidRPr="00111081">
        <w:rPr>
          <w:rFonts w:ascii="Times New Roman" w:hAnsi="Times New Roman"/>
          <w:color w:val="000000"/>
          <w:sz w:val="24"/>
          <w:lang w:val="en-CA"/>
        </w:rPr>
        <w:lastRenderedPageBreak/>
        <w:t>(c)</w:t>
      </w:r>
      <w:r w:rsidRPr="00111081">
        <w:rPr>
          <w:rFonts w:ascii="Times New Roman" w:hAnsi="Times New Roman"/>
          <w:color w:val="000000"/>
          <w:sz w:val="24"/>
          <w:lang w:val="en-CA"/>
        </w:rPr>
        <w:tab/>
      </w:r>
      <w:r w:rsidR="001F4659" w:rsidRPr="00111081">
        <w:rPr>
          <w:rFonts w:ascii="Times New Roman" w:hAnsi="Times New Roman"/>
          <w:color w:val="000000"/>
          <w:sz w:val="24"/>
          <w:lang w:val="en-CA"/>
        </w:rPr>
        <w:t xml:space="preserve">Do your domestic sales of goods </w:t>
      </w:r>
      <w:r w:rsidR="00C85D1B" w:rsidRPr="00111081">
        <w:rPr>
          <w:rFonts w:ascii="Times New Roman" w:hAnsi="Times New Roman"/>
          <w:color w:val="000000"/>
          <w:sz w:val="24"/>
          <w:lang w:val="en-CA"/>
        </w:rPr>
        <w:t xml:space="preserve">that match the description of the goods under investigation </w:t>
      </w:r>
      <w:r w:rsidR="001F4659" w:rsidRPr="00111081">
        <w:rPr>
          <w:rFonts w:ascii="Times New Roman" w:hAnsi="Times New Roman"/>
          <w:color w:val="000000"/>
          <w:sz w:val="24"/>
          <w:lang w:val="en-CA"/>
        </w:rPr>
        <w:t xml:space="preserve">include any </w:t>
      </w:r>
      <w:r w:rsidR="00DE459B" w:rsidRPr="00111081">
        <w:rPr>
          <w:rFonts w:ascii="Times New Roman" w:hAnsi="Times New Roman"/>
          <w:color w:val="000000"/>
          <w:sz w:val="24"/>
          <w:lang w:val="en-CA"/>
        </w:rPr>
        <w:t>product</w:t>
      </w:r>
      <w:r w:rsidR="00A2461F" w:rsidRPr="00111081">
        <w:rPr>
          <w:rFonts w:ascii="Times New Roman" w:hAnsi="Times New Roman"/>
          <w:color w:val="000000"/>
          <w:sz w:val="24"/>
          <w:lang w:val="en-CA"/>
        </w:rPr>
        <w:t>s</w:t>
      </w:r>
      <w:r w:rsidR="001F4659" w:rsidRPr="00111081">
        <w:rPr>
          <w:rFonts w:ascii="Times New Roman" w:hAnsi="Times New Roman"/>
          <w:color w:val="000000"/>
          <w:sz w:val="24"/>
          <w:lang w:val="en-CA"/>
        </w:rPr>
        <w:t xml:space="preserve"> your company </w:t>
      </w:r>
      <w:r w:rsidR="00A52922" w:rsidRPr="00111081">
        <w:rPr>
          <w:rFonts w:ascii="Times New Roman" w:hAnsi="Times New Roman"/>
          <w:color w:val="000000"/>
          <w:sz w:val="24"/>
          <w:lang w:val="en-CA"/>
        </w:rPr>
        <w:t xml:space="preserve">imported from another country? </w:t>
      </w:r>
      <w:r w:rsidR="001F4659" w:rsidRPr="00111081">
        <w:rPr>
          <w:rFonts w:ascii="Times New Roman" w:hAnsi="Times New Roman"/>
          <w:color w:val="000000"/>
          <w:sz w:val="24"/>
          <w:lang w:val="en-CA"/>
        </w:rPr>
        <w:t>If yes, provide the quantity and value.</w:t>
      </w:r>
    </w:p>
    <w:p w14:paraId="4F875FC1" w14:textId="77777777" w:rsidR="001F4659" w:rsidRPr="00111081" w:rsidRDefault="001F4659" w:rsidP="006A3E65">
      <w:pPr>
        <w:tabs>
          <w:tab w:val="left" w:pos="1440"/>
        </w:tabs>
        <w:ind w:left="1440" w:hanging="720"/>
        <w:rPr>
          <w:rFonts w:ascii="Times New Roman" w:hAnsi="Times New Roman"/>
        </w:rPr>
      </w:pPr>
    </w:p>
    <w:p w14:paraId="17714AAE" w14:textId="6B6D09C0" w:rsidR="001F4659" w:rsidRPr="00111081" w:rsidRDefault="001F4659"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With respect to subject goods sold to Canada and l</w:t>
      </w:r>
      <w:r w:rsidR="00987E54" w:rsidRPr="00111081">
        <w:rPr>
          <w:rFonts w:ascii="Times New Roman" w:hAnsi="Times New Roman"/>
          <w:sz w:val="24"/>
          <w:lang w:val="en-CA"/>
        </w:rPr>
        <w:t xml:space="preserve">ike goods sold in your domestic </w:t>
      </w:r>
      <w:r w:rsidRPr="00111081">
        <w:rPr>
          <w:rFonts w:ascii="Times New Roman" w:hAnsi="Times New Roman"/>
          <w:sz w:val="24"/>
          <w:lang w:val="en-CA"/>
        </w:rPr>
        <w:t xml:space="preserve">market, provide details of the terms of </w:t>
      </w:r>
      <w:r w:rsidRPr="00111081">
        <w:rPr>
          <w:rFonts w:ascii="Times New Roman" w:hAnsi="Times New Roman"/>
          <w:b/>
          <w:bCs/>
          <w:i/>
          <w:iCs/>
          <w:sz w:val="24"/>
          <w:lang w:val="en-CA"/>
        </w:rPr>
        <w:t>sale</w:t>
      </w:r>
      <w:r w:rsidRPr="00111081">
        <w:rPr>
          <w:rFonts w:ascii="Times New Roman" w:hAnsi="Times New Roman"/>
          <w:sz w:val="24"/>
          <w:lang w:val="en-CA"/>
        </w:rPr>
        <w:t xml:space="preserve"> that apply and explain fully how each term is defined by your company:</w:t>
      </w:r>
    </w:p>
    <w:p w14:paraId="704AA756" w14:textId="77777777" w:rsidR="001F4659" w:rsidRPr="00111081" w:rsidRDefault="001F4659">
      <w:pPr>
        <w:ind w:left="720" w:hanging="720"/>
        <w:rPr>
          <w:rFonts w:ascii="Times New Roman" w:hAnsi="Times New Roman"/>
          <w:sz w:val="24"/>
          <w:lang w:val="en-CA"/>
        </w:rPr>
      </w:pPr>
    </w:p>
    <w:p w14:paraId="7B027BEF" w14:textId="513A9551" w:rsidR="001F4659" w:rsidRPr="00111081" w:rsidRDefault="001F4659" w:rsidP="00AF0590">
      <w:pPr>
        <w:pStyle w:val="ListeParagraf"/>
        <w:numPr>
          <w:ilvl w:val="0"/>
          <w:numId w:val="30"/>
        </w:numPr>
        <w:ind w:left="1134" w:hanging="425"/>
        <w:rPr>
          <w:rFonts w:ascii="Times New Roman" w:hAnsi="Times New Roman"/>
          <w:sz w:val="24"/>
          <w:lang w:val="en-CA"/>
        </w:rPr>
      </w:pPr>
      <w:r w:rsidRPr="00111081">
        <w:rPr>
          <w:rFonts w:ascii="Times New Roman" w:hAnsi="Times New Roman"/>
          <w:sz w:val="24"/>
          <w:lang w:val="en-CA"/>
        </w:rPr>
        <w:t>delivery (e.g.</w:t>
      </w:r>
      <w:r w:rsidR="00C85D1B" w:rsidRPr="00111081">
        <w:rPr>
          <w:rFonts w:ascii="Times New Roman" w:hAnsi="Times New Roman"/>
          <w:sz w:val="24"/>
          <w:lang w:val="en-CA"/>
        </w:rPr>
        <w:t>,</w:t>
      </w:r>
      <w:r w:rsidRPr="00111081">
        <w:rPr>
          <w:rFonts w:ascii="Times New Roman" w:hAnsi="Times New Roman"/>
          <w:sz w:val="24"/>
          <w:lang w:val="en-CA"/>
        </w:rPr>
        <w:t xml:space="preserve"> F.O.B., ex-factory, C.I.F., delivered, etc.);</w:t>
      </w:r>
    </w:p>
    <w:p w14:paraId="29597D08" w14:textId="32E15708" w:rsidR="001F4659" w:rsidRPr="00111081" w:rsidRDefault="001F4659" w:rsidP="00AF0590">
      <w:pPr>
        <w:pStyle w:val="ListeParagraf"/>
        <w:numPr>
          <w:ilvl w:val="0"/>
          <w:numId w:val="30"/>
        </w:numPr>
        <w:ind w:left="1134" w:hanging="425"/>
        <w:rPr>
          <w:rFonts w:ascii="Times New Roman" w:hAnsi="Times New Roman"/>
          <w:sz w:val="24"/>
          <w:lang w:val="en-CA"/>
        </w:rPr>
      </w:pPr>
      <w:r w:rsidRPr="00111081">
        <w:rPr>
          <w:rFonts w:ascii="Times New Roman" w:hAnsi="Times New Roman"/>
          <w:sz w:val="24"/>
          <w:lang w:val="en-CA"/>
        </w:rPr>
        <w:t>payment (e.g.</w:t>
      </w:r>
      <w:r w:rsidR="00C85D1B" w:rsidRPr="00111081">
        <w:rPr>
          <w:rFonts w:ascii="Times New Roman" w:hAnsi="Times New Roman"/>
          <w:sz w:val="24"/>
          <w:lang w:val="en-CA"/>
        </w:rPr>
        <w:t>,</w:t>
      </w:r>
      <w:r w:rsidRPr="00111081">
        <w:rPr>
          <w:rFonts w:ascii="Times New Roman" w:hAnsi="Times New Roman"/>
          <w:sz w:val="24"/>
          <w:lang w:val="en-CA"/>
        </w:rPr>
        <w:t xml:space="preserve"> 2% 10 net 30 days</w:t>
      </w:r>
      <w:r w:rsidR="00C85D1B" w:rsidRPr="00111081">
        <w:rPr>
          <w:rFonts w:ascii="Times New Roman" w:hAnsi="Times New Roman"/>
          <w:sz w:val="24"/>
          <w:lang w:val="en-CA"/>
        </w:rPr>
        <w:t>,</w:t>
      </w:r>
      <w:r w:rsidRPr="00111081">
        <w:rPr>
          <w:rFonts w:ascii="Times New Roman" w:hAnsi="Times New Roman"/>
          <w:sz w:val="24"/>
          <w:lang w:val="en-CA"/>
        </w:rPr>
        <w:t xml:space="preserve"> </w:t>
      </w:r>
      <w:r w:rsidR="00C85D1B" w:rsidRPr="00111081">
        <w:rPr>
          <w:rFonts w:ascii="Times New Roman" w:hAnsi="Times New Roman"/>
          <w:sz w:val="24"/>
          <w:lang w:val="en-CA"/>
        </w:rPr>
        <w:t>6</w:t>
      </w:r>
      <w:r w:rsidRPr="00111081">
        <w:rPr>
          <w:rFonts w:ascii="Times New Roman" w:hAnsi="Times New Roman"/>
          <w:sz w:val="24"/>
          <w:lang w:val="en-CA"/>
        </w:rPr>
        <w:t>0 days after bill of lading, etc.); and</w:t>
      </w:r>
    </w:p>
    <w:p w14:paraId="691E6376" w14:textId="77777777" w:rsidR="001F4659" w:rsidRPr="00111081" w:rsidRDefault="001F4659" w:rsidP="00AF0590">
      <w:pPr>
        <w:pStyle w:val="ListeParagraf"/>
        <w:numPr>
          <w:ilvl w:val="0"/>
          <w:numId w:val="30"/>
        </w:numPr>
        <w:ind w:left="1134" w:hanging="425"/>
        <w:rPr>
          <w:rFonts w:ascii="Times New Roman" w:hAnsi="Times New Roman"/>
          <w:sz w:val="24"/>
          <w:lang w:val="en-CA"/>
        </w:rPr>
      </w:pPr>
      <w:r w:rsidRPr="00111081">
        <w:rPr>
          <w:rFonts w:ascii="Times New Roman" w:hAnsi="Times New Roman"/>
          <w:sz w:val="24"/>
          <w:lang w:val="en-CA"/>
        </w:rPr>
        <w:t>method of payment (e.g.</w:t>
      </w:r>
      <w:r w:rsidR="005D0857" w:rsidRPr="00111081">
        <w:rPr>
          <w:rFonts w:ascii="Times New Roman" w:hAnsi="Times New Roman"/>
          <w:sz w:val="24"/>
          <w:lang w:val="en-CA"/>
        </w:rPr>
        <w:t>,</w:t>
      </w:r>
      <w:r w:rsidRPr="00111081">
        <w:rPr>
          <w:rFonts w:ascii="Times New Roman" w:hAnsi="Times New Roman"/>
          <w:sz w:val="24"/>
          <w:lang w:val="en-CA"/>
        </w:rPr>
        <w:t xml:space="preserve"> cash or money order, letter of credit, bank transfer, etc.).</w:t>
      </w:r>
    </w:p>
    <w:p w14:paraId="4DDA919D" w14:textId="77777777" w:rsidR="001F4659" w:rsidRPr="00111081" w:rsidRDefault="001F4659">
      <w:pPr>
        <w:rPr>
          <w:rFonts w:ascii="Times New Roman" w:hAnsi="Times New Roman"/>
          <w:sz w:val="24"/>
          <w:lang w:val="en-CA"/>
        </w:rPr>
      </w:pPr>
    </w:p>
    <w:p w14:paraId="55111584" w14:textId="7657C5FC" w:rsidR="001F4659" w:rsidRPr="00111081" w:rsidRDefault="001F4659"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With respect to subject goods sold to Canada and like goods sold in your domestic market, is it your corporate practice to discount your accounts receivable</w:t>
      </w:r>
      <w:r w:rsidR="00A52922" w:rsidRPr="00111081">
        <w:rPr>
          <w:rFonts w:ascii="Times New Roman" w:hAnsi="Times New Roman"/>
          <w:sz w:val="24"/>
          <w:lang w:val="en-CA"/>
        </w:rPr>
        <w:t xml:space="preserve">? </w:t>
      </w:r>
      <w:r w:rsidRPr="00111081">
        <w:rPr>
          <w:rFonts w:ascii="Times New Roman" w:hAnsi="Times New Roman"/>
          <w:sz w:val="24"/>
          <w:lang w:val="en-CA"/>
        </w:rPr>
        <w:t>If it is, identify the methods of discounting used, the cost to your company and the timing associated with the discounting of the payment instrument.</w:t>
      </w:r>
    </w:p>
    <w:p w14:paraId="0B734EDC" w14:textId="77777777" w:rsidR="001F4659" w:rsidRPr="00111081" w:rsidRDefault="001F4659" w:rsidP="00987E54">
      <w:pPr>
        <w:pStyle w:val="ListeParagraf"/>
        <w:tabs>
          <w:tab w:val="left" w:pos="709"/>
        </w:tabs>
        <w:ind w:left="709"/>
        <w:rPr>
          <w:rFonts w:ascii="Times New Roman" w:hAnsi="Times New Roman"/>
          <w:sz w:val="24"/>
          <w:lang w:val="en-CA"/>
        </w:rPr>
      </w:pPr>
    </w:p>
    <w:p w14:paraId="61A50298" w14:textId="72C82F4E" w:rsidR="001F4659" w:rsidRPr="00111081" w:rsidRDefault="001F4659"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Provide a copy of the latest brochures, corporate publications, or any other such general literature concerning your company, its associates and products sold or manufactured both in your domestic market and in export markets.</w:t>
      </w:r>
    </w:p>
    <w:p w14:paraId="417BD481" w14:textId="0CBEF8B6" w:rsidR="00E4388C" w:rsidRPr="00111081" w:rsidRDefault="00E4388C" w:rsidP="002B2F3F">
      <w:pPr>
        <w:ind w:left="720" w:hanging="720"/>
        <w:rPr>
          <w:rFonts w:ascii="Times New Roman" w:hAnsi="Times New Roman"/>
          <w:sz w:val="24"/>
          <w:lang w:val="en-CA"/>
        </w:rPr>
      </w:pPr>
    </w:p>
    <w:p w14:paraId="3ADAAF55" w14:textId="3F8A2DAE" w:rsidR="00026EDB" w:rsidRPr="00111081" w:rsidRDefault="00DA4A9A"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In</w:t>
      </w:r>
      <w:r w:rsidR="008F2A25" w:rsidRPr="00111081">
        <w:rPr>
          <w:rFonts w:ascii="Times New Roman" w:hAnsi="Times New Roman"/>
          <w:sz w:val="24"/>
          <w:lang w:val="en-CA"/>
        </w:rPr>
        <w:t xml:space="preserve"> October 2024, </w:t>
      </w:r>
      <w:r w:rsidR="00026EDB" w:rsidRPr="00111081">
        <w:rPr>
          <w:rFonts w:ascii="Times New Roman" w:hAnsi="Times New Roman"/>
          <w:sz w:val="24"/>
          <w:lang w:val="en-CA"/>
        </w:rPr>
        <w:t xml:space="preserve">CARM (CBSA Assessment and Revenue Management) </w:t>
      </w:r>
      <w:r w:rsidR="008F2A25" w:rsidRPr="00111081">
        <w:rPr>
          <w:rFonts w:ascii="Times New Roman" w:hAnsi="Times New Roman"/>
          <w:sz w:val="24"/>
          <w:lang w:val="en-CA"/>
        </w:rPr>
        <w:t>beca</w:t>
      </w:r>
      <w:r w:rsidR="00026EDB" w:rsidRPr="00111081">
        <w:rPr>
          <w:rFonts w:ascii="Times New Roman" w:hAnsi="Times New Roman"/>
          <w:sz w:val="24"/>
          <w:lang w:val="en-CA"/>
        </w:rPr>
        <w:t>me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 to regist</w:t>
      </w:r>
      <w:r w:rsidR="008F2A25" w:rsidRPr="00111081">
        <w:rPr>
          <w:rFonts w:ascii="Times New Roman" w:hAnsi="Times New Roman"/>
          <w:sz w:val="24"/>
          <w:lang w:val="en-CA"/>
        </w:rPr>
        <w:t>er for an Exporter ID, comprised of a Business Number (BN9) and RM Program Account.</w:t>
      </w:r>
    </w:p>
    <w:p w14:paraId="72852BBD" w14:textId="77777777" w:rsidR="00026EDB" w:rsidRPr="00111081" w:rsidRDefault="00026EDB" w:rsidP="00026EDB">
      <w:pPr>
        <w:rPr>
          <w:sz w:val="24"/>
        </w:rPr>
      </w:pPr>
    </w:p>
    <w:p w14:paraId="79EBE605" w14:textId="77777777" w:rsidR="00026EDB" w:rsidRPr="00111081" w:rsidRDefault="00026EDB" w:rsidP="00026EDB">
      <w:pPr>
        <w:rPr>
          <w:b/>
          <w:sz w:val="24"/>
          <w:u w:val="single"/>
        </w:rPr>
      </w:pPr>
      <w:r w:rsidRPr="00111081">
        <w:rPr>
          <w:b/>
          <w:sz w:val="24"/>
          <w:u w:val="single"/>
        </w:rPr>
        <w:t>If you already have an Exporter ID please provide this to the CBSA in the table below:</w:t>
      </w:r>
    </w:p>
    <w:p w14:paraId="69E45177" w14:textId="77777777" w:rsidR="00026EDB" w:rsidRPr="00111081" w:rsidRDefault="00026EDB" w:rsidP="00026EDB">
      <w:pPr>
        <w:rPr>
          <w:b/>
          <w:sz w:val="24"/>
          <w:u w:val="single"/>
        </w:rPr>
      </w:pPr>
    </w:p>
    <w:tbl>
      <w:tblPr>
        <w:tblStyle w:val="TabloKlavuzu"/>
        <w:tblW w:w="0" w:type="auto"/>
        <w:tblLook w:val="04A0" w:firstRow="1" w:lastRow="0" w:firstColumn="1" w:lastColumn="0" w:noHBand="0" w:noVBand="1"/>
      </w:tblPr>
      <w:tblGrid>
        <w:gridCol w:w="4675"/>
        <w:gridCol w:w="4675"/>
      </w:tblGrid>
      <w:tr w:rsidR="00026EDB" w:rsidRPr="00111081" w14:paraId="54B27CEA" w14:textId="77777777" w:rsidTr="000C1494">
        <w:tc>
          <w:tcPr>
            <w:tcW w:w="4675" w:type="dxa"/>
            <w:shd w:val="clear" w:color="auto" w:fill="DBE5F1" w:themeFill="accent1" w:themeFillTint="33"/>
            <w:vAlign w:val="center"/>
          </w:tcPr>
          <w:p w14:paraId="7716219C" w14:textId="77777777" w:rsidR="00026EDB" w:rsidRPr="00111081" w:rsidRDefault="00026EDB" w:rsidP="000C1494">
            <w:pPr>
              <w:jc w:val="center"/>
              <w:rPr>
                <w:rFonts w:ascii="Times New Roman" w:hAnsi="Times New Roman"/>
                <w:b/>
                <w:sz w:val="24"/>
                <w:lang w:val="en-CA"/>
              </w:rPr>
            </w:pPr>
            <w:r w:rsidRPr="00111081">
              <w:rPr>
                <w:rFonts w:ascii="Times New Roman" w:hAnsi="Times New Roman"/>
                <w:b/>
                <w:sz w:val="24"/>
                <w:lang w:val="en-CA"/>
              </w:rPr>
              <w:t>Company Name</w:t>
            </w:r>
          </w:p>
        </w:tc>
        <w:tc>
          <w:tcPr>
            <w:tcW w:w="4675" w:type="dxa"/>
            <w:shd w:val="clear" w:color="auto" w:fill="DBE5F1" w:themeFill="accent1" w:themeFillTint="33"/>
            <w:vAlign w:val="center"/>
          </w:tcPr>
          <w:p w14:paraId="271466A5" w14:textId="77777777" w:rsidR="00026EDB" w:rsidRPr="00111081" w:rsidRDefault="00026EDB" w:rsidP="000C1494">
            <w:pPr>
              <w:jc w:val="center"/>
              <w:rPr>
                <w:rFonts w:ascii="Times New Roman" w:hAnsi="Times New Roman"/>
                <w:b/>
                <w:sz w:val="24"/>
                <w:lang w:val="en-CA"/>
              </w:rPr>
            </w:pPr>
            <w:r w:rsidRPr="00111081">
              <w:rPr>
                <w:rFonts w:ascii="Times New Roman" w:hAnsi="Times New Roman"/>
                <w:b/>
                <w:sz w:val="24"/>
                <w:lang w:val="en-CA"/>
              </w:rPr>
              <w:t>Exporter ID</w:t>
            </w:r>
          </w:p>
        </w:tc>
      </w:tr>
      <w:tr w:rsidR="00026EDB" w:rsidRPr="00111081" w14:paraId="6D3C80BE" w14:textId="77777777" w:rsidTr="000C1494">
        <w:tc>
          <w:tcPr>
            <w:tcW w:w="4675" w:type="dxa"/>
          </w:tcPr>
          <w:p w14:paraId="5E6F06F4" w14:textId="77777777" w:rsidR="00026EDB" w:rsidRPr="00111081" w:rsidRDefault="00026EDB" w:rsidP="0029109D">
            <w:pPr>
              <w:rPr>
                <w:b/>
                <w:sz w:val="24"/>
                <w:u w:val="single"/>
              </w:rPr>
            </w:pPr>
          </w:p>
        </w:tc>
        <w:tc>
          <w:tcPr>
            <w:tcW w:w="4675" w:type="dxa"/>
          </w:tcPr>
          <w:p w14:paraId="646AB8B2" w14:textId="77777777" w:rsidR="00026EDB" w:rsidRPr="00111081" w:rsidRDefault="00026EDB" w:rsidP="0029109D">
            <w:pPr>
              <w:rPr>
                <w:b/>
                <w:sz w:val="24"/>
                <w:u w:val="single"/>
              </w:rPr>
            </w:pPr>
          </w:p>
        </w:tc>
      </w:tr>
    </w:tbl>
    <w:p w14:paraId="4523F16F" w14:textId="77777777" w:rsidR="00026EDB" w:rsidRPr="00111081" w:rsidRDefault="00026EDB" w:rsidP="00026EDB">
      <w:pPr>
        <w:rPr>
          <w:b/>
          <w:sz w:val="24"/>
          <w:u w:val="single"/>
        </w:rPr>
      </w:pPr>
    </w:p>
    <w:p w14:paraId="0EF20545" w14:textId="117C26FA" w:rsidR="00026EDB" w:rsidRPr="00111081" w:rsidRDefault="00026EDB" w:rsidP="00026EDB">
      <w:pPr>
        <w:rPr>
          <w:sz w:val="24"/>
        </w:rPr>
      </w:pPr>
      <w:r w:rsidRPr="00111081">
        <w:rPr>
          <w:b/>
          <w:sz w:val="24"/>
          <w:u w:val="single"/>
        </w:rPr>
        <w:t xml:space="preserve">If you have not yet registered for an Exporter ID, </w:t>
      </w:r>
      <w:r w:rsidR="00653EAF" w:rsidRPr="00111081">
        <w:rPr>
          <w:b/>
          <w:sz w:val="24"/>
          <w:u w:val="single"/>
        </w:rPr>
        <w:t>please follow steps (i</w:t>
      </w:r>
      <w:r w:rsidRPr="00111081">
        <w:rPr>
          <w:b/>
          <w:sz w:val="24"/>
          <w:u w:val="single"/>
        </w:rPr>
        <w:t>) and (</w:t>
      </w:r>
      <w:r w:rsidR="00653EAF" w:rsidRPr="00111081">
        <w:rPr>
          <w:b/>
          <w:sz w:val="24"/>
          <w:u w:val="single"/>
        </w:rPr>
        <w:t>ii</w:t>
      </w:r>
      <w:r w:rsidRPr="00111081">
        <w:rPr>
          <w:b/>
          <w:sz w:val="24"/>
          <w:u w:val="single"/>
        </w:rPr>
        <w:t>) below:</w:t>
      </w:r>
    </w:p>
    <w:p w14:paraId="75C0E8A7" w14:textId="77777777" w:rsidR="00026EDB" w:rsidRPr="00111081" w:rsidRDefault="00026EDB" w:rsidP="00026EDB">
      <w:pPr>
        <w:rPr>
          <w:sz w:val="24"/>
        </w:rPr>
      </w:pPr>
    </w:p>
    <w:p w14:paraId="36EBCA77" w14:textId="63B7FBB9" w:rsidR="00653EAF" w:rsidRPr="00111081" w:rsidRDefault="00653EAF" w:rsidP="00AF0590">
      <w:pPr>
        <w:pStyle w:val="ListeParagraf"/>
        <w:numPr>
          <w:ilvl w:val="0"/>
          <w:numId w:val="26"/>
        </w:numPr>
        <w:ind w:left="709" w:hanging="709"/>
        <w:rPr>
          <w:b/>
          <w:sz w:val="24"/>
          <w:szCs w:val="24"/>
          <w:u w:val="single"/>
        </w:rPr>
      </w:pPr>
      <w:r w:rsidRPr="00111081">
        <w:rPr>
          <w:sz w:val="24"/>
          <w:szCs w:val="24"/>
          <w:u w:val="single"/>
        </w:rPr>
        <w:t>Business Number</w:t>
      </w:r>
      <w:r w:rsidRPr="00111081">
        <w:rPr>
          <w:sz w:val="24"/>
          <w:szCs w:val="24"/>
        </w:rPr>
        <w:t xml:space="preserve">: If your company does not have a Canada Revenue Agency (CRA) issued Business Number (BN9), complete the CRA’s </w:t>
      </w:r>
      <w:hyperlink r:id="rId18" w:history="1">
        <w:r w:rsidRPr="00111081">
          <w:rPr>
            <w:rStyle w:val="Kpr"/>
            <w:i/>
            <w:sz w:val="24"/>
            <w:szCs w:val="24"/>
          </w:rPr>
          <w:t>Non-Resident Business Number Web Form</w:t>
        </w:r>
      </w:hyperlink>
      <w:r w:rsidRPr="00111081">
        <w:rPr>
          <w:sz w:val="24"/>
          <w:szCs w:val="24"/>
        </w:rPr>
        <w:t xml:space="preserve"> to request a BN9. If your business is incorporated, you must also send your incorporation/formation documents (such as certificates of incorporation or formation, LLC, LLP, and LLLP formation documents, any/all name change documents) to the CRA. CRA contact information is available: </w:t>
      </w:r>
      <w:hyperlink r:id="rId19" w:history="1">
        <w:r w:rsidRPr="00111081">
          <w:rPr>
            <w:rStyle w:val="Kpr"/>
            <w:sz w:val="24"/>
            <w:szCs w:val="24"/>
          </w:rPr>
          <w:t>Make a non-resident GST/HST enquiry - Canada.ca</w:t>
        </w:r>
      </w:hyperlink>
      <w:r w:rsidRPr="00111081">
        <w:rPr>
          <w:sz w:val="24"/>
          <w:szCs w:val="24"/>
        </w:rPr>
        <w:t xml:space="preserve">. </w:t>
      </w:r>
      <w:r w:rsidRPr="00111081">
        <w:rPr>
          <w:b/>
          <w:sz w:val="24"/>
          <w:szCs w:val="24"/>
        </w:rPr>
        <w:t xml:space="preserve">Note: The CRA web-form is only for the BN9 portion of your Exporter ID. On page 4, you must select “I do not want to register my business for a program account.” And YES to “Are you registering for a CRA business number to further apply for other program accounts such as procurement business number (PBN), </w:t>
      </w:r>
      <w:r w:rsidRPr="00111081">
        <w:rPr>
          <w:b/>
          <w:sz w:val="24"/>
          <w:szCs w:val="24"/>
        </w:rPr>
        <w:lastRenderedPageBreak/>
        <w:t xml:space="preserve">fuel charge and Importer-Exporter account (RM) via the Canada Border Services Agency (CBSA) Assessment and Revenue Management (CARM) portal”. </w:t>
      </w:r>
    </w:p>
    <w:p w14:paraId="0EC2F6B3" w14:textId="77777777" w:rsidR="00653EAF" w:rsidRPr="00111081" w:rsidRDefault="00653EAF" w:rsidP="00653EAF">
      <w:pPr>
        <w:ind w:left="1080"/>
        <w:rPr>
          <w:b/>
          <w:sz w:val="24"/>
          <w:szCs w:val="24"/>
        </w:rPr>
      </w:pPr>
    </w:p>
    <w:p w14:paraId="687EDEBB" w14:textId="77777777" w:rsidR="00653EAF" w:rsidRPr="00111081" w:rsidRDefault="00653EAF" w:rsidP="00AF0590">
      <w:pPr>
        <w:pStyle w:val="ListeParagraf"/>
        <w:numPr>
          <w:ilvl w:val="0"/>
          <w:numId w:val="26"/>
        </w:numPr>
        <w:ind w:left="709" w:hanging="709"/>
        <w:rPr>
          <w:b/>
          <w:sz w:val="24"/>
          <w:szCs w:val="24"/>
          <w:u w:val="single"/>
        </w:rPr>
      </w:pPr>
      <w:r w:rsidRPr="00111081">
        <w:rPr>
          <w:sz w:val="24"/>
          <w:szCs w:val="24"/>
          <w:u w:val="single"/>
        </w:rPr>
        <w:t>Program Account</w:t>
      </w:r>
      <w:r w:rsidRPr="00111081">
        <w:rPr>
          <w:sz w:val="24"/>
          <w:szCs w:val="24"/>
        </w:rPr>
        <w:t xml:space="preserve">: Effective October 21, 2024 the process for enrolling in RM Program Accounts has changed. You will be provided with further instructions for enrolling in the required Program Account, once you have provided proof of a CRA-issued BN9. </w:t>
      </w:r>
      <w:r w:rsidRPr="00111081">
        <w:rPr>
          <w:b/>
          <w:sz w:val="24"/>
          <w:szCs w:val="24"/>
          <w:u w:val="single"/>
        </w:rPr>
        <w:t>You must notify the CBSA when you have been issued a BN9.</w:t>
      </w:r>
    </w:p>
    <w:p w14:paraId="6633A47E" w14:textId="77777777" w:rsidR="00653EAF" w:rsidRPr="00D909F7" w:rsidRDefault="00653EAF" w:rsidP="00653EAF">
      <w:pPr>
        <w:rPr>
          <w:sz w:val="24"/>
          <w:szCs w:val="24"/>
          <w:highlight w:val="yellow"/>
        </w:rPr>
      </w:pPr>
    </w:p>
    <w:p w14:paraId="663A5993" w14:textId="77777777" w:rsidR="00653EAF" w:rsidRPr="00111081" w:rsidRDefault="00653EAF" w:rsidP="00653EAF">
      <w:pPr>
        <w:rPr>
          <w:sz w:val="24"/>
          <w:szCs w:val="24"/>
        </w:rPr>
      </w:pPr>
      <w:r w:rsidRPr="00111081">
        <w:rPr>
          <w:sz w:val="24"/>
          <w:szCs w:val="24"/>
        </w:rPr>
        <w:t xml:space="preserve">Please note: An Exporter ID is a prerequisite to be issued company specific normal value(s), export price deduction(s), margin of dumping or amount of subsidy. </w:t>
      </w:r>
      <w:r w:rsidRPr="00111081">
        <w:rPr>
          <w:b/>
          <w:sz w:val="24"/>
          <w:szCs w:val="24"/>
          <w:u w:val="single"/>
        </w:rPr>
        <w:t>RFI responses will be considered deficient by the CBSA if you do not provide the necessary information to allow for Exporter ID registration</w:t>
      </w:r>
      <w:r w:rsidRPr="00111081">
        <w:rPr>
          <w:sz w:val="24"/>
          <w:szCs w:val="24"/>
        </w:rPr>
        <w:t>. If your enrollment in a BN9 is in progress when your RFI response is due, you must provide proof of a submitted request and you must notify the CBSA when your BN9 has been issued.</w:t>
      </w:r>
    </w:p>
    <w:p w14:paraId="678B5A81" w14:textId="77777777" w:rsidR="00653EAF" w:rsidRPr="00111081" w:rsidRDefault="00653EAF" w:rsidP="00653EAF">
      <w:pPr>
        <w:rPr>
          <w:color w:val="000000"/>
          <w:sz w:val="24"/>
          <w:szCs w:val="24"/>
          <w:lang w:val="en"/>
        </w:rPr>
      </w:pPr>
      <w:r w:rsidRPr="00111081">
        <w:rPr>
          <w:sz w:val="24"/>
          <w:szCs w:val="24"/>
        </w:rPr>
        <w:t> </w:t>
      </w:r>
    </w:p>
    <w:p w14:paraId="681BFB99" w14:textId="77777777" w:rsidR="00653EAF" w:rsidRPr="00111081" w:rsidRDefault="00653EAF" w:rsidP="00653EAF">
      <w:pPr>
        <w:rPr>
          <w:color w:val="000000"/>
          <w:sz w:val="24"/>
          <w:szCs w:val="24"/>
        </w:rPr>
      </w:pPr>
      <w:r w:rsidRPr="00111081">
        <w:rPr>
          <w:color w:val="000000"/>
          <w:sz w:val="24"/>
          <w:szCs w:val="24"/>
          <w:lang w:val="en"/>
        </w:rPr>
        <w:t>Please note that failure to submit all required information and documentation, including non-confidential versions and proof of Exporter ID registration, or failure to permit verification of any information, may result in the normal values of the subject goods exported by your company being based on the information available. Such a decision will be less favorable to your company than if full and verifiable information is made available.</w:t>
      </w:r>
    </w:p>
    <w:p w14:paraId="3FEB9236" w14:textId="3CB6ED67" w:rsidR="00C6474B" w:rsidRPr="00111081" w:rsidRDefault="00C6474B">
      <w:pPr>
        <w:rPr>
          <w:rFonts w:ascii="Times New Roman" w:hAnsi="Times New Roman"/>
          <w:sz w:val="24"/>
          <w:lang w:val="en-CA"/>
        </w:rPr>
      </w:pPr>
    </w:p>
    <w:p w14:paraId="4B54F5D6"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111081">
        <w:rPr>
          <w:rFonts w:ascii="Times New Roman" w:hAnsi="Times New Roman"/>
          <w:b/>
          <w:sz w:val="24"/>
          <w:lang w:val="en-CA"/>
        </w:rPr>
        <w:t>REMINDERS:</w:t>
      </w:r>
    </w:p>
    <w:p w14:paraId="21529FCF" w14:textId="77777777" w:rsidR="00562C17" w:rsidRPr="00111081" w:rsidRDefault="00562C17">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567F2E1"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111081">
        <w:rPr>
          <w:rFonts w:ascii="Times New Roman" w:hAnsi="Times New Roman"/>
          <w:b/>
          <w:sz w:val="24"/>
          <w:lang w:val="en-CA"/>
        </w:rPr>
        <w:t>1.</w:t>
      </w:r>
      <w:r w:rsidRPr="00111081">
        <w:rPr>
          <w:rFonts w:ascii="Times New Roman" w:hAnsi="Times New Roman"/>
          <w:b/>
          <w:sz w:val="24"/>
          <w:lang w:val="en-CA"/>
        </w:rPr>
        <w:tab/>
        <w:t>Any source material that you provide with your response must be in the original language and must be accompanied by a translation in either English or French.</w:t>
      </w:r>
    </w:p>
    <w:p w14:paraId="4FDD56F0"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795D0DAD" w14:textId="629A8849" w:rsidR="001F4659" w:rsidRPr="0011108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111081">
        <w:rPr>
          <w:rFonts w:ascii="Times New Roman" w:hAnsi="Times New Roman"/>
          <w:b/>
          <w:sz w:val="24"/>
          <w:lang w:val="en-CA"/>
        </w:rPr>
        <w:t>2.</w:t>
      </w:r>
      <w:r w:rsidRPr="00111081">
        <w:rPr>
          <w:rFonts w:ascii="Times New Roman" w:hAnsi="Times New Roman"/>
          <w:b/>
          <w:sz w:val="24"/>
          <w:lang w:val="en-CA"/>
        </w:rPr>
        <w:tab/>
        <w:t xml:space="preserve">If your company is not the producer of the goods, </w:t>
      </w:r>
      <w:r w:rsidR="00FD0B6A" w:rsidRPr="00111081">
        <w:rPr>
          <w:rFonts w:ascii="Times New Roman" w:hAnsi="Times New Roman"/>
          <w:b/>
          <w:sz w:val="24"/>
          <w:lang w:val="en-CA"/>
        </w:rPr>
        <w:t>please consult items #</w:t>
      </w:r>
      <w:r w:rsidR="00E12716" w:rsidRPr="00111081">
        <w:rPr>
          <w:rFonts w:ascii="Times New Roman" w:hAnsi="Times New Roman"/>
          <w:b/>
          <w:sz w:val="24"/>
          <w:lang w:val="en-CA"/>
        </w:rPr>
        <w:t>2</w:t>
      </w:r>
      <w:r w:rsidR="00DA4A9A" w:rsidRPr="00111081">
        <w:rPr>
          <w:rFonts w:ascii="Times New Roman" w:hAnsi="Times New Roman"/>
          <w:b/>
          <w:sz w:val="24"/>
          <w:lang w:val="en-CA"/>
        </w:rPr>
        <w:t>7</w:t>
      </w:r>
      <w:r w:rsidR="008C17FA" w:rsidRPr="00111081">
        <w:rPr>
          <w:rFonts w:ascii="Times New Roman" w:hAnsi="Times New Roman"/>
          <w:b/>
          <w:sz w:val="24"/>
          <w:lang w:val="en-CA"/>
        </w:rPr>
        <w:t xml:space="preserve"> </w:t>
      </w:r>
      <w:r w:rsidR="00FD0B6A" w:rsidRPr="00111081">
        <w:rPr>
          <w:rFonts w:ascii="Times New Roman" w:hAnsi="Times New Roman"/>
          <w:b/>
          <w:sz w:val="24"/>
          <w:lang w:val="en-CA"/>
        </w:rPr>
        <w:t>and</w:t>
      </w:r>
      <w:r w:rsidR="00A52922" w:rsidRPr="00111081">
        <w:rPr>
          <w:rFonts w:ascii="Times New Roman" w:hAnsi="Times New Roman"/>
          <w:b/>
          <w:sz w:val="24"/>
          <w:lang w:val="en-CA"/>
        </w:rPr>
        <w:t> </w:t>
      </w:r>
      <w:r w:rsidR="00FD0B6A" w:rsidRPr="00111081">
        <w:rPr>
          <w:rFonts w:ascii="Times New Roman" w:hAnsi="Times New Roman"/>
          <w:b/>
          <w:sz w:val="24"/>
          <w:lang w:val="en-CA"/>
        </w:rPr>
        <w:t>#2</w:t>
      </w:r>
      <w:r w:rsidR="00DA4A9A" w:rsidRPr="00111081">
        <w:rPr>
          <w:rFonts w:ascii="Times New Roman" w:hAnsi="Times New Roman"/>
          <w:b/>
          <w:sz w:val="24"/>
          <w:lang w:val="en-CA"/>
        </w:rPr>
        <w:t>8</w:t>
      </w:r>
      <w:r w:rsidR="00FD0B6A" w:rsidRPr="00111081">
        <w:rPr>
          <w:rFonts w:ascii="Times New Roman" w:hAnsi="Times New Roman"/>
          <w:b/>
          <w:sz w:val="24"/>
          <w:lang w:val="en-CA"/>
        </w:rPr>
        <w:t xml:space="preserve"> of the Instructions</w:t>
      </w:r>
      <w:r w:rsidRPr="00111081">
        <w:rPr>
          <w:rFonts w:ascii="Times New Roman" w:hAnsi="Times New Roman"/>
          <w:b/>
          <w:sz w:val="24"/>
          <w:lang w:val="en-CA"/>
        </w:rPr>
        <w:t>.</w:t>
      </w:r>
    </w:p>
    <w:p w14:paraId="01E2938C"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96BE7E4" w14:textId="4821E2F8" w:rsidR="0017018F" w:rsidRPr="00111081" w:rsidRDefault="001F4659" w:rsidP="00AF0590">
      <w:pPr>
        <w:pStyle w:val="ListeParagraf"/>
        <w:numPr>
          <w:ilvl w:val="0"/>
          <w:numId w:val="31"/>
        </w:num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111081">
        <w:rPr>
          <w:rFonts w:ascii="Times New Roman" w:hAnsi="Times New Roman"/>
          <w:b/>
          <w:sz w:val="24"/>
          <w:lang w:val="en-CA"/>
        </w:rPr>
        <w:t>If you have designated any information confidential, a non-confidential version of that information must accompany your response to this RFI.</w:t>
      </w:r>
      <w:r w:rsidR="002A783D" w:rsidRPr="00111081">
        <w:rPr>
          <w:rFonts w:ascii="Times New Roman" w:hAnsi="Times New Roman"/>
          <w:b/>
          <w:sz w:val="24"/>
          <w:lang w:val="en-CA"/>
        </w:rPr>
        <w:t xml:space="preserve"> </w:t>
      </w:r>
      <w:r w:rsidRPr="00111081">
        <w:rPr>
          <w:rFonts w:ascii="Times New Roman" w:hAnsi="Times New Roman"/>
          <w:b/>
          <w:sz w:val="24"/>
          <w:lang w:val="en-CA"/>
        </w:rPr>
        <w:t xml:space="preserve">See Part </w:t>
      </w:r>
      <w:r w:rsidR="007453DB" w:rsidRPr="00111081">
        <w:rPr>
          <w:rFonts w:ascii="Times New Roman" w:hAnsi="Times New Roman"/>
          <w:b/>
          <w:sz w:val="24"/>
          <w:lang w:val="en-CA"/>
        </w:rPr>
        <w:t>F</w:t>
      </w:r>
      <w:r w:rsidRPr="00111081">
        <w:rPr>
          <w:rFonts w:ascii="Times New Roman" w:hAnsi="Times New Roman"/>
          <w:b/>
          <w:sz w:val="24"/>
          <w:lang w:val="en-CA"/>
        </w:rPr>
        <w:t xml:space="preserve"> for further details in this regard.</w:t>
      </w:r>
    </w:p>
    <w:p w14:paraId="39F689FC" w14:textId="77777777" w:rsidR="00DA4A9A" w:rsidRPr="00111081" w:rsidRDefault="00DA4A9A" w:rsidP="00DA4A9A">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6EDCD1" w14:textId="6C546279" w:rsidR="00AE7C24" w:rsidRPr="00111081" w:rsidRDefault="00AE7C24" w:rsidP="00AE7C24">
      <w:pPr>
        <w:overflowPunct/>
        <w:autoSpaceDE/>
        <w:autoSpaceDN/>
        <w:adjustRightInd/>
        <w:textAlignment w:val="auto"/>
        <w:rPr>
          <w:rFonts w:ascii="Times New Roman" w:hAnsi="Times New Roman"/>
          <w:b/>
          <w:sz w:val="28"/>
          <w:lang w:val="en-CA"/>
        </w:rPr>
      </w:pPr>
      <w:r w:rsidRPr="00111081">
        <w:rPr>
          <w:rFonts w:ascii="Times New Roman" w:hAnsi="Times New Roman"/>
          <w:sz w:val="28"/>
          <w:lang w:val="en-CA"/>
        </w:rPr>
        <w:br w:type="page"/>
      </w:r>
    </w:p>
    <w:p w14:paraId="2EE25B9D" w14:textId="354155A6" w:rsidR="001F4659" w:rsidRPr="00805840" w:rsidRDefault="001F4659" w:rsidP="000E320A">
      <w:pPr>
        <w:pStyle w:val="Balk1"/>
        <w:jc w:val="center"/>
        <w:rPr>
          <w:rFonts w:ascii="Times New Roman" w:hAnsi="Times New Roman"/>
          <w:sz w:val="30"/>
          <w:u w:val="none"/>
          <w:lang w:val="en-CA"/>
        </w:rPr>
      </w:pPr>
      <w:bookmarkStart w:id="35" w:name="_Toc195696833"/>
      <w:r w:rsidRPr="00805840">
        <w:rPr>
          <w:rFonts w:ascii="Times New Roman" w:hAnsi="Times New Roman"/>
          <w:sz w:val="28"/>
          <w:u w:val="none"/>
          <w:lang w:val="en-CA"/>
        </w:rPr>
        <w:lastRenderedPageBreak/>
        <w:t>PART B</w:t>
      </w:r>
      <w:r w:rsidR="006F619D" w:rsidRPr="00805840">
        <w:rPr>
          <w:rFonts w:ascii="Times New Roman" w:hAnsi="Times New Roman"/>
          <w:sz w:val="28"/>
          <w:u w:val="none"/>
          <w:lang w:val="en-CA"/>
        </w:rPr>
        <w:t xml:space="preserve"> </w:t>
      </w:r>
      <w:r w:rsidR="00562C17" w:rsidRPr="00805840">
        <w:rPr>
          <w:rFonts w:ascii="Times New Roman" w:hAnsi="Times New Roman"/>
          <w:sz w:val="28"/>
          <w:u w:val="none"/>
          <w:lang w:val="en-CA"/>
        </w:rPr>
        <w:t>–</w:t>
      </w:r>
      <w:r w:rsidR="006F619D" w:rsidRPr="00805840">
        <w:rPr>
          <w:rFonts w:ascii="Times New Roman" w:hAnsi="Times New Roman"/>
          <w:sz w:val="28"/>
          <w:u w:val="none"/>
          <w:lang w:val="en-CA"/>
        </w:rPr>
        <w:t xml:space="preserve"> </w:t>
      </w:r>
      <w:r w:rsidR="00562C17" w:rsidRPr="00805840">
        <w:rPr>
          <w:rFonts w:ascii="Times New Roman" w:hAnsi="Times New Roman"/>
          <w:sz w:val="28"/>
          <w:u w:val="none"/>
          <w:lang w:val="en-CA"/>
        </w:rPr>
        <w:t>EXPORT INFORMATION</w:t>
      </w:r>
      <w:bookmarkEnd w:id="35"/>
    </w:p>
    <w:p w14:paraId="3CE15760" w14:textId="77777777" w:rsidR="001F4659" w:rsidRPr="00805840" w:rsidRDefault="001F4659">
      <w:pPr>
        <w:jc w:val="both"/>
        <w:rPr>
          <w:rFonts w:ascii="Times New Roman" w:hAnsi="Times New Roman"/>
          <w:sz w:val="28"/>
          <w:lang w:val="en-CA"/>
        </w:rPr>
      </w:pPr>
    </w:p>
    <w:p w14:paraId="2BE1C057" w14:textId="2A952FF2" w:rsidR="001F4659" w:rsidRPr="00805840" w:rsidRDefault="001F4659" w:rsidP="00AA1D64">
      <w:pPr>
        <w:pStyle w:val="GvdeMetni2"/>
        <w:ind w:left="0" w:firstLine="0"/>
        <w:rPr>
          <w:rFonts w:ascii="Times New Roman" w:hAnsi="Times New Roman"/>
          <w:b/>
          <w:sz w:val="24"/>
          <w:szCs w:val="24"/>
          <w:lang w:val="en-CA"/>
        </w:rPr>
      </w:pPr>
      <w:r w:rsidRPr="00805840">
        <w:rPr>
          <w:rFonts w:ascii="Times New Roman" w:hAnsi="Times New Roman"/>
          <w:sz w:val="24"/>
          <w:szCs w:val="24"/>
          <w:lang w:val="en-CA"/>
        </w:rPr>
        <w:t>This part of the RFI requests information concerning your exports to Canada.</w:t>
      </w:r>
      <w:r w:rsidR="002A783D" w:rsidRPr="00805840">
        <w:rPr>
          <w:rFonts w:ascii="Times New Roman" w:hAnsi="Times New Roman"/>
          <w:sz w:val="24"/>
          <w:szCs w:val="24"/>
          <w:lang w:val="en-CA"/>
        </w:rPr>
        <w:t xml:space="preserve"> </w:t>
      </w:r>
      <w:r w:rsidRPr="00805840">
        <w:rPr>
          <w:rFonts w:ascii="Times New Roman" w:hAnsi="Times New Roman"/>
          <w:sz w:val="24"/>
          <w:szCs w:val="24"/>
          <w:lang w:val="en-CA"/>
        </w:rPr>
        <w:t xml:space="preserve">This information is required to determine your export practices and the export price of those goods </w:t>
      </w:r>
      <w:r w:rsidR="00DB1CD2" w:rsidRPr="00805840">
        <w:rPr>
          <w:rFonts w:ascii="Times New Roman" w:hAnsi="Times New Roman"/>
          <w:sz w:val="24"/>
          <w:szCs w:val="24"/>
          <w:u w:val="single"/>
          <w:lang w:val="en-CA"/>
        </w:rPr>
        <w:t xml:space="preserve">shipped </w:t>
      </w:r>
      <w:r w:rsidR="00F3717E" w:rsidRPr="00805840">
        <w:rPr>
          <w:rFonts w:ascii="Times New Roman" w:hAnsi="Times New Roman"/>
          <w:sz w:val="24"/>
          <w:szCs w:val="24"/>
          <w:u w:val="single"/>
          <w:lang w:val="en-CA"/>
        </w:rPr>
        <w:t>to</w:t>
      </w:r>
      <w:r w:rsidRPr="00805840">
        <w:rPr>
          <w:rFonts w:ascii="Times New Roman" w:hAnsi="Times New Roman"/>
          <w:sz w:val="24"/>
          <w:szCs w:val="24"/>
          <w:u w:val="single"/>
          <w:lang w:val="en-CA"/>
        </w:rPr>
        <w:t xml:space="preserve"> Canada during the POI</w:t>
      </w:r>
      <w:r w:rsidR="003C177A" w:rsidRPr="00805840">
        <w:rPr>
          <w:rFonts w:ascii="Times New Roman" w:hAnsi="Times New Roman"/>
          <w:b/>
          <w:sz w:val="24"/>
          <w:szCs w:val="24"/>
          <w:lang w:val="en-CA"/>
        </w:rPr>
        <w:t xml:space="preserve">. </w:t>
      </w:r>
      <w:r w:rsidR="003C177A" w:rsidRPr="00805840">
        <w:rPr>
          <w:rFonts w:ascii="Times New Roman" w:hAnsi="Times New Roman"/>
          <w:sz w:val="24"/>
          <w:szCs w:val="24"/>
          <w:lang w:val="en-CA"/>
        </w:rPr>
        <w:t>The POI for this review is listed on the cover page of this RFI.</w:t>
      </w:r>
      <w:r w:rsidR="00C17DFA" w:rsidRPr="00805840">
        <w:rPr>
          <w:rFonts w:ascii="Times New Roman" w:hAnsi="Times New Roman"/>
          <w:sz w:val="24"/>
          <w:szCs w:val="24"/>
          <w:lang w:val="en-CA"/>
        </w:rPr>
        <w:t xml:space="preserve"> </w:t>
      </w:r>
    </w:p>
    <w:p w14:paraId="0E9C8181" w14:textId="77777777" w:rsidR="001F4659" w:rsidRPr="00805840" w:rsidRDefault="001F4659">
      <w:pPr>
        <w:pStyle w:val="OHHpara"/>
        <w:spacing w:after="0"/>
        <w:rPr>
          <w:szCs w:val="24"/>
        </w:rPr>
      </w:pPr>
    </w:p>
    <w:p w14:paraId="2520F8AC" w14:textId="5B51B212" w:rsidR="001F4659" w:rsidRPr="00805840" w:rsidRDefault="001F4659" w:rsidP="00AF0590">
      <w:pPr>
        <w:pStyle w:val="ListeParagraf"/>
        <w:numPr>
          <w:ilvl w:val="0"/>
          <w:numId w:val="32"/>
        </w:numPr>
        <w:ind w:left="709" w:hanging="709"/>
        <w:rPr>
          <w:rFonts w:ascii="Times New Roman" w:hAnsi="Times New Roman"/>
          <w:sz w:val="24"/>
          <w:lang w:val="en-CA"/>
        </w:rPr>
      </w:pPr>
      <w:r w:rsidRPr="00805840">
        <w:rPr>
          <w:rFonts w:ascii="Times New Roman" w:hAnsi="Times New Roman"/>
          <w:sz w:val="24"/>
          <w:lang w:val="en-CA"/>
        </w:rPr>
        <w:t xml:space="preserve">For </w:t>
      </w:r>
      <w:r w:rsidRPr="00805840">
        <w:rPr>
          <w:rFonts w:ascii="Times New Roman" w:hAnsi="Times New Roman"/>
          <w:b/>
          <w:sz w:val="24"/>
          <w:lang w:val="en-CA"/>
        </w:rPr>
        <w:t>each</w:t>
      </w:r>
      <w:r w:rsidRPr="00805840">
        <w:rPr>
          <w:rFonts w:ascii="Times New Roman" w:hAnsi="Times New Roman"/>
          <w:sz w:val="24"/>
          <w:lang w:val="en-CA"/>
        </w:rPr>
        <w:t xml:space="preserve"> of your customers in Canada that imported subject goods during the POI, provide the following:</w:t>
      </w:r>
    </w:p>
    <w:p w14:paraId="7CF0AAE8" w14:textId="77777777" w:rsidR="001F4659" w:rsidRPr="00805840" w:rsidRDefault="001F4659">
      <w:pPr>
        <w:ind w:left="720" w:hanging="720"/>
        <w:jc w:val="both"/>
        <w:rPr>
          <w:rFonts w:ascii="Times New Roman" w:hAnsi="Times New Roman"/>
          <w:sz w:val="24"/>
          <w:lang w:val="en-CA"/>
        </w:rPr>
      </w:pPr>
    </w:p>
    <w:p w14:paraId="37D990F9" w14:textId="71067ED7"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name;</w:t>
      </w:r>
    </w:p>
    <w:p w14:paraId="309B82B0" w14:textId="6064712A"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customer code;</w:t>
      </w:r>
    </w:p>
    <w:p w14:paraId="58F178CC" w14:textId="4B2D3B16"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address;</w:t>
      </w:r>
    </w:p>
    <w:p w14:paraId="42B4024D" w14:textId="737794D6"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telephone number;</w:t>
      </w:r>
    </w:p>
    <w:p w14:paraId="5355F412" w14:textId="6110E7C9" w:rsidR="001F4659"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name of the contact person;</w:t>
      </w:r>
    </w:p>
    <w:p w14:paraId="238142E3" w14:textId="46F10768" w:rsidR="001F4659"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b/>
          <w:i/>
          <w:sz w:val="24"/>
          <w:lang w:val="en-CA"/>
        </w:rPr>
        <w:t>trade level;</w:t>
      </w:r>
    </w:p>
    <w:p w14:paraId="30EFCAF8" w14:textId="704D5FD5" w:rsidR="0010659D"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 xml:space="preserve">total quantity of each </w:t>
      </w:r>
      <w:r w:rsidR="00DE459B" w:rsidRPr="00DB3E53">
        <w:rPr>
          <w:rFonts w:ascii="Times New Roman" w:hAnsi="Times New Roman"/>
          <w:b/>
          <w:i/>
          <w:sz w:val="24"/>
          <w:lang w:val="en-CA"/>
        </w:rPr>
        <w:t>product</w:t>
      </w:r>
      <w:r w:rsidRPr="00DB3E53">
        <w:rPr>
          <w:rFonts w:ascii="Times New Roman" w:hAnsi="Times New Roman"/>
          <w:sz w:val="24"/>
          <w:lang w:val="en-CA"/>
        </w:rPr>
        <w:t xml:space="preserve"> of subject goods shipped to that importer</w:t>
      </w:r>
      <w:r w:rsidR="002328E4" w:rsidRPr="00DB3E53">
        <w:rPr>
          <w:rFonts w:ascii="Times New Roman" w:hAnsi="Times New Roman"/>
          <w:sz w:val="24"/>
          <w:lang w:val="en-CA"/>
        </w:rPr>
        <w:t xml:space="preserve"> (</w:t>
      </w:r>
      <w:r w:rsidR="0010659D" w:rsidRPr="00DB3E53">
        <w:rPr>
          <w:rFonts w:ascii="Times New Roman" w:hAnsi="Times New Roman"/>
          <w:sz w:val="24"/>
          <w:lang w:val="en-CA"/>
        </w:rPr>
        <w:t>provide unit of measure</w:t>
      </w:r>
      <w:r w:rsidR="002328E4" w:rsidRPr="00DB3E53">
        <w:rPr>
          <w:rFonts w:ascii="Times New Roman" w:hAnsi="Times New Roman"/>
          <w:sz w:val="24"/>
          <w:lang w:val="en-CA"/>
        </w:rPr>
        <w:t>)</w:t>
      </w:r>
      <w:r w:rsidRPr="00DB3E53">
        <w:rPr>
          <w:rFonts w:ascii="Times New Roman" w:hAnsi="Times New Roman"/>
          <w:sz w:val="24"/>
          <w:lang w:val="en-CA"/>
        </w:rPr>
        <w:t>;</w:t>
      </w:r>
    </w:p>
    <w:p w14:paraId="7A4A5106" w14:textId="411E4C82" w:rsidR="001F4659"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 xml:space="preserve">total transaction value of each </w:t>
      </w:r>
      <w:r w:rsidR="00894E41" w:rsidRPr="00DB3E53">
        <w:rPr>
          <w:rFonts w:ascii="Times New Roman" w:hAnsi="Times New Roman"/>
          <w:sz w:val="24"/>
          <w:lang w:val="en-CA"/>
        </w:rPr>
        <w:t>product</w:t>
      </w:r>
      <w:r w:rsidRPr="00DB3E53">
        <w:rPr>
          <w:rFonts w:ascii="Times New Roman" w:hAnsi="Times New Roman"/>
          <w:sz w:val="24"/>
          <w:lang w:val="en-CA"/>
        </w:rPr>
        <w:t xml:space="preserve"> shipped to that importer; and</w:t>
      </w:r>
    </w:p>
    <w:p w14:paraId="10135795" w14:textId="3B5F6254" w:rsidR="001F4659" w:rsidRPr="00805840"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 xml:space="preserve">full list price (base book price plus applicable extras) for each </w:t>
      </w:r>
      <w:r w:rsidR="00DE459B" w:rsidRPr="00DB3E53">
        <w:rPr>
          <w:rFonts w:ascii="Times New Roman" w:hAnsi="Times New Roman"/>
          <w:sz w:val="24"/>
          <w:lang w:val="en-CA"/>
        </w:rPr>
        <w:t>product</w:t>
      </w:r>
      <w:r w:rsidRPr="00DB3E53">
        <w:rPr>
          <w:rFonts w:ascii="Times New Roman" w:hAnsi="Times New Roman"/>
          <w:sz w:val="24"/>
          <w:lang w:val="en-CA"/>
        </w:rPr>
        <w:t xml:space="preserve"> shipped</w:t>
      </w:r>
      <w:r w:rsidRPr="00805840">
        <w:rPr>
          <w:rFonts w:ascii="Times New Roman" w:hAnsi="Times New Roman"/>
          <w:sz w:val="24"/>
          <w:lang w:val="en-CA"/>
        </w:rPr>
        <w:t>.</w:t>
      </w:r>
    </w:p>
    <w:p w14:paraId="5113A11B" w14:textId="77777777" w:rsidR="001F4659" w:rsidRPr="00805840" w:rsidRDefault="001F4659">
      <w:pPr>
        <w:jc w:val="both"/>
        <w:rPr>
          <w:rFonts w:ascii="Times New Roman" w:hAnsi="Times New Roman"/>
          <w:sz w:val="24"/>
          <w:lang w:val="en-CA"/>
        </w:rPr>
      </w:pPr>
    </w:p>
    <w:p w14:paraId="79186890" w14:textId="7A97E5F6" w:rsidR="001F4659" w:rsidRPr="00805840" w:rsidRDefault="001F4659" w:rsidP="00AF0590">
      <w:pPr>
        <w:pStyle w:val="ListeParagraf"/>
        <w:numPr>
          <w:ilvl w:val="0"/>
          <w:numId w:val="32"/>
        </w:numPr>
        <w:ind w:left="709" w:hanging="709"/>
        <w:rPr>
          <w:rFonts w:ascii="Times New Roman" w:hAnsi="Times New Roman"/>
          <w:sz w:val="24"/>
          <w:lang w:val="en-CA"/>
        </w:rPr>
      </w:pPr>
      <w:r w:rsidRPr="00805840">
        <w:rPr>
          <w:rFonts w:ascii="Times New Roman" w:hAnsi="Times New Roman"/>
          <w:sz w:val="24"/>
          <w:lang w:val="en-CA"/>
        </w:rPr>
        <w:t>For each importer identified in response to question B1, indicate:</w:t>
      </w:r>
    </w:p>
    <w:p w14:paraId="387061C3" w14:textId="77777777" w:rsidR="001F4659" w:rsidRPr="00805840" w:rsidRDefault="001F4659">
      <w:pPr>
        <w:rPr>
          <w:rFonts w:ascii="Times New Roman" w:hAnsi="Times New Roman"/>
          <w:sz w:val="24"/>
          <w:lang w:val="en-CA"/>
        </w:rPr>
      </w:pPr>
    </w:p>
    <w:p w14:paraId="4A633CA6" w14:textId="3FBA9B73"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activities which the importer undertakes in respect of the subject goods before and after importation;</w:t>
      </w:r>
    </w:p>
    <w:p w14:paraId="5C1A78BB" w14:textId="33362326"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sales activities that your company or any associate performs on sales to the importer in Canada;</w:t>
      </w:r>
    </w:p>
    <w:p w14:paraId="7E968242" w14:textId="6C719FA8"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sales activities that your company or any associate performs on behalf of the importer in Canada;</w:t>
      </w:r>
    </w:p>
    <w:p w14:paraId="6F10267E" w14:textId="139C2434"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 xml:space="preserve">the relationship between your </w:t>
      </w:r>
      <w:r w:rsidR="00374FCA" w:rsidRPr="00116ABA">
        <w:rPr>
          <w:rFonts w:ascii="Times New Roman" w:hAnsi="Times New Roman"/>
          <w:sz w:val="24"/>
          <w:lang w:val="en-CA"/>
        </w:rPr>
        <w:t>company</w:t>
      </w:r>
      <w:r w:rsidRPr="00116ABA">
        <w:rPr>
          <w:rFonts w:ascii="Times New Roman" w:hAnsi="Times New Roman"/>
          <w:sz w:val="24"/>
          <w:lang w:val="en-CA"/>
        </w:rPr>
        <w:t xml:space="preserve"> and your Canadian customer.</w:t>
      </w:r>
      <w:r w:rsidR="002A783D" w:rsidRPr="00116ABA">
        <w:rPr>
          <w:rFonts w:ascii="Times New Roman" w:hAnsi="Times New Roman"/>
          <w:sz w:val="24"/>
          <w:lang w:val="en-CA"/>
        </w:rPr>
        <w:t xml:space="preserve"> </w:t>
      </w:r>
      <w:r w:rsidRPr="00116ABA">
        <w:rPr>
          <w:rFonts w:ascii="Times New Roman" w:hAnsi="Times New Roman"/>
          <w:sz w:val="24"/>
          <w:lang w:val="en-CA"/>
        </w:rPr>
        <w:t xml:space="preserve">If your </w:t>
      </w:r>
      <w:r w:rsidR="00374FCA" w:rsidRPr="00116ABA">
        <w:rPr>
          <w:rFonts w:ascii="Times New Roman" w:hAnsi="Times New Roman"/>
          <w:sz w:val="24"/>
          <w:lang w:val="en-CA"/>
        </w:rPr>
        <w:t>company</w:t>
      </w:r>
      <w:r w:rsidRPr="00116ABA">
        <w:rPr>
          <w:rFonts w:ascii="Times New Roman" w:hAnsi="Times New Roman"/>
          <w:sz w:val="24"/>
          <w:lang w:val="en-CA"/>
        </w:rPr>
        <w:t xml:space="preserve"> is related to the importer, elaborate; and</w:t>
      </w:r>
    </w:p>
    <w:p w14:paraId="59A1AE2D" w14:textId="2344D6E9"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details of any arrangements, financial or otherwise, in existence between your company and the importer in Canada of the subject goods.</w:t>
      </w:r>
    </w:p>
    <w:p w14:paraId="2AA3DEAC" w14:textId="77777777" w:rsidR="001F4659" w:rsidRPr="00116ABA" w:rsidRDefault="001F4659">
      <w:pPr>
        <w:ind w:left="720" w:hanging="720"/>
        <w:rPr>
          <w:rFonts w:ascii="Times New Roman" w:hAnsi="Times New Roman"/>
          <w:b/>
          <w:sz w:val="24"/>
          <w:lang w:val="en-CA"/>
        </w:rPr>
      </w:pPr>
    </w:p>
    <w:p w14:paraId="6BA23CA8" w14:textId="07895215"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 xml:space="preserve">Provide a detailed explanation of your company's channels of distribution to </w:t>
      </w:r>
      <w:r w:rsidR="006D6DE8" w:rsidRPr="00116ABA">
        <w:rPr>
          <w:rFonts w:ascii="Times New Roman" w:hAnsi="Times New Roman"/>
          <w:sz w:val="24"/>
          <w:lang w:val="en-CA"/>
        </w:rPr>
        <w:t>the ultimate destination</w:t>
      </w:r>
      <w:r w:rsidR="00C17DFA" w:rsidRPr="00116ABA">
        <w:rPr>
          <w:rFonts w:ascii="Times New Roman" w:hAnsi="Times New Roman"/>
          <w:sz w:val="24"/>
          <w:lang w:val="en-CA"/>
        </w:rPr>
        <w:t xml:space="preserve"> in Canada. </w:t>
      </w:r>
      <w:r w:rsidRPr="00116ABA">
        <w:rPr>
          <w:rFonts w:ascii="Times New Roman" w:hAnsi="Times New Roman"/>
          <w:sz w:val="24"/>
          <w:lang w:val="en-CA"/>
        </w:rPr>
        <w:t>Include a flow chart explaining the movement of the goods from the manufacturing plant to the delivery of the goods to the importer in Canada</w:t>
      </w:r>
      <w:r w:rsidR="008D5FD4" w:rsidRPr="00116ABA">
        <w:rPr>
          <w:rFonts w:ascii="Times New Roman" w:hAnsi="Times New Roman"/>
          <w:sz w:val="24"/>
          <w:lang w:val="en-CA"/>
        </w:rPr>
        <w:t xml:space="preserve"> and to the ultimate destination in Canada</w:t>
      </w:r>
      <w:r w:rsidR="00C17DFA" w:rsidRPr="00116ABA">
        <w:rPr>
          <w:rFonts w:ascii="Times New Roman" w:hAnsi="Times New Roman"/>
          <w:sz w:val="24"/>
          <w:lang w:val="en-CA"/>
        </w:rPr>
        <w:t xml:space="preserve">. </w:t>
      </w:r>
      <w:r w:rsidRPr="00116ABA">
        <w:rPr>
          <w:rFonts w:ascii="Times New Roman" w:hAnsi="Times New Roman"/>
          <w:sz w:val="24"/>
          <w:lang w:val="en-CA"/>
        </w:rPr>
        <w:t>Explain in detail any agency or distributor agreements and pr</w:t>
      </w:r>
      <w:r w:rsidR="00C17DFA" w:rsidRPr="00116ABA">
        <w:rPr>
          <w:rFonts w:ascii="Times New Roman" w:hAnsi="Times New Roman"/>
          <w:sz w:val="24"/>
          <w:lang w:val="en-CA"/>
        </w:rPr>
        <w:t>ovide copies of each agreement.</w:t>
      </w:r>
      <w:r w:rsidRPr="00116ABA">
        <w:rPr>
          <w:rFonts w:ascii="Times New Roman" w:hAnsi="Times New Roman"/>
          <w:sz w:val="24"/>
          <w:lang w:val="en-CA"/>
        </w:rPr>
        <w:t xml:space="preserve"> At each step of the process, describe the functions or activities performed by the respective </w:t>
      </w:r>
      <w:r w:rsidR="00643A66" w:rsidRPr="00116ABA">
        <w:rPr>
          <w:rFonts w:ascii="Times New Roman" w:hAnsi="Times New Roman"/>
          <w:sz w:val="24"/>
          <w:lang w:val="en-CA"/>
        </w:rPr>
        <w:t>parties</w:t>
      </w:r>
      <w:r w:rsidR="006D6DE8" w:rsidRPr="00116ABA">
        <w:rPr>
          <w:rFonts w:ascii="Times New Roman" w:hAnsi="Times New Roman"/>
          <w:sz w:val="24"/>
          <w:lang w:val="en-CA"/>
        </w:rPr>
        <w:t xml:space="preserve"> (</w:t>
      </w:r>
      <w:r w:rsidR="00643A66" w:rsidRPr="00116ABA">
        <w:rPr>
          <w:rFonts w:ascii="Times New Roman" w:hAnsi="Times New Roman"/>
          <w:sz w:val="24"/>
          <w:lang w:val="en-CA"/>
        </w:rPr>
        <w:t xml:space="preserve">i.e., </w:t>
      </w:r>
      <w:r w:rsidR="006D6DE8" w:rsidRPr="00116ABA">
        <w:rPr>
          <w:rFonts w:ascii="Times New Roman" w:hAnsi="Times New Roman"/>
          <w:sz w:val="24"/>
          <w:lang w:val="en-CA"/>
        </w:rPr>
        <w:t>m</w:t>
      </w:r>
      <w:r w:rsidR="00643A66" w:rsidRPr="00116ABA">
        <w:rPr>
          <w:rFonts w:ascii="Times New Roman" w:hAnsi="Times New Roman"/>
          <w:sz w:val="24"/>
          <w:lang w:val="en-CA"/>
        </w:rPr>
        <w:t>anufacturer, agent, importer, consignee</w:t>
      </w:r>
      <w:r w:rsidR="006D6DE8" w:rsidRPr="00116ABA">
        <w:rPr>
          <w:rFonts w:ascii="Times New Roman" w:hAnsi="Times New Roman"/>
          <w:sz w:val="24"/>
          <w:lang w:val="en-CA"/>
        </w:rPr>
        <w:t>, etc.) and i</w:t>
      </w:r>
      <w:r w:rsidRPr="00116ABA">
        <w:rPr>
          <w:rFonts w:ascii="Times New Roman" w:hAnsi="Times New Roman"/>
          <w:sz w:val="24"/>
          <w:lang w:val="en-CA"/>
        </w:rPr>
        <w:t>ndicate who owns the goods at each stage of their movement</w:t>
      </w:r>
      <w:r w:rsidR="006D6DE8" w:rsidRPr="00116ABA">
        <w:rPr>
          <w:rFonts w:ascii="Times New Roman" w:hAnsi="Times New Roman"/>
          <w:sz w:val="24"/>
          <w:lang w:val="en-CA"/>
        </w:rPr>
        <w:t>.</w:t>
      </w:r>
    </w:p>
    <w:p w14:paraId="2B9AAF39" w14:textId="6280C773" w:rsidR="00C6474B" w:rsidRPr="00116ABA" w:rsidRDefault="00C6474B">
      <w:pPr>
        <w:overflowPunct/>
        <w:autoSpaceDE/>
        <w:autoSpaceDN/>
        <w:adjustRightInd/>
        <w:textAlignment w:val="auto"/>
        <w:rPr>
          <w:rFonts w:ascii="Times New Roman" w:hAnsi="Times New Roman"/>
          <w:b/>
          <w:sz w:val="24"/>
          <w:lang w:val="en-CA"/>
        </w:rPr>
      </w:pPr>
    </w:p>
    <w:p w14:paraId="6840E8EF" w14:textId="1BD93A85"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 xml:space="preserve">Explain in detail the order process used by your company with respect to your exports to Canada from the point of </w:t>
      </w:r>
      <w:r w:rsidR="00952391" w:rsidRPr="00116ABA">
        <w:rPr>
          <w:rFonts w:ascii="Times New Roman" w:hAnsi="Times New Roman"/>
          <w:sz w:val="24"/>
          <w:lang w:val="en-CA"/>
        </w:rPr>
        <w:t xml:space="preserve">the </w:t>
      </w:r>
      <w:r w:rsidR="005D771E" w:rsidRPr="00116ABA">
        <w:rPr>
          <w:rFonts w:ascii="Times New Roman" w:hAnsi="Times New Roman"/>
          <w:sz w:val="24"/>
          <w:lang w:val="en-CA"/>
        </w:rPr>
        <w:t>purchase order</w:t>
      </w:r>
      <w:r w:rsidR="00952391" w:rsidRPr="00116ABA">
        <w:rPr>
          <w:rFonts w:ascii="Times New Roman" w:hAnsi="Times New Roman"/>
          <w:sz w:val="24"/>
          <w:lang w:val="en-CA"/>
        </w:rPr>
        <w:t>,</w:t>
      </w:r>
      <w:r w:rsidRPr="00116ABA">
        <w:rPr>
          <w:rFonts w:ascii="Times New Roman" w:hAnsi="Times New Roman"/>
          <w:sz w:val="24"/>
          <w:lang w:val="en-CA"/>
        </w:rPr>
        <w:t xml:space="preserve"> through to deliv</w:t>
      </w:r>
      <w:r w:rsidR="00C17DFA" w:rsidRPr="00116ABA">
        <w:rPr>
          <w:rFonts w:ascii="Times New Roman" w:hAnsi="Times New Roman"/>
          <w:sz w:val="24"/>
          <w:lang w:val="en-CA"/>
        </w:rPr>
        <w:t xml:space="preserve">ery and payment for the goods. </w:t>
      </w:r>
      <w:r w:rsidRPr="00116ABA">
        <w:rPr>
          <w:rFonts w:ascii="Times New Roman" w:hAnsi="Times New Roman"/>
          <w:sz w:val="24"/>
          <w:lang w:val="en-CA"/>
        </w:rPr>
        <w:t>Identify and describe fully the documentation use</w:t>
      </w:r>
      <w:r w:rsidR="00FD0B6A" w:rsidRPr="00116ABA">
        <w:rPr>
          <w:rFonts w:ascii="Times New Roman" w:hAnsi="Times New Roman"/>
          <w:sz w:val="24"/>
          <w:lang w:val="en-CA"/>
        </w:rPr>
        <w:t xml:space="preserve">d in each step of the process. </w:t>
      </w:r>
      <w:r w:rsidRPr="00116ABA">
        <w:rPr>
          <w:rFonts w:ascii="Times New Roman" w:hAnsi="Times New Roman"/>
          <w:sz w:val="24"/>
          <w:lang w:val="en-CA"/>
        </w:rPr>
        <w:t>Indicate the terms and conditions of sale, including the payment and shipping terms.</w:t>
      </w:r>
    </w:p>
    <w:p w14:paraId="1D3500C1" w14:textId="77777777" w:rsidR="001F4659" w:rsidRPr="00116ABA" w:rsidRDefault="001F4659">
      <w:pPr>
        <w:ind w:left="720" w:hanging="720"/>
        <w:rPr>
          <w:rFonts w:ascii="Times New Roman" w:hAnsi="Times New Roman"/>
          <w:sz w:val="24"/>
          <w:lang w:val="en-CA"/>
        </w:rPr>
      </w:pPr>
    </w:p>
    <w:p w14:paraId="156A9D1F" w14:textId="3963B178" w:rsidR="001F4659" w:rsidRPr="00116ABA" w:rsidRDefault="001F4659" w:rsidP="00AF0590">
      <w:pPr>
        <w:pStyle w:val="ListeParagraf"/>
        <w:numPr>
          <w:ilvl w:val="0"/>
          <w:numId w:val="32"/>
        </w:numPr>
        <w:ind w:left="709" w:hanging="709"/>
        <w:rPr>
          <w:rFonts w:ascii="Times New Roman" w:hAnsi="Times New Roman"/>
          <w:sz w:val="24"/>
        </w:rPr>
      </w:pPr>
      <w:r w:rsidRPr="00116ABA">
        <w:rPr>
          <w:rFonts w:ascii="Times New Roman" w:hAnsi="Times New Roman"/>
          <w:sz w:val="24"/>
        </w:rPr>
        <w:lastRenderedPageBreak/>
        <w:t>Identify any party receiving a commission on subject goods sold to the importers in Canada</w:t>
      </w:r>
      <w:r w:rsidRPr="00116ABA">
        <w:rPr>
          <w:rFonts w:ascii="Times New Roman" w:hAnsi="Times New Roman"/>
          <w:sz w:val="24"/>
          <w:lang w:val="en-CA"/>
        </w:rPr>
        <w:t xml:space="preserve"> during the POI</w:t>
      </w:r>
      <w:r w:rsidR="00732709" w:rsidRPr="00116ABA">
        <w:rPr>
          <w:rFonts w:ascii="Times New Roman" w:hAnsi="Times New Roman"/>
          <w:sz w:val="24"/>
        </w:rPr>
        <w:t xml:space="preserve">. </w:t>
      </w:r>
      <w:r w:rsidRPr="00116ABA">
        <w:rPr>
          <w:rFonts w:ascii="Times New Roman" w:hAnsi="Times New Roman"/>
          <w:sz w:val="24"/>
        </w:rPr>
        <w:t>Explain the relationship between your company and the p</w:t>
      </w:r>
      <w:r w:rsidR="00732709" w:rsidRPr="00116ABA">
        <w:rPr>
          <w:rFonts w:ascii="Times New Roman" w:hAnsi="Times New Roman"/>
          <w:sz w:val="24"/>
        </w:rPr>
        <w:t xml:space="preserve">arty receiving the commission. </w:t>
      </w:r>
      <w:r w:rsidRPr="00116ABA">
        <w:rPr>
          <w:rFonts w:ascii="Times New Roman" w:hAnsi="Times New Roman"/>
          <w:sz w:val="24"/>
        </w:rPr>
        <w:t>Provide the following:</w:t>
      </w:r>
    </w:p>
    <w:p w14:paraId="361A59CC" w14:textId="77777777" w:rsidR="001F4659" w:rsidRPr="00116ABA" w:rsidRDefault="001F4659">
      <w:pPr>
        <w:ind w:left="720" w:hanging="720"/>
        <w:rPr>
          <w:rFonts w:ascii="Times New Roman" w:hAnsi="Times New Roman"/>
          <w:sz w:val="24"/>
        </w:rPr>
      </w:pPr>
    </w:p>
    <w:p w14:paraId="2BF3AF0B"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activities performed for which the commission was paid;</w:t>
      </w:r>
    </w:p>
    <w:p w14:paraId="3E8EFADC"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nature of the commission;</w:t>
      </w:r>
    </w:p>
    <w:p w14:paraId="0E3A96CD"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amount of the commission;</w:t>
      </w:r>
    </w:p>
    <w:p w14:paraId="78B7F7E2"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basis for calculating the commission;</w:t>
      </w:r>
    </w:p>
    <w:p w14:paraId="44AD88E5"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method of payment;</w:t>
      </w:r>
    </w:p>
    <w:p w14:paraId="50699354"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currency of payment;</w:t>
      </w:r>
    </w:p>
    <w:p w14:paraId="7D45EB0F"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timing of payment; and</w:t>
      </w:r>
    </w:p>
    <w:p w14:paraId="7E578DB7"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other relevant details.</w:t>
      </w:r>
    </w:p>
    <w:p w14:paraId="7FE49BA4" w14:textId="77777777" w:rsidR="001F4659" w:rsidRPr="00116ABA" w:rsidRDefault="001F4659">
      <w:pPr>
        <w:ind w:left="720" w:hanging="720"/>
        <w:rPr>
          <w:rFonts w:ascii="Times New Roman" w:hAnsi="Times New Roman"/>
          <w:sz w:val="24"/>
          <w:lang w:val="en-CA"/>
        </w:rPr>
      </w:pPr>
    </w:p>
    <w:p w14:paraId="0033CDA8" w14:textId="2773CFD4" w:rsidR="002328E4" w:rsidRPr="00116ABA" w:rsidRDefault="002328E4"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 xml:space="preserve">The CBSA considers the </w:t>
      </w:r>
      <w:r w:rsidRPr="00116ABA">
        <w:rPr>
          <w:rFonts w:ascii="Times New Roman" w:hAnsi="Times New Roman"/>
          <w:b/>
          <w:bCs/>
          <w:i/>
          <w:iCs/>
          <w:sz w:val="24"/>
          <w:lang w:val="en-CA"/>
        </w:rPr>
        <w:t>date of sale</w:t>
      </w:r>
      <w:r w:rsidRPr="00116ABA">
        <w:rPr>
          <w:rFonts w:ascii="Times New Roman" w:hAnsi="Times New Roman"/>
          <w:sz w:val="24"/>
          <w:lang w:val="en-CA"/>
        </w:rPr>
        <w:t xml:space="preserve"> to be the date that the </w:t>
      </w:r>
      <w:r w:rsidR="00B37091" w:rsidRPr="00116ABA">
        <w:rPr>
          <w:rFonts w:ascii="Times New Roman" w:hAnsi="Times New Roman"/>
          <w:sz w:val="24"/>
          <w:lang w:val="en-CA"/>
        </w:rPr>
        <w:t>parties establish the material term</w:t>
      </w:r>
      <w:r w:rsidR="00732709" w:rsidRPr="00116ABA">
        <w:rPr>
          <w:rFonts w:ascii="Times New Roman" w:hAnsi="Times New Roman"/>
          <w:sz w:val="24"/>
          <w:lang w:val="en-CA"/>
        </w:rPr>
        <w:t xml:space="preserve">s of the sale. </w:t>
      </w:r>
      <w:r w:rsidRPr="00116ABA">
        <w:rPr>
          <w:rFonts w:ascii="Times New Roman" w:hAnsi="Times New Roman"/>
          <w:sz w:val="24"/>
          <w:lang w:val="en-CA"/>
        </w:rPr>
        <w:t>The date of the order confirmation is usually considered the date of sale although the date of sale could be the contract, purchase order or invoice date, or such other date which establish</w:t>
      </w:r>
      <w:r w:rsidR="00732709" w:rsidRPr="00116ABA">
        <w:rPr>
          <w:rFonts w:ascii="Times New Roman" w:hAnsi="Times New Roman"/>
          <w:sz w:val="24"/>
          <w:lang w:val="en-CA"/>
        </w:rPr>
        <w:t xml:space="preserve">es the material terms of sale. </w:t>
      </w:r>
      <w:r w:rsidRPr="00116ABA">
        <w:rPr>
          <w:rFonts w:ascii="Times New Roman" w:hAnsi="Times New Roman"/>
          <w:sz w:val="24"/>
          <w:lang w:val="en-CA"/>
        </w:rPr>
        <w:t>If any of the terms of sale are subsequently revised, the date that the revision was made is usually considered the date of sale.</w:t>
      </w:r>
    </w:p>
    <w:p w14:paraId="5E6548DF" w14:textId="77777777" w:rsidR="002328E4" w:rsidRPr="00116ABA" w:rsidRDefault="002328E4" w:rsidP="002328E4">
      <w:pPr>
        <w:ind w:left="720" w:hanging="720"/>
        <w:rPr>
          <w:rFonts w:ascii="Times New Roman" w:hAnsi="Times New Roman"/>
          <w:sz w:val="24"/>
          <w:lang w:val="en-CA"/>
        </w:rPr>
      </w:pPr>
    </w:p>
    <w:p w14:paraId="6EA97E9C" w14:textId="10C0458E" w:rsidR="002328E4" w:rsidRPr="00116ABA" w:rsidRDefault="002328E4" w:rsidP="00AF0590">
      <w:pPr>
        <w:pStyle w:val="ListeParagraf"/>
        <w:numPr>
          <w:ilvl w:val="0"/>
          <w:numId w:val="36"/>
        </w:numPr>
        <w:ind w:left="1134" w:hanging="425"/>
        <w:rPr>
          <w:rFonts w:ascii="Times New Roman" w:hAnsi="Times New Roman"/>
          <w:sz w:val="24"/>
          <w:lang w:val="en-CA"/>
        </w:rPr>
      </w:pPr>
      <w:r w:rsidRPr="00116ABA">
        <w:rPr>
          <w:rFonts w:ascii="Times New Roman" w:hAnsi="Times New Roman"/>
          <w:sz w:val="24"/>
          <w:lang w:val="en-CA"/>
        </w:rPr>
        <w:t xml:space="preserve">For your export sales to Canada, at what stage in the process (e.g. contract date, purchase order date) are the material </w:t>
      </w:r>
      <w:r w:rsidR="00732709" w:rsidRPr="00116ABA">
        <w:rPr>
          <w:rFonts w:ascii="Times New Roman" w:hAnsi="Times New Roman"/>
          <w:sz w:val="24"/>
          <w:lang w:val="en-CA"/>
        </w:rPr>
        <w:t xml:space="preserve">terms of the sale established? </w:t>
      </w:r>
      <w:r w:rsidRPr="00116ABA">
        <w:rPr>
          <w:rFonts w:ascii="Times New Roman" w:hAnsi="Times New Roman"/>
          <w:sz w:val="24"/>
          <w:lang w:val="en-CA"/>
        </w:rPr>
        <w:t>In other words, what do you</w:t>
      </w:r>
      <w:r w:rsidR="00732709" w:rsidRPr="00116ABA">
        <w:rPr>
          <w:rFonts w:ascii="Times New Roman" w:hAnsi="Times New Roman"/>
          <w:sz w:val="24"/>
          <w:lang w:val="en-CA"/>
        </w:rPr>
        <w:t xml:space="preserve"> consider is the date of sale? </w:t>
      </w:r>
      <w:r w:rsidRPr="00116ABA">
        <w:rPr>
          <w:rFonts w:ascii="Times New Roman" w:hAnsi="Times New Roman"/>
          <w:sz w:val="24"/>
          <w:lang w:val="en-CA"/>
        </w:rPr>
        <w:t>Explain.</w:t>
      </w:r>
    </w:p>
    <w:p w14:paraId="776B089A" w14:textId="77777777" w:rsidR="002328E4" w:rsidRPr="00116ABA" w:rsidRDefault="002328E4" w:rsidP="003C177A">
      <w:pPr>
        <w:pStyle w:val="ListeParagraf"/>
        <w:ind w:left="1134"/>
        <w:rPr>
          <w:rFonts w:ascii="Times New Roman" w:hAnsi="Times New Roman"/>
          <w:sz w:val="24"/>
          <w:lang w:val="en-CA"/>
        </w:rPr>
      </w:pPr>
    </w:p>
    <w:p w14:paraId="6035E55E" w14:textId="06902DD3" w:rsidR="002328E4" w:rsidRPr="00116ABA" w:rsidRDefault="002328E4" w:rsidP="00AF0590">
      <w:pPr>
        <w:pStyle w:val="ListeParagraf"/>
        <w:numPr>
          <w:ilvl w:val="0"/>
          <w:numId w:val="36"/>
        </w:numPr>
        <w:ind w:left="1134" w:hanging="425"/>
        <w:rPr>
          <w:rFonts w:ascii="Times New Roman" w:hAnsi="Times New Roman"/>
          <w:sz w:val="24"/>
          <w:lang w:val="en-CA"/>
        </w:rPr>
      </w:pPr>
      <w:r w:rsidRPr="00116ABA">
        <w:rPr>
          <w:rFonts w:ascii="Times New Roman" w:hAnsi="Times New Roman"/>
          <w:sz w:val="24"/>
          <w:lang w:val="en-CA"/>
        </w:rPr>
        <w:t>If different methods are used to identify the dates of sale for different transactions, (e.g.</w:t>
      </w:r>
      <w:r w:rsidR="004E5FDD" w:rsidRPr="00116ABA">
        <w:rPr>
          <w:rFonts w:ascii="Times New Roman" w:hAnsi="Times New Roman"/>
          <w:sz w:val="24"/>
          <w:lang w:val="en-CA"/>
        </w:rPr>
        <w:t>,</w:t>
      </w:r>
      <w:r w:rsidRPr="00116ABA">
        <w:rPr>
          <w:rFonts w:ascii="Times New Roman" w:hAnsi="Times New Roman"/>
          <w:sz w:val="24"/>
          <w:lang w:val="en-CA"/>
        </w:rPr>
        <w:t xml:space="preserve"> spot sales and short term and long-term contracts), explain what you consider to be the date of sale for each type of transaction and explain why different methods are used.</w:t>
      </w:r>
    </w:p>
    <w:p w14:paraId="0EAD36DF" w14:textId="77777777" w:rsidR="002328E4" w:rsidRPr="00116ABA" w:rsidRDefault="002328E4" w:rsidP="003C177A">
      <w:pPr>
        <w:pStyle w:val="ListeParagraf"/>
        <w:ind w:left="1134"/>
        <w:rPr>
          <w:rFonts w:ascii="Times New Roman" w:hAnsi="Times New Roman"/>
          <w:sz w:val="24"/>
          <w:lang w:val="en-CA"/>
        </w:rPr>
      </w:pPr>
    </w:p>
    <w:p w14:paraId="261EB5D2" w14:textId="14570183" w:rsidR="002328E4" w:rsidRPr="00116ABA" w:rsidRDefault="002328E4" w:rsidP="00AF0590">
      <w:pPr>
        <w:pStyle w:val="ListeParagraf"/>
        <w:numPr>
          <w:ilvl w:val="0"/>
          <w:numId w:val="36"/>
        </w:numPr>
        <w:ind w:left="1134" w:hanging="425"/>
        <w:rPr>
          <w:rFonts w:ascii="Times New Roman" w:hAnsi="Times New Roman"/>
          <w:sz w:val="24"/>
          <w:lang w:val="en-CA"/>
        </w:rPr>
      </w:pPr>
      <w:r w:rsidRPr="00116ABA">
        <w:rPr>
          <w:rFonts w:ascii="Times New Roman" w:hAnsi="Times New Roman"/>
          <w:sz w:val="24"/>
          <w:lang w:val="en-CA"/>
        </w:rPr>
        <w:t xml:space="preserve">For your export sales to Canada, under what circumstances can terms of sale </w:t>
      </w:r>
      <w:r w:rsidR="00EC7D35" w:rsidRPr="00116ABA">
        <w:rPr>
          <w:rFonts w:ascii="Times New Roman" w:hAnsi="Times New Roman"/>
          <w:sz w:val="24"/>
          <w:lang w:val="en-CA"/>
        </w:rPr>
        <w:t xml:space="preserve">be </w:t>
      </w:r>
      <w:r w:rsidRPr="00116ABA">
        <w:rPr>
          <w:rFonts w:ascii="Times New Roman" w:hAnsi="Times New Roman"/>
          <w:sz w:val="24"/>
          <w:lang w:val="en-CA"/>
        </w:rPr>
        <w:t>changed?</w:t>
      </w:r>
    </w:p>
    <w:p w14:paraId="03320499" w14:textId="77777777" w:rsidR="001F4659" w:rsidRPr="00116ABA" w:rsidRDefault="001F4659">
      <w:pPr>
        <w:ind w:left="720" w:hanging="720"/>
        <w:rPr>
          <w:rFonts w:ascii="Times New Roman" w:hAnsi="Times New Roman"/>
          <w:sz w:val="24"/>
          <w:lang w:val="en-CA"/>
        </w:rPr>
      </w:pPr>
    </w:p>
    <w:p w14:paraId="30E703C0" w14:textId="42D4A006"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b/>
          <w:sz w:val="24"/>
          <w:lang w:val="en-CA"/>
        </w:rPr>
        <w:t>Appendix</w:t>
      </w:r>
      <w:r w:rsidR="00A52922" w:rsidRPr="00116ABA">
        <w:rPr>
          <w:rFonts w:ascii="Times New Roman" w:hAnsi="Times New Roman"/>
          <w:b/>
          <w:sz w:val="24"/>
          <w:lang w:val="en-CA"/>
        </w:rPr>
        <w:t> </w:t>
      </w:r>
      <w:r w:rsidRPr="00116ABA">
        <w:rPr>
          <w:rFonts w:ascii="Times New Roman" w:hAnsi="Times New Roman"/>
          <w:b/>
          <w:sz w:val="24"/>
          <w:lang w:val="en-CA"/>
        </w:rPr>
        <w:t>1</w:t>
      </w:r>
      <w:r w:rsidRPr="00116ABA">
        <w:rPr>
          <w:rFonts w:ascii="Times New Roman" w:hAnsi="Times New Roman"/>
          <w:sz w:val="24"/>
          <w:lang w:val="en-CA"/>
        </w:rPr>
        <w:t xml:space="preserve"> provides the format to be used when responding to this question. </w:t>
      </w:r>
      <w:r w:rsidR="001A2948" w:rsidRPr="00116ABA">
        <w:rPr>
          <w:rFonts w:ascii="Times New Roman" w:hAnsi="Times New Roman"/>
          <w:color w:val="000000"/>
          <w:sz w:val="24"/>
          <w:lang w:val="en-CA"/>
        </w:rPr>
        <w:t>Please</w:t>
      </w:r>
      <w:r w:rsidR="00A52922" w:rsidRPr="00116ABA">
        <w:rPr>
          <w:rFonts w:ascii="Times New Roman" w:hAnsi="Times New Roman"/>
          <w:color w:val="000000"/>
          <w:sz w:val="24"/>
          <w:lang w:val="en-CA"/>
        </w:rPr>
        <w:br/>
      </w:r>
      <w:r w:rsidR="001A2948" w:rsidRPr="00116ABA">
        <w:rPr>
          <w:rFonts w:ascii="Times New Roman" w:hAnsi="Times New Roman"/>
          <w:color w:val="000000"/>
          <w:sz w:val="24"/>
          <w:lang w:val="en-CA"/>
        </w:rPr>
        <w:t>refer to the electronic Excel® file “</w:t>
      </w:r>
      <w:r w:rsidR="00116ABA">
        <w:rPr>
          <w:rFonts w:ascii="Times New Roman" w:hAnsi="Times New Roman"/>
          <w:b/>
          <w:color w:val="000000"/>
          <w:sz w:val="24"/>
          <w:lang w:val="en-CA"/>
        </w:rPr>
        <w:t>SW</w:t>
      </w:r>
      <w:r w:rsidR="003B7B87" w:rsidRPr="00116ABA">
        <w:rPr>
          <w:rFonts w:ascii="Times New Roman" w:hAnsi="Times New Roman"/>
          <w:b/>
          <w:color w:val="000000"/>
          <w:sz w:val="24"/>
          <w:lang w:val="en-CA"/>
        </w:rPr>
        <w:t xml:space="preserve"> 202</w:t>
      </w:r>
      <w:r w:rsidR="00DB1CD2" w:rsidRPr="00116ABA">
        <w:rPr>
          <w:rFonts w:ascii="Times New Roman" w:hAnsi="Times New Roman"/>
          <w:b/>
          <w:color w:val="000000"/>
          <w:sz w:val="24"/>
          <w:lang w:val="en-CA"/>
        </w:rPr>
        <w:t>5</w:t>
      </w:r>
      <w:r w:rsidR="00EC7D35" w:rsidRPr="00116ABA">
        <w:rPr>
          <w:rFonts w:ascii="Times New Roman" w:hAnsi="Times New Roman"/>
          <w:b/>
          <w:color w:val="000000"/>
          <w:sz w:val="24"/>
          <w:lang w:val="en-CA"/>
        </w:rPr>
        <w:t xml:space="preserve"> IN </w:t>
      </w:r>
      <w:r w:rsidR="00A2414F" w:rsidRPr="00116ABA">
        <w:rPr>
          <w:rFonts w:ascii="Times New Roman" w:hAnsi="Times New Roman"/>
          <w:b/>
          <w:color w:val="000000"/>
          <w:sz w:val="24"/>
          <w:lang w:val="en-CA"/>
        </w:rPr>
        <w:t xml:space="preserve">INI - </w:t>
      </w:r>
      <w:r w:rsidR="00EC7D35" w:rsidRPr="00116ABA">
        <w:rPr>
          <w:rFonts w:ascii="Times New Roman" w:hAnsi="Times New Roman"/>
          <w:b/>
          <w:color w:val="000000"/>
          <w:sz w:val="24"/>
          <w:lang w:val="en-CA"/>
        </w:rPr>
        <w:t xml:space="preserve">RFI </w:t>
      </w:r>
      <w:r w:rsidR="00E41672" w:rsidRPr="00116ABA">
        <w:rPr>
          <w:rFonts w:ascii="Times New Roman" w:hAnsi="Times New Roman"/>
          <w:b/>
          <w:color w:val="000000"/>
          <w:sz w:val="24"/>
          <w:lang w:val="en-CA"/>
        </w:rPr>
        <w:t xml:space="preserve">Exporter </w:t>
      </w:r>
      <w:r w:rsidR="00EC7D35" w:rsidRPr="00116ABA">
        <w:rPr>
          <w:rFonts w:ascii="Times New Roman" w:hAnsi="Times New Roman"/>
          <w:b/>
          <w:color w:val="000000"/>
          <w:sz w:val="24"/>
          <w:lang w:val="en-CA"/>
        </w:rPr>
        <w:t>Dumping</w:t>
      </w:r>
      <w:r w:rsidR="00A52922" w:rsidRPr="00116ABA">
        <w:rPr>
          <w:rFonts w:ascii="Times New Roman" w:hAnsi="Times New Roman"/>
          <w:b/>
          <w:color w:val="000000"/>
          <w:sz w:val="24"/>
          <w:lang w:val="en-CA"/>
        </w:rPr>
        <w:t> </w:t>
      </w:r>
      <w:r w:rsidR="00EC7D35" w:rsidRPr="00116ABA">
        <w:rPr>
          <w:rFonts w:ascii="Times New Roman" w:hAnsi="Times New Roman"/>
          <w:b/>
          <w:color w:val="000000"/>
          <w:sz w:val="24"/>
          <w:lang w:val="en-CA"/>
        </w:rPr>
        <w:t>- Appendices</w:t>
      </w:r>
      <w:r w:rsidR="001A2948" w:rsidRPr="00116ABA">
        <w:rPr>
          <w:rFonts w:ascii="Times New Roman" w:hAnsi="Times New Roman"/>
          <w:b/>
          <w:color w:val="000000"/>
          <w:sz w:val="24"/>
          <w:lang w:val="en-CA"/>
        </w:rPr>
        <w:t>.xlsx</w:t>
      </w:r>
      <w:r w:rsidR="001A2948" w:rsidRPr="00116ABA">
        <w:rPr>
          <w:rFonts w:ascii="Times New Roman" w:hAnsi="Times New Roman"/>
          <w:color w:val="000000"/>
          <w:sz w:val="24"/>
          <w:lang w:val="en-CA"/>
        </w:rPr>
        <w:t xml:space="preserve">” included with this RFI for completion of this </w:t>
      </w:r>
      <w:r w:rsidR="00B27986" w:rsidRPr="00116ABA">
        <w:rPr>
          <w:rFonts w:ascii="Times New Roman" w:hAnsi="Times New Roman"/>
          <w:color w:val="000000"/>
          <w:sz w:val="24"/>
          <w:lang w:val="en-CA"/>
        </w:rPr>
        <w:t xml:space="preserve">Appendix. </w:t>
      </w:r>
      <w:r w:rsidRPr="00116ABA">
        <w:rPr>
          <w:rFonts w:ascii="Times New Roman" w:hAnsi="Times New Roman"/>
          <w:sz w:val="24"/>
          <w:lang w:val="en-CA"/>
        </w:rPr>
        <w:t>This i</w:t>
      </w:r>
      <w:r w:rsidR="001A2948" w:rsidRPr="00116ABA">
        <w:rPr>
          <w:rFonts w:ascii="Times New Roman" w:hAnsi="Times New Roman"/>
          <w:sz w:val="24"/>
          <w:lang w:val="en-CA"/>
        </w:rPr>
        <w:t>nformation must</w:t>
      </w:r>
      <w:r w:rsidRPr="00116ABA">
        <w:rPr>
          <w:rFonts w:ascii="Times New Roman" w:hAnsi="Times New Roman"/>
          <w:sz w:val="24"/>
          <w:lang w:val="en-CA"/>
        </w:rPr>
        <w:t xml:space="preserve"> be </w:t>
      </w:r>
      <w:r w:rsidR="00732709" w:rsidRPr="00116ABA">
        <w:rPr>
          <w:rFonts w:ascii="Times New Roman" w:hAnsi="Times New Roman"/>
          <w:sz w:val="24"/>
          <w:lang w:val="en-CA"/>
        </w:rPr>
        <w:t xml:space="preserve">provided in electronic format. </w:t>
      </w:r>
      <w:r w:rsidR="00AF5003" w:rsidRPr="00116ABA">
        <w:rPr>
          <w:rFonts w:ascii="Times New Roman" w:hAnsi="Times New Roman"/>
          <w:sz w:val="24"/>
          <w:lang w:val="en-CA"/>
        </w:rPr>
        <w:t xml:space="preserve">Refer </w:t>
      </w:r>
      <w:r w:rsidR="00DB1CD2" w:rsidRPr="00116ABA">
        <w:rPr>
          <w:rFonts w:ascii="Times New Roman" w:hAnsi="Times New Roman"/>
          <w:sz w:val="24"/>
          <w:lang w:val="en-CA"/>
        </w:rPr>
        <w:t>to #</w:t>
      </w:r>
      <w:r w:rsidR="00B9461A" w:rsidRPr="00116ABA">
        <w:rPr>
          <w:rFonts w:ascii="Times New Roman" w:hAnsi="Times New Roman"/>
          <w:sz w:val="24"/>
          <w:lang w:val="en-CA"/>
        </w:rPr>
        <w:t>7</w:t>
      </w:r>
      <w:r w:rsidR="00AF5003" w:rsidRPr="00116ABA">
        <w:rPr>
          <w:rFonts w:ascii="Times New Roman" w:hAnsi="Times New Roman"/>
          <w:sz w:val="24"/>
          <w:lang w:val="en-CA"/>
        </w:rPr>
        <w:t xml:space="preserve"> to</w:t>
      </w:r>
      <w:r w:rsidR="00B27986" w:rsidRPr="00116ABA">
        <w:rPr>
          <w:rFonts w:ascii="Times New Roman" w:hAnsi="Times New Roman"/>
          <w:sz w:val="24"/>
          <w:lang w:val="en-CA"/>
        </w:rPr>
        <w:t xml:space="preserve"> #</w:t>
      </w:r>
      <w:r w:rsidR="00DB1CD2" w:rsidRPr="00116ABA">
        <w:rPr>
          <w:rFonts w:ascii="Times New Roman" w:hAnsi="Times New Roman"/>
          <w:sz w:val="24"/>
          <w:lang w:val="en-CA"/>
        </w:rPr>
        <w:t>1</w:t>
      </w:r>
      <w:r w:rsidR="00B9461A" w:rsidRPr="00116ABA">
        <w:rPr>
          <w:rFonts w:ascii="Times New Roman" w:hAnsi="Times New Roman"/>
          <w:sz w:val="24"/>
          <w:lang w:val="en-CA"/>
        </w:rPr>
        <w:t>5</w:t>
      </w:r>
      <w:r w:rsidR="00B27986" w:rsidRPr="00116ABA">
        <w:rPr>
          <w:rFonts w:ascii="Times New Roman" w:hAnsi="Times New Roman"/>
          <w:sz w:val="24"/>
          <w:lang w:val="en-CA"/>
        </w:rPr>
        <w:t xml:space="preserve"> of the Instructions section of this RFI for guidelines respecting the submission of information in electronic format</w:t>
      </w:r>
      <w:r w:rsidRPr="00116ABA">
        <w:rPr>
          <w:rFonts w:ascii="Times New Roman" w:hAnsi="Times New Roman"/>
          <w:sz w:val="24"/>
          <w:lang w:val="en-CA"/>
        </w:rPr>
        <w:t>.</w:t>
      </w:r>
    </w:p>
    <w:p w14:paraId="2987B000" w14:textId="77777777" w:rsidR="001F4659" w:rsidRPr="00116ABA" w:rsidRDefault="001F4659">
      <w:pPr>
        <w:ind w:left="720" w:hanging="720"/>
        <w:rPr>
          <w:rFonts w:ascii="Times New Roman" w:hAnsi="Times New Roman"/>
          <w:sz w:val="24"/>
          <w:lang w:val="en-CA"/>
        </w:rPr>
      </w:pPr>
    </w:p>
    <w:p w14:paraId="6C177659" w14:textId="00FBD03A" w:rsidR="001F4659" w:rsidRPr="00116ABA" w:rsidRDefault="001F4659" w:rsidP="003C177A">
      <w:pPr>
        <w:ind w:left="709" w:hanging="720"/>
        <w:rPr>
          <w:rFonts w:ascii="Times New Roman" w:hAnsi="Times New Roman"/>
          <w:sz w:val="24"/>
          <w:lang w:val="en-CA"/>
        </w:rPr>
      </w:pPr>
      <w:r w:rsidRPr="00116ABA">
        <w:rPr>
          <w:rFonts w:ascii="Times New Roman" w:hAnsi="Times New Roman"/>
          <w:sz w:val="24"/>
          <w:lang w:val="en-CA"/>
        </w:rPr>
        <w:tab/>
        <w:t xml:space="preserve">Provide a list of all shipments of </w:t>
      </w:r>
      <w:r w:rsidRPr="00116ABA">
        <w:rPr>
          <w:rFonts w:ascii="Times New Roman" w:hAnsi="Times New Roman"/>
          <w:b/>
          <w:sz w:val="24"/>
          <w:lang w:val="en-CA"/>
        </w:rPr>
        <w:t xml:space="preserve">subject goods that were </w:t>
      </w:r>
      <w:r w:rsidR="004C756F" w:rsidRPr="00116ABA">
        <w:rPr>
          <w:rFonts w:ascii="Times New Roman" w:hAnsi="Times New Roman"/>
          <w:b/>
          <w:sz w:val="24"/>
          <w:lang w:val="en-CA"/>
        </w:rPr>
        <w:t>ex</w:t>
      </w:r>
      <w:r w:rsidRPr="00116ABA">
        <w:rPr>
          <w:rFonts w:ascii="Times New Roman" w:hAnsi="Times New Roman"/>
          <w:b/>
          <w:sz w:val="24"/>
          <w:lang w:val="en-CA"/>
        </w:rPr>
        <w:t>ported to Canada during the POI</w:t>
      </w:r>
      <w:r w:rsidR="00732709" w:rsidRPr="00116ABA">
        <w:rPr>
          <w:rFonts w:ascii="Times New Roman" w:hAnsi="Times New Roman"/>
          <w:sz w:val="24"/>
          <w:lang w:val="en-CA"/>
        </w:rPr>
        <w:t xml:space="preserve">. </w:t>
      </w:r>
      <w:r w:rsidRPr="00116ABA">
        <w:rPr>
          <w:rFonts w:ascii="Times New Roman" w:hAnsi="Times New Roman"/>
          <w:sz w:val="24"/>
          <w:lang w:val="en-CA"/>
        </w:rPr>
        <w:t>For each shipment, provide a separate line on the spreadsheet for every indiv</w:t>
      </w:r>
      <w:r w:rsidR="00360DA7" w:rsidRPr="00116ABA">
        <w:rPr>
          <w:rFonts w:ascii="Times New Roman" w:hAnsi="Times New Roman"/>
          <w:sz w:val="24"/>
          <w:lang w:val="en-CA"/>
        </w:rPr>
        <w:t xml:space="preserve">idual </w:t>
      </w:r>
      <w:r w:rsidR="00DE459B" w:rsidRPr="00116ABA">
        <w:rPr>
          <w:rFonts w:ascii="Times New Roman" w:hAnsi="Times New Roman"/>
          <w:sz w:val="24"/>
          <w:lang w:val="en-CA"/>
        </w:rPr>
        <w:t>product</w:t>
      </w:r>
      <w:r w:rsidR="00360DA7" w:rsidRPr="00116ABA">
        <w:rPr>
          <w:rFonts w:ascii="Times New Roman" w:hAnsi="Times New Roman"/>
          <w:sz w:val="24"/>
          <w:lang w:val="en-CA"/>
        </w:rPr>
        <w:t xml:space="preserve"> (based on the </w:t>
      </w:r>
      <w:r w:rsidRPr="00116ABA">
        <w:rPr>
          <w:rFonts w:ascii="Times New Roman" w:hAnsi="Times New Roman"/>
          <w:sz w:val="24"/>
          <w:lang w:val="en-CA"/>
        </w:rPr>
        <w:t xml:space="preserve">characteristics as outlined in </w:t>
      </w:r>
      <w:r w:rsidRPr="00116ABA">
        <w:rPr>
          <w:rFonts w:ascii="Times New Roman" w:hAnsi="Times New Roman"/>
          <w:b/>
          <w:sz w:val="24"/>
          <w:lang w:val="en-CA"/>
        </w:rPr>
        <w:t>Appendix</w:t>
      </w:r>
      <w:r w:rsidRPr="00116ABA">
        <w:rPr>
          <w:rFonts w:ascii="Times New Roman" w:hAnsi="Times New Roman"/>
          <w:sz w:val="24"/>
          <w:lang w:val="en-CA"/>
        </w:rPr>
        <w:t> </w:t>
      </w:r>
      <w:r w:rsidRPr="00116ABA">
        <w:rPr>
          <w:rFonts w:ascii="Times New Roman" w:hAnsi="Times New Roman"/>
          <w:b/>
          <w:sz w:val="24"/>
          <w:lang w:val="en-CA"/>
        </w:rPr>
        <w:t>1</w:t>
      </w:r>
      <w:r w:rsidR="00FD0B6A" w:rsidRPr="00116ABA">
        <w:rPr>
          <w:rFonts w:ascii="Times New Roman" w:hAnsi="Times New Roman"/>
          <w:sz w:val="24"/>
          <w:lang w:val="en-CA"/>
        </w:rPr>
        <w:t>) included in that shipment.</w:t>
      </w:r>
      <w:r w:rsidRPr="00116ABA">
        <w:rPr>
          <w:rFonts w:ascii="Times New Roman" w:hAnsi="Times New Roman"/>
          <w:sz w:val="24"/>
          <w:lang w:val="en-CA"/>
        </w:rPr>
        <w:t xml:space="preserve"> For each line, provide the information required for each column indicated in </w:t>
      </w:r>
      <w:r w:rsidRPr="00116ABA">
        <w:rPr>
          <w:rFonts w:ascii="Times New Roman" w:hAnsi="Times New Roman"/>
          <w:b/>
          <w:sz w:val="24"/>
          <w:lang w:val="en-CA"/>
        </w:rPr>
        <w:t>Appendix</w:t>
      </w:r>
      <w:r w:rsidR="00A52922" w:rsidRPr="00116ABA">
        <w:rPr>
          <w:rFonts w:ascii="Times New Roman" w:hAnsi="Times New Roman"/>
          <w:sz w:val="24"/>
          <w:lang w:val="en-CA"/>
        </w:rPr>
        <w:t> </w:t>
      </w:r>
      <w:r w:rsidRPr="00116ABA">
        <w:rPr>
          <w:rFonts w:ascii="Times New Roman" w:hAnsi="Times New Roman"/>
          <w:b/>
          <w:sz w:val="24"/>
          <w:lang w:val="en-CA"/>
        </w:rPr>
        <w:t>1</w:t>
      </w:r>
      <w:r w:rsidR="00FD0B6A" w:rsidRPr="00116ABA">
        <w:rPr>
          <w:rFonts w:ascii="Times New Roman" w:hAnsi="Times New Roman"/>
          <w:sz w:val="24"/>
          <w:lang w:val="en-CA"/>
        </w:rPr>
        <w:t>.</w:t>
      </w:r>
    </w:p>
    <w:p w14:paraId="576FDF1E" w14:textId="2CBC6051" w:rsidR="003C177A" w:rsidRPr="00116ABA" w:rsidRDefault="003C177A" w:rsidP="003C177A">
      <w:pPr>
        <w:ind w:left="709" w:hanging="720"/>
        <w:rPr>
          <w:rFonts w:ascii="Times New Roman" w:hAnsi="Times New Roman"/>
          <w:sz w:val="24"/>
          <w:lang w:val="en-CA"/>
        </w:rPr>
      </w:pPr>
    </w:p>
    <w:p w14:paraId="317711EB" w14:textId="77777777" w:rsidR="003C177A" w:rsidRPr="00116ABA" w:rsidRDefault="003C177A" w:rsidP="003C177A">
      <w:pPr>
        <w:ind w:left="709"/>
        <w:rPr>
          <w:rFonts w:ascii="Times New Roman" w:hAnsi="Times New Roman"/>
          <w:b/>
          <w:sz w:val="24"/>
          <w:lang w:val="en-CA"/>
        </w:rPr>
      </w:pPr>
      <w:r w:rsidRPr="00116ABA">
        <w:rPr>
          <w:rFonts w:ascii="Times New Roman" w:hAnsi="Times New Roman"/>
          <w:b/>
          <w:sz w:val="24"/>
          <w:lang w:val="en-CA"/>
        </w:rPr>
        <w:lastRenderedPageBreak/>
        <w:t>If goods are sold through a related trading company, you must indicate both the selling price between the trading company and the importer in Canada as well as the selling price between the producer of the subject goods and the related party. This can be done by adding new columns.</w:t>
      </w:r>
    </w:p>
    <w:p w14:paraId="13F08AD3" w14:textId="034A1500" w:rsidR="00DB1CD2" w:rsidRPr="00D909F7" w:rsidRDefault="00DB1CD2" w:rsidP="003C177A">
      <w:pPr>
        <w:ind w:left="709"/>
        <w:rPr>
          <w:rFonts w:ascii="Times New Roman" w:hAnsi="Times New Roman"/>
          <w:sz w:val="24"/>
          <w:highlight w:val="yellow"/>
          <w:lang w:val="en-CA"/>
        </w:rPr>
      </w:pPr>
    </w:p>
    <w:p w14:paraId="5B242F23" w14:textId="43898823" w:rsidR="001F4659" w:rsidRPr="00116ABA" w:rsidRDefault="001F4659" w:rsidP="003C177A">
      <w:pPr>
        <w:ind w:left="709"/>
        <w:rPr>
          <w:rFonts w:ascii="Times New Roman" w:hAnsi="Times New Roman"/>
          <w:sz w:val="24"/>
          <w:lang w:val="en-CA"/>
        </w:rPr>
      </w:pPr>
      <w:r w:rsidRPr="00116ABA">
        <w:rPr>
          <w:rFonts w:ascii="Times New Roman" w:hAnsi="Times New Roman"/>
          <w:b/>
          <w:bCs/>
          <w:sz w:val="24"/>
          <w:lang w:val="en-CA"/>
        </w:rPr>
        <w:t>IMPORTANT NOTE:</w:t>
      </w:r>
      <w:r w:rsidR="002A783D" w:rsidRPr="00116ABA">
        <w:rPr>
          <w:rFonts w:ascii="Times New Roman" w:hAnsi="Times New Roman"/>
          <w:b/>
          <w:bCs/>
          <w:sz w:val="24"/>
          <w:lang w:val="en-CA"/>
        </w:rPr>
        <w:t xml:space="preserve"> </w:t>
      </w:r>
      <w:r w:rsidRPr="00116ABA">
        <w:rPr>
          <w:rFonts w:ascii="Times New Roman" w:hAnsi="Times New Roman"/>
          <w:sz w:val="24"/>
          <w:lang w:val="en-CA"/>
        </w:rPr>
        <w:t>Product descriptions, which are to be provided for all worksheets (</w:t>
      </w:r>
      <w:r w:rsidRPr="00116ABA">
        <w:rPr>
          <w:rFonts w:ascii="Times New Roman" w:hAnsi="Times New Roman"/>
          <w:b/>
          <w:sz w:val="24"/>
          <w:lang w:val="en-CA"/>
        </w:rPr>
        <w:t>Appendix</w:t>
      </w:r>
      <w:r w:rsidR="00A52922" w:rsidRPr="00116ABA">
        <w:rPr>
          <w:rFonts w:ascii="Times New Roman" w:hAnsi="Times New Roman"/>
          <w:b/>
          <w:sz w:val="24"/>
          <w:lang w:val="en-CA"/>
        </w:rPr>
        <w:t> </w:t>
      </w:r>
      <w:r w:rsidRPr="00116ABA">
        <w:rPr>
          <w:rFonts w:ascii="Times New Roman" w:hAnsi="Times New Roman"/>
          <w:b/>
          <w:sz w:val="24"/>
          <w:lang w:val="en-CA"/>
        </w:rPr>
        <w:t xml:space="preserve">1 to </w:t>
      </w:r>
      <w:r w:rsidR="00732709" w:rsidRPr="00116ABA">
        <w:rPr>
          <w:rFonts w:ascii="Times New Roman" w:hAnsi="Times New Roman"/>
          <w:b/>
          <w:sz w:val="24"/>
          <w:lang w:val="en-CA"/>
        </w:rPr>
        <w:t>Appendix</w:t>
      </w:r>
      <w:r w:rsidR="00A52922" w:rsidRPr="00116ABA">
        <w:rPr>
          <w:rFonts w:ascii="Times New Roman" w:hAnsi="Times New Roman"/>
          <w:b/>
          <w:sz w:val="24"/>
          <w:lang w:val="en-CA"/>
        </w:rPr>
        <w:t> </w:t>
      </w:r>
      <w:r w:rsidR="00D56C24" w:rsidRPr="00116ABA">
        <w:rPr>
          <w:rFonts w:ascii="Times New Roman" w:hAnsi="Times New Roman"/>
          <w:b/>
          <w:sz w:val="24"/>
          <w:lang w:val="en-CA"/>
        </w:rPr>
        <w:t>4</w:t>
      </w:r>
      <w:r w:rsidRPr="00116ABA">
        <w:rPr>
          <w:rFonts w:ascii="Times New Roman" w:hAnsi="Times New Roman"/>
          <w:sz w:val="24"/>
          <w:lang w:val="en-CA"/>
        </w:rPr>
        <w:t xml:space="preserve">), </w:t>
      </w:r>
      <w:r w:rsidRPr="00116ABA">
        <w:rPr>
          <w:rFonts w:ascii="Times New Roman" w:hAnsi="Times New Roman"/>
          <w:bCs/>
          <w:sz w:val="24"/>
          <w:lang w:val="en-CA"/>
        </w:rPr>
        <w:t>must be consistent</w:t>
      </w:r>
      <w:r w:rsidRPr="00116ABA">
        <w:rPr>
          <w:rFonts w:ascii="Times New Roman" w:hAnsi="Times New Roman"/>
          <w:sz w:val="24"/>
          <w:lang w:val="en-CA"/>
        </w:rPr>
        <w:t xml:space="preserve"> when describing the</w:t>
      </w:r>
      <w:r w:rsidR="00A52922" w:rsidRPr="00116ABA">
        <w:rPr>
          <w:rFonts w:ascii="Times New Roman" w:hAnsi="Times New Roman"/>
          <w:sz w:val="24"/>
          <w:lang w:val="en-CA"/>
        </w:rPr>
        <w:br/>
      </w:r>
      <w:r w:rsidRPr="00116ABA">
        <w:rPr>
          <w:rFonts w:ascii="Times New Roman" w:hAnsi="Times New Roman"/>
          <w:sz w:val="24"/>
          <w:lang w:val="en-CA"/>
        </w:rPr>
        <w:t xml:space="preserve">same </w:t>
      </w:r>
      <w:r w:rsidR="00DE459B" w:rsidRPr="00116ABA">
        <w:rPr>
          <w:rFonts w:ascii="Times New Roman" w:hAnsi="Times New Roman"/>
          <w:sz w:val="24"/>
          <w:lang w:val="en-CA"/>
        </w:rPr>
        <w:t>product</w:t>
      </w:r>
      <w:r w:rsidRPr="00116ABA">
        <w:rPr>
          <w:rFonts w:ascii="Times New Roman" w:hAnsi="Times New Roman"/>
          <w:sz w:val="24"/>
          <w:lang w:val="en-CA"/>
        </w:rPr>
        <w:t xml:space="preserve"> and include the </w:t>
      </w:r>
      <w:r w:rsidR="00360DA7" w:rsidRPr="00116ABA">
        <w:rPr>
          <w:rFonts w:ascii="Times New Roman" w:hAnsi="Times New Roman"/>
          <w:sz w:val="24"/>
          <w:lang w:val="en-CA"/>
        </w:rPr>
        <w:t xml:space="preserve">period </w:t>
      </w:r>
      <w:r w:rsidRPr="00116ABA">
        <w:rPr>
          <w:rFonts w:ascii="Times New Roman" w:hAnsi="Times New Roman"/>
          <w:sz w:val="24"/>
          <w:lang w:val="en-CA"/>
        </w:rPr>
        <w:t>of production, as electronic comparisons and manipulations will</w:t>
      </w:r>
      <w:r w:rsidR="00FD0B6A" w:rsidRPr="00116ABA">
        <w:rPr>
          <w:rFonts w:ascii="Times New Roman" w:hAnsi="Times New Roman"/>
          <w:sz w:val="24"/>
          <w:lang w:val="en-CA"/>
        </w:rPr>
        <w:t xml:space="preserve"> be made in analyzing the data.</w:t>
      </w:r>
      <w:r w:rsidRPr="00116ABA">
        <w:rPr>
          <w:rFonts w:ascii="Times New Roman" w:hAnsi="Times New Roman"/>
          <w:sz w:val="24"/>
          <w:lang w:val="en-CA"/>
        </w:rPr>
        <w:t xml:space="preserve"> For example, if a domestic </w:t>
      </w:r>
      <w:r w:rsidR="00DE459B" w:rsidRPr="00116ABA">
        <w:rPr>
          <w:rFonts w:ascii="Times New Roman" w:hAnsi="Times New Roman"/>
          <w:sz w:val="24"/>
          <w:lang w:val="en-CA"/>
        </w:rPr>
        <w:t>product</w:t>
      </w:r>
      <w:r w:rsidRPr="00116ABA">
        <w:rPr>
          <w:rFonts w:ascii="Times New Roman" w:hAnsi="Times New Roman"/>
          <w:sz w:val="24"/>
          <w:lang w:val="en-CA"/>
        </w:rPr>
        <w:t xml:space="preserve"> is listed in </w:t>
      </w:r>
      <w:r w:rsidRPr="00116ABA">
        <w:rPr>
          <w:rFonts w:ascii="Times New Roman" w:hAnsi="Times New Roman"/>
          <w:b/>
          <w:bCs/>
          <w:sz w:val="24"/>
          <w:lang w:val="en-CA"/>
        </w:rPr>
        <w:t>Appendix 2</w:t>
      </w:r>
      <w:r w:rsidRPr="00116ABA">
        <w:rPr>
          <w:rFonts w:ascii="Times New Roman" w:hAnsi="Times New Roman"/>
          <w:sz w:val="24"/>
          <w:lang w:val="en-CA"/>
        </w:rPr>
        <w:t xml:space="preserve"> (selection of like goods), this </w:t>
      </w:r>
      <w:r w:rsidR="00DE459B" w:rsidRPr="00116ABA">
        <w:rPr>
          <w:rFonts w:ascii="Times New Roman" w:hAnsi="Times New Roman"/>
          <w:sz w:val="24"/>
          <w:lang w:val="en-CA"/>
        </w:rPr>
        <w:t>product</w:t>
      </w:r>
      <w:r w:rsidRPr="00116ABA">
        <w:rPr>
          <w:rFonts w:ascii="Times New Roman" w:hAnsi="Times New Roman"/>
          <w:sz w:val="24"/>
          <w:lang w:val="en-CA"/>
        </w:rPr>
        <w:t xml:space="preserve"> must be described in exactly the same way and also include the </w:t>
      </w:r>
      <w:r w:rsidR="00360DA7" w:rsidRPr="00116ABA">
        <w:rPr>
          <w:rFonts w:ascii="Times New Roman" w:hAnsi="Times New Roman"/>
          <w:sz w:val="24"/>
          <w:lang w:val="en-CA"/>
        </w:rPr>
        <w:t>period</w:t>
      </w:r>
      <w:r w:rsidRPr="00116ABA">
        <w:rPr>
          <w:rFonts w:ascii="Times New Roman" w:hAnsi="Times New Roman"/>
          <w:sz w:val="24"/>
          <w:lang w:val="en-CA"/>
        </w:rPr>
        <w:t xml:space="preserve"> of production in </w:t>
      </w:r>
      <w:r w:rsidRPr="00116ABA">
        <w:rPr>
          <w:rFonts w:ascii="Times New Roman" w:hAnsi="Times New Roman"/>
          <w:b/>
          <w:bCs/>
          <w:sz w:val="24"/>
          <w:lang w:val="en-CA"/>
        </w:rPr>
        <w:t>Appendix 3</w:t>
      </w:r>
      <w:r w:rsidRPr="00116ABA">
        <w:rPr>
          <w:rFonts w:ascii="Times New Roman" w:hAnsi="Times New Roman"/>
          <w:sz w:val="24"/>
          <w:lang w:val="en-CA"/>
        </w:rPr>
        <w:t xml:space="preserve"> (listings of domestic sales), </w:t>
      </w:r>
      <w:r w:rsidR="00E41672" w:rsidRPr="00116ABA">
        <w:rPr>
          <w:rFonts w:ascii="Times New Roman" w:hAnsi="Times New Roman"/>
          <w:sz w:val="24"/>
          <w:lang w:val="en-CA"/>
        </w:rPr>
        <w:t xml:space="preserve">and </w:t>
      </w:r>
      <w:r w:rsidRPr="00116ABA">
        <w:rPr>
          <w:rFonts w:ascii="Times New Roman" w:hAnsi="Times New Roman"/>
          <w:b/>
          <w:bCs/>
          <w:sz w:val="24"/>
          <w:lang w:val="en-CA"/>
        </w:rPr>
        <w:t>Appendix 4</w:t>
      </w:r>
      <w:r w:rsidR="00E41672" w:rsidRPr="00116ABA">
        <w:rPr>
          <w:rFonts w:ascii="Times New Roman" w:hAnsi="Times New Roman"/>
          <w:b/>
          <w:bCs/>
          <w:sz w:val="24"/>
          <w:lang w:val="en-CA"/>
        </w:rPr>
        <w:t>B</w:t>
      </w:r>
      <w:r w:rsidRPr="00116ABA">
        <w:rPr>
          <w:rFonts w:ascii="Times New Roman" w:hAnsi="Times New Roman"/>
          <w:sz w:val="24"/>
          <w:lang w:val="en-CA"/>
        </w:rPr>
        <w:t xml:space="preserve"> (lis</w:t>
      </w:r>
      <w:r w:rsidR="00A52922" w:rsidRPr="00116ABA">
        <w:rPr>
          <w:rFonts w:ascii="Times New Roman" w:hAnsi="Times New Roman"/>
          <w:sz w:val="24"/>
          <w:lang w:val="en-CA"/>
        </w:rPr>
        <w:t xml:space="preserve">tings of total cost of goods). </w:t>
      </w:r>
      <w:r w:rsidRPr="00116ABA">
        <w:rPr>
          <w:rFonts w:ascii="Times New Roman" w:hAnsi="Times New Roman"/>
          <w:sz w:val="24"/>
          <w:lang w:val="en-CA"/>
        </w:rPr>
        <w:t xml:space="preserve">This also applies to </w:t>
      </w:r>
      <w:r w:rsidRPr="00116ABA">
        <w:rPr>
          <w:rFonts w:ascii="Times New Roman" w:hAnsi="Times New Roman"/>
          <w:b/>
          <w:bCs/>
          <w:sz w:val="24"/>
          <w:lang w:val="en-CA"/>
        </w:rPr>
        <w:t>Appendix</w:t>
      </w:r>
      <w:r w:rsidR="00A52922" w:rsidRPr="00116ABA">
        <w:rPr>
          <w:rFonts w:ascii="Times New Roman" w:hAnsi="Times New Roman"/>
          <w:b/>
          <w:bCs/>
          <w:sz w:val="24"/>
          <w:lang w:val="en-CA"/>
        </w:rPr>
        <w:t> </w:t>
      </w:r>
      <w:r w:rsidRPr="00116ABA">
        <w:rPr>
          <w:rFonts w:ascii="Times New Roman" w:hAnsi="Times New Roman"/>
          <w:b/>
          <w:bCs/>
          <w:sz w:val="24"/>
          <w:lang w:val="en-CA"/>
        </w:rPr>
        <w:t>1</w:t>
      </w:r>
      <w:r w:rsidR="00A52922" w:rsidRPr="00116ABA">
        <w:rPr>
          <w:rFonts w:ascii="Times New Roman" w:hAnsi="Times New Roman"/>
          <w:sz w:val="24"/>
          <w:lang w:val="en-CA"/>
        </w:rPr>
        <w:t xml:space="preserve"> </w:t>
      </w:r>
      <w:r w:rsidR="00E41672" w:rsidRPr="00116ABA">
        <w:rPr>
          <w:rFonts w:ascii="Times New Roman" w:hAnsi="Times New Roman"/>
          <w:sz w:val="24"/>
          <w:lang w:val="en-CA"/>
        </w:rPr>
        <w:t xml:space="preserve">and </w:t>
      </w:r>
      <w:r w:rsidR="00E41672" w:rsidRPr="00116ABA">
        <w:rPr>
          <w:rFonts w:ascii="Times New Roman" w:hAnsi="Times New Roman"/>
          <w:b/>
          <w:sz w:val="24"/>
          <w:lang w:val="en-CA"/>
        </w:rPr>
        <w:t>Appendix 4A</w:t>
      </w:r>
      <w:r w:rsidR="00E41672" w:rsidRPr="00116ABA">
        <w:rPr>
          <w:rFonts w:ascii="Times New Roman" w:hAnsi="Times New Roman"/>
          <w:sz w:val="24"/>
          <w:lang w:val="en-CA"/>
        </w:rPr>
        <w:t xml:space="preserve"> </w:t>
      </w:r>
      <w:r w:rsidR="00A52922" w:rsidRPr="00116ABA">
        <w:rPr>
          <w:rFonts w:ascii="Times New Roman" w:hAnsi="Times New Roman"/>
          <w:sz w:val="24"/>
          <w:lang w:val="en-CA"/>
        </w:rPr>
        <w:t>(exports to Canada.)</w:t>
      </w:r>
    </w:p>
    <w:p w14:paraId="163146D5" w14:textId="77777777" w:rsidR="001F4659" w:rsidRPr="00116ABA" w:rsidRDefault="001F4659">
      <w:pPr>
        <w:ind w:left="720" w:hanging="720"/>
        <w:rPr>
          <w:rFonts w:ascii="Times New Roman" w:hAnsi="Times New Roman"/>
          <w:b/>
          <w:sz w:val="24"/>
          <w:lang w:val="en-CA"/>
        </w:rPr>
      </w:pPr>
    </w:p>
    <w:p w14:paraId="6DB60F41" w14:textId="27F0C0A2"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Describe each type of discount you offer, including the terminology associated with the discount and the terms and conditions that must be met by the importer in order to receive the discount.</w:t>
      </w:r>
    </w:p>
    <w:p w14:paraId="474E5E7F" w14:textId="77777777" w:rsidR="009350A5" w:rsidRPr="00116ABA" w:rsidRDefault="009350A5">
      <w:pPr>
        <w:ind w:left="720" w:hanging="720"/>
        <w:rPr>
          <w:rFonts w:ascii="Times New Roman" w:hAnsi="Times New Roman"/>
          <w:sz w:val="24"/>
          <w:lang w:val="en-CA"/>
        </w:rPr>
      </w:pPr>
    </w:p>
    <w:p w14:paraId="248C10F8" w14:textId="74E7788B" w:rsidR="009350A5" w:rsidRPr="00116ABA" w:rsidRDefault="009350A5" w:rsidP="003C177A">
      <w:pPr>
        <w:ind w:left="709"/>
        <w:rPr>
          <w:rFonts w:ascii="Times New Roman" w:hAnsi="Times New Roman"/>
          <w:sz w:val="24"/>
          <w:lang w:val="en-CA"/>
        </w:rPr>
      </w:pPr>
      <w:r w:rsidRPr="00116ABA">
        <w:rPr>
          <w:rFonts w:ascii="Times New Roman" w:hAnsi="Times New Roman"/>
          <w:sz w:val="24"/>
          <w:lang w:val="en-CA"/>
        </w:rPr>
        <w:t xml:space="preserve">In </w:t>
      </w:r>
      <w:r w:rsidRPr="00116ABA">
        <w:rPr>
          <w:rFonts w:ascii="Times New Roman" w:hAnsi="Times New Roman"/>
          <w:b/>
          <w:sz w:val="24"/>
          <w:lang w:val="en-CA"/>
        </w:rPr>
        <w:t>Appendix</w:t>
      </w:r>
      <w:r w:rsidR="00A52922" w:rsidRPr="00116ABA">
        <w:rPr>
          <w:rFonts w:ascii="Times New Roman" w:hAnsi="Times New Roman"/>
          <w:b/>
          <w:sz w:val="24"/>
          <w:lang w:val="en-CA"/>
        </w:rPr>
        <w:t> </w:t>
      </w:r>
      <w:r w:rsidRPr="00116ABA">
        <w:rPr>
          <w:rFonts w:ascii="Times New Roman" w:hAnsi="Times New Roman"/>
          <w:b/>
          <w:sz w:val="24"/>
          <w:lang w:val="en-CA"/>
        </w:rPr>
        <w:t>1</w:t>
      </w:r>
      <w:r w:rsidRPr="00116ABA">
        <w:rPr>
          <w:rFonts w:ascii="Times New Roman" w:hAnsi="Times New Roman"/>
          <w:sz w:val="24"/>
          <w:lang w:val="en-CA"/>
        </w:rPr>
        <w:t>, there is a column titled "</w:t>
      </w:r>
      <w:r w:rsidRPr="00116ABA">
        <w:rPr>
          <w:rFonts w:ascii="Times New Roman" w:hAnsi="Times New Roman"/>
          <w:b/>
          <w:i/>
          <w:sz w:val="24"/>
          <w:lang w:val="en-CA"/>
        </w:rPr>
        <w:t>Other Discounts</w:t>
      </w:r>
      <w:r w:rsidR="00732709" w:rsidRPr="00116ABA">
        <w:rPr>
          <w:rFonts w:ascii="Times New Roman" w:hAnsi="Times New Roman"/>
          <w:sz w:val="24"/>
          <w:lang w:val="en-CA"/>
        </w:rPr>
        <w:t xml:space="preserve">". </w:t>
      </w:r>
      <w:r w:rsidRPr="00116ABA">
        <w:rPr>
          <w:rFonts w:ascii="Times New Roman" w:hAnsi="Times New Roman"/>
          <w:sz w:val="24"/>
          <w:lang w:val="en-CA"/>
        </w:rPr>
        <w:t xml:space="preserve">For each type of “Other Discount” you offer, add an extra column to your response to question B7 and indicate the type of discount in </w:t>
      </w:r>
      <w:r w:rsidR="00732709" w:rsidRPr="00116ABA">
        <w:rPr>
          <w:rFonts w:ascii="Times New Roman" w:hAnsi="Times New Roman"/>
          <w:sz w:val="24"/>
          <w:lang w:val="en-CA"/>
        </w:rPr>
        <w:t xml:space="preserve">the space for the column name. </w:t>
      </w:r>
      <w:r w:rsidRPr="00116ABA">
        <w:rPr>
          <w:rFonts w:ascii="Times New Roman" w:hAnsi="Times New Roman"/>
          <w:sz w:val="24"/>
          <w:lang w:val="en-CA"/>
        </w:rPr>
        <w:t>Insert, line</w:t>
      </w:r>
      <w:r w:rsidR="00BA4DCE" w:rsidRPr="00116ABA">
        <w:rPr>
          <w:rFonts w:ascii="Times New Roman" w:hAnsi="Times New Roman"/>
          <w:sz w:val="24"/>
          <w:lang w:val="en-CA"/>
        </w:rPr>
        <w:noBreakHyphen/>
      </w:r>
      <w:r w:rsidRPr="00116ABA">
        <w:rPr>
          <w:rFonts w:ascii="Times New Roman" w:hAnsi="Times New Roman"/>
          <w:sz w:val="24"/>
          <w:lang w:val="en-CA"/>
        </w:rPr>
        <w:t>by</w:t>
      </w:r>
      <w:r w:rsidR="00BA4DCE" w:rsidRPr="00116ABA">
        <w:rPr>
          <w:rFonts w:ascii="Times New Roman" w:hAnsi="Times New Roman"/>
          <w:sz w:val="24"/>
          <w:lang w:val="en-CA"/>
        </w:rPr>
        <w:noBreakHyphen/>
      </w:r>
      <w:r w:rsidRPr="00116ABA">
        <w:rPr>
          <w:rFonts w:ascii="Times New Roman" w:hAnsi="Times New Roman"/>
          <w:sz w:val="24"/>
          <w:lang w:val="en-CA"/>
        </w:rPr>
        <w:t>line, the amount of the discount granted on each individual product in each shipment to Canada.</w:t>
      </w:r>
    </w:p>
    <w:p w14:paraId="7C7419CF" w14:textId="77777777" w:rsidR="001F4659" w:rsidRPr="00116ABA" w:rsidRDefault="001F4659">
      <w:pPr>
        <w:ind w:left="720" w:hanging="720"/>
        <w:rPr>
          <w:rFonts w:ascii="Times New Roman" w:hAnsi="Times New Roman"/>
          <w:b/>
          <w:sz w:val="24"/>
          <w:lang w:val="en-CA"/>
        </w:rPr>
      </w:pPr>
    </w:p>
    <w:p w14:paraId="587EB66B" w14:textId="78DC8F22" w:rsidR="001F4659" w:rsidRPr="00116ABA" w:rsidRDefault="009350A5"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If your company has any agreements with the importer respecting the payment of rebates and/or allowances, pro</w:t>
      </w:r>
      <w:r w:rsidR="008D781C" w:rsidRPr="00116ABA">
        <w:rPr>
          <w:rFonts w:ascii="Times New Roman" w:hAnsi="Times New Roman"/>
          <w:sz w:val="24"/>
          <w:lang w:val="en-CA"/>
        </w:rPr>
        <w:t xml:space="preserve">vide a copy of each agreement. </w:t>
      </w:r>
      <w:r w:rsidR="001F4659" w:rsidRPr="00116ABA">
        <w:rPr>
          <w:rFonts w:ascii="Times New Roman" w:hAnsi="Times New Roman"/>
          <w:sz w:val="24"/>
          <w:lang w:val="en-CA"/>
        </w:rPr>
        <w:t>Describe each type of rebate or allowance you offer, including the terminology associated with the rebate or allowance and the terms and conditions that must be met by the importer to receive the rebate or allowance.</w:t>
      </w:r>
      <w:r w:rsidR="00B27986" w:rsidRPr="00116ABA">
        <w:rPr>
          <w:rFonts w:ascii="Times New Roman" w:hAnsi="Times New Roman"/>
          <w:sz w:val="24"/>
          <w:lang w:val="en-CA"/>
        </w:rPr>
        <w:t xml:space="preserve"> </w:t>
      </w:r>
      <w:r w:rsidR="00B27986" w:rsidRPr="00116ABA">
        <w:rPr>
          <w:rFonts w:ascii="Times New Roman" w:hAnsi="Times New Roman"/>
          <w:color w:val="000000"/>
          <w:sz w:val="24"/>
        </w:rPr>
        <w:t xml:space="preserve">Explain how you allocated each rebate or allowance to the goods </w:t>
      </w:r>
      <w:r w:rsidR="00DB1CD2" w:rsidRPr="00116ABA">
        <w:rPr>
          <w:rFonts w:ascii="Times New Roman" w:hAnsi="Times New Roman"/>
          <w:sz w:val="24"/>
          <w:lang w:val="en-CA"/>
        </w:rPr>
        <w:t xml:space="preserve">shipped </w:t>
      </w:r>
      <w:r w:rsidR="00F3717E" w:rsidRPr="00116ABA">
        <w:rPr>
          <w:rFonts w:ascii="Times New Roman" w:hAnsi="Times New Roman"/>
          <w:sz w:val="24"/>
          <w:lang w:val="en-CA"/>
        </w:rPr>
        <w:t xml:space="preserve">to </w:t>
      </w:r>
      <w:r w:rsidR="00B27986" w:rsidRPr="00116ABA">
        <w:rPr>
          <w:rFonts w:ascii="Times New Roman" w:hAnsi="Times New Roman"/>
          <w:color w:val="000000"/>
          <w:sz w:val="24"/>
        </w:rPr>
        <w:t>Canada, including those owing but not yet paid.</w:t>
      </w:r>
    </w:p>
    <w:p w14:paraId="778082CB" w14:textId="77777777" w:rsidR="009350A5" w:rsidRPr="00116ABA" w:rsidRDefault="009350A5">
      <w:pPr>
        <w:ind w:left="720" w:hanging="720"/>
        <w:rPr>
          <w:rFonts w:ascii="Times New Roman" w:hAnsi="Times New Roman"/>
          <w:sz w:val="24"/>
          <w:lang w:val="en-CA"/>
        </w:rPr>
      </w:pPr>
    </w:p>
    <w:p w14:paraId="1B8006A2" w14:textId="192F0E5A" w:rsidR="009350A5" w:rsidRPr="00116ABA" w:rsidRDefault="009350A5" w:rsidP="003C177A">
      <w:pPr>
        <w:ind w:left="709"/>
        <w:rPr>
          <w:rFonts w:ascii="Times New Roman" w:hAnsi="Times New Roman"/>
          <w:sz w:val="24"/>
          <w:lang w:val="en-CA"/>
        </w:rPr>
      </w:pPr>
      <w:r w:rsidRPr="00116ABA">
        <w:rPr>
          <w:rFonts w:ascii="Times New Roman" w:hAnsi="Times New Roman"/>
          <w:sz w:val="24"/>
          <w:lang w:val="en-CA"/>
        </w:rPr>
        <w:t xml:space="preserve">In </w:t>
      </w:r>
      <w:r w:rsidRPr="00116ABA">
        <w:rPr>
          <w:rFonts w:ascii="Times New Roman" w:hAnsi="Times New Roman"/>
          <w:b/>
          <w:sz w:val="24"/>
          <w:lang w:val="en-CA"/>
        </w:rPr>
        <w:t>Appendix</w:t>
      </w:r>
      <w:r w:rsidR="00BA4DCE" w:rsidRPr="00116ABA">
        <w:rPr>
          <w:rFonts w:ascii="Times New Roman" w:hAnsi="Times New Roman"/>
          <w:b/>
          <w:sz w:val="24"/>
          <w:lang w:val="en-CA"/>
        </w:rPr>
        <w:t> </w:t>
      </w:r>
      <w:r w:rsidRPr="00116ABA">
        <w:rPr>
          <w:rFonts w:ascii="Times New Roman" w:hAnsi="Times New Roman"/>
          <w:b/>
          <w:sz w:val="24"/>
          <w:lang w:val="en-CA"/>
        </w:rPr>
        <w:t>1</w:t>
      </w:r>
      <w:r w:rsidRPr="00116ABA">
        <w:rPr>
          <w:rFonts w:ascii="Times New Roman" w:hAnsi="Times New Roman"/>
          <w:sz w:val="24"/>
          <w:lang w:val="en-CA"/>
        </w:rPr>
        <w:t>, there is a column titled "</w:t>
      </w:r>
      <w:r w:rsidRPr="00116ABA">
        <w:rPr>
          <w:rFonts w:ascii="Times New Roman" w:hAnsi="Times New Roman"/>
          <w:b/>
          <w:i/>
          <w:sz w:val="24"/>
          <w:lang w:val="en-CA"/>
        </w:rPr>
        <w:t>Rebates and Allowances</w:t>
      </w:r>
      <w:r w:rsidR="008D781C" w:rsidRPr="00116ABA">
        <w:rPr>
          <w:rFonts w:ascii="Times New Roman" w:hAnsi="Times New Roman"/>
          <w:sz w:val="24"/>
          <w:lang w:val="en-CA"/>
        </w:rPr>
        <w:t xml:space="preserve">". </w:t>
      </w:r>
      <w:r w:rsidRPr="00116ABA">
        <w:rPr>
          <w:rFonts w:ascii="Times New Roman" w:hAnsi="Times New Roman"/>
          <w:sz w:val="24"/>
          <w:lang w:val="en-CA"/>
        </w:rPr>
        <w:t>For each type of rebate and/or allowance you offer, add an extra column to your response to question</w:t>
      </w:r>
      <w:r w:rsidR="00BA4DCE" w:rsidRPr="00116ABA">
        <w:rPr>
          <w:rFonts w:ascii="Times New Roman" w:hAnsi="Times New Roman"/>
          <w:sz w:val="24"/>
          <w:lang w:val="en-CA"/>
        </w:rPr>
        <w:t> </w:t>
      </w:r>
      <w:r w:rsidRPr="00116ABA">
        <w:rPr>
          <w:rFonts w:ascii="Times New Roman" w:hAnsi="Times New Roman"/>
          <w:sz w:val="24"/>
          <w:lang w:val="en-CA"/>
        </w:rPr>
        <w:t xml:space="preserve">B7 and indicate the type of rebate or allowance in </w:t>
      </w:r>
      <w:r w:rsidR="008D781C" w:rsidRPr="00116ABA">
        <w:rPr>
          <w:rFonts w:ascii="Times New Roman" w:hAnsi="Times New Roman"/>
          <w:sz w:val="24"/>
          <w:lang w:val="en-CA"/>
        </w:rPr>
        <w:t xml:space="preserve">the space for the column name. </w:t>
      </w:r>
      <w:r w:rsidRPr="00116ABA">
        <w:rPr>
          <w:rFonts w:ascii="Times New Roman" w:hAnsi="Times New Roman"/>
          <w:sz w:val="24"/>
          <w:lang w:val="en-CA"/>
        </w:rPr>
        <w:t>Insert, line</w:t>
      </w:r>
      <w:r w:rsidR="00BA4DCE" w:rsidRPr="00116ABA">
        <w:rPr>
          <w:rFonts w:ascii="Times New Roman" w:hAnsi="Times New Roman"/>
          <w:sz w:val="24"/>
          <w:lang w:val="en-CA"/>
        </w:rPr>
        <w:noBreakHyphen/>
      </w:r>
      <w:r w:rsidRPr="00116ABA">
        <w:rPr>
          <w:rFonts w:ascii="Times New Roman" w:hAnsi="Times New Roman"/>
          <w:sz w:val="24"/>
          <w:lang w:val="en-CA"/>
        </w:rPr>
        <w:t>by</w:t>
      </w:r>
      <w:r w:rsidR="00BA4DCE" w:rsidRPr="00116ABA">
        <w:rPr>
          <w:rFonts w:ascii="Times New Roman" w:hAnsi="Times New Roman"/>
          <w:sz w:val="24"/>
          <w:lang w:val="en-CA"/>
        </w:rPr>
        <w:noBreakHyphen/>
      </w:r>
      <w:r w:rsidRPr="00116ABA">
        <w:rPr>
          <w:rFonts w:ascii="Times New Roman" w:hAnsi="Times New Roman"/>
          <w:sz w:val="24"/>
          <w:lang w:val="en-CA"/>
        </w:rPr>
        <w:t>line, the amount of the rebate granted on each individual product in each shipment to Canada.</w:t>
      </w:r>
    </w:p>
    <w:p w14:paraId="1029049C" w14:textId="77777777" w:rsidR="001F4659" w:rsidRPr="00116ABA" w:rsidRDefault="001F4659" w:rsidP="009350A5">
      <w:pPr>
        <w:rPr>
          <w:rFonts w:ascii="Times New Roman" w:hAnsi="Times New Roman"/>
          <w:b/>
          <w:sz w:val="24"/>
          <w:lang w:val="en-CA"/>
        </w:rPr>
      </w:pPr>
    </w:p>
    <w:p w14:paraId="10A29111" w14:textId="00E5CE3C"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Provide copies of any catalogues, brochures, price lists, discount schedules, etc., relativ</w:t>
      </w:r>
      <w:r w:rsidR="008D781C" w:rsidRPr="00116ABA">
        <w:rPr>
          <w:rFonts w:ascii="Times New Roman" w:hAnsi="Times New Roman"/>
          <w:sz w:val="24"/>
          <w:lang w:val="en-CA"/>
        </w:rPr>
        <w:t xml:space="preserve">e to your shipments to Canada. </w:t>
      </w:r>
      <w:r w:rsidRPr="00116ABA">
        <w:rPr>
          <w:rFonts w:ascii="Times New Roman" w:hAnsi="Times New Roman"/>
          <w:b/>
          <w:sz w:val="24"/>
          <w:lang w:val="en-CA"/>
        </w:rPr>
        <w:t xml:space="preserve">Explain any </w:t>
      </w:r>
      <w:r w:rsidR="00952391" w:rsidRPr="00116ABA">
        <w:rPr>
          <w:rFonts w:ascii="Times New Roman" w:hAnsi="Times New Roman"/>
          <w:b/>
          <w:sz w:val="24"/>
          <w:lang w:val="en-CA"/>
        </w:rPr>
        <w:t>product/</w:t>
      </w:r>
      <w:r w:rsidR="00120405" w:rsidRPr="00116ABA">
        <w:rPr>
          <w:rFonts w:ascii="Times New Roman" w:hAnsi="Times New Roman"/>
          <w:b/>
          <w:sz w:val="24"/>
          <w:lang w:val="en-CA"/>
        </w:rPr>
        <w:t>model</w:t>
      </w:r>
      <w:r w:rsidRPr="00116ABA">
        <w:rPr>
          <w:rFonts w:ascii="Times New Roman" w:hAnsi="Times New Roman"/>
          <w:b/>
          <w:sz w:val="24"/>
          <w:lang w:val="en-CA"/>
        </w:rPr>
        <w:t xml:space="preserve"> codes or other codes used by your </w:t>
      </w:r>
      <w:r w:rsidR="00374FCA" w:rsidRPr="00116ABA">
        <w:rPr>
          <w:rFonts w:ascii="Times New Roman" w:hAnsi="Times New Roman"/>
          <w:b/>
          <w:sz w:val="24"/>
          <w:lang w:val="en-CA"/>
        </w:rPr>
        <w:t>company</w:t>
      </w:r>
      <w:r w:rsidRPr="00116ABA">
        <w:rPr>
          <w:rFonts w:ascii="Times New Roman" w:hAnsi="Times New Roman"/>
          <w:b/>
          <w:sz w:val="24"/>
          <w:lang w:val="en-CA"/>
        </w:rPr>
        <w:t xml:space="preserve"> on any documents submitted so as to permit a full understanding by </w:t>
      </w:r>
      <w:r w:rsidR="00EB51CC" w:rsidRPr="00116ABA">
        <w:rPr>
          <w:rFonts w:ascii="Times New Roman" w:hAnsi="Times New Roman"/>
          <w:b/>
          <w:sz w:val="24"/>
          <w:lang w:val="en-CA"/>
        </w:rPr>
        <w:t xml:space="preserve">the </w:t>
      </w:r>
      <w:r w:rsidRPr="00116ABA">
        <w:rPr>
          <w:rFonts w:ascii="Times New Roman" w:hAnsi="Times New Roman"/>
          <w:b/>
          <w:sz w:val="24"/>
          <w:lang w:val="en-CA"/>
        </w:rPr>
        <w:t>CBSA</w:t>
      </w:r>
      <w:r w:rsidRPr="00116ABA">
        <w:rPr>
          <w:rFonts w:ascii="Times New Roman" w:hAnsi="Times New Roman"/>
          <w:sz w:val="24"/>
          <w:lang w:val="en-CA"/>
        </w:rPr>
        <w:t>.</w:t>
      </w:r>
    </w:p>
    <w:p w14:paraId="47A3FC16" w14:textId="77777777" w:rsidR="001F4659" w:rsidRPr="008B01A9" w:rsidRDefault="001F4659">
      <w:pPr>
        <w:ind w:left="720" w:hanging="720"/>
        <w:rPr>
          <w:rFonts w:ascii="Times New Roman" w:hAnsi="Times New Roman"/>
          <w:b/>
          <w:sz w:val="24"/>
          <w:lang w:val="en-CA"/>
        </w:rPr>
      </w:pPr>
    </w:p>
    <w:p w14:paraId="790AB9B2" w14:textId="6B1436EA" w:rsidR="001F4659" w:rsidRPr="008B01A9" w:rsidRDefault="001F4659" w:rsidP="00AF0590">
      <w:pPr>
        <w:pStyle w:val="ListeParagraf"/>
        <w:numPr>
          <w:ilvl w:val="0"/>
          <w:numId w:val="32"/>
        </w:numPr>
        <w:ind w:left="709" w:hanging="709"/>
        <w:rPr>
          <w:rFonts w:ascii="Times New Roman" w:hAnsi="Times New Roman"/>
          <w:sz w:val="24"/>
          <w:lang w:val="en-CA"/>
        </w:rPr>
      </w:pPr>
      <w:r w:rsidRPr="008B01A9">
        <w:rPr>
          <w:rFonts w:ascii="Times New Roman" w:hAnsi="Times New Roman"/>
          <w:sz w:val="24"/>
          <w:lang w:val="en-CA"/>
        </w:rPr>
        <w:t xml:space="preserve">If the goods listed in response to question </w:t>
      </w:r>
      <w:r w:rsidR="006D6DE8" w:rsidRPr="008B01A9">
        <w:rPr>
          <w:rFonts w:ascii="Times New Roman" w:hAnsi="Times New Roman"/>
          <w:sz w:val="24"/>
          <w:lang w:val="en-CA"/>
        </w:rPr>
        <w:t>B7</w:t>
      </w:r>
      <w:r w:rsidRPr="008B01A9">
        <w:rPr>
          <w:rFonts w:ascii="Times New Roman" w:hAnsi="Times New Roman"/>
          <w:sz w:val="24"/>
          <w:lang w:val="en-CA"/>
        </w:rPr>
        <w:t xml:space="preserve"> conform to any government, association, international or other standard or specification, provide copies of the relevant standards or specifications.</w:t>
      </w:r>
      <w:r w:rsidR="008B01A9" w:rsidRPr="008B01A9">
        <w:rPr>
          <w:rFonts w:ascii="Times New Roman" w:hAnsi="Times New Roman"/>
          <w:sz w:val="24"/>
          <w:lang w:val="en-CA"/>
        </w:rPr>
        <w:t xml:space="preserve"> Where you are aware of equivalencies in the specifications between the goods sold domestically and the goods sold to Canada, please specify and provide the relevant information.</w:t>
      </w:r>
    </w:p>
    <w:p w14:paraId="5650DCB5" w14:textId="4B45DA97" w:rsidR="001F4659" w:rsidRPr="008B01A9" w:rsidRDefault="001F4659" w:rsidP="00AF0590">
      <w:pPr>
        <w:pStyle w:val="ListeParagraf"/>
        <w:numPr>
          <w:ilvl w:val="0"/>
          <w:numId w:val="32"/>
        </w:numPr>
        <w:ind w:left="709" w:hanging="709"/>
        <w:rPr>
          <w:rFonts w:ascii="Times New Roman" w:hAnsi="Times New Roman"/>
          <w:sz w:val="24"/>
          <w:lang w:val="en-CA"/>
        </w:rPr>
      </w:pPr>
      <w:r w:rsidRPr="008B01A9">
        <w:rPr>
          <w:rFonts w:ascii="Times New Roman" w:hAnsi="Times New Roman"/>
          <w:sz w:val="24"/>
          <w:lang w:val="en-CA"/>
        </w:rPr>
        <w:lastRenderedPageBreak/>
        <w:t xml:space="preserve">For each line listed in response to question </w:t>
      </w:r>
      <w:r w:rsidR="006D6DE8" w:rsidRPr="008B01A9">
        <w:rPr>
          <w:rFonts w:ascii="Times New Roman" w:hAnsi="Times New Roman"/>
          <w:sz w:val="24"/>
          <w:lang w:val="en-CA"/>
        </w:rPr>
        <w:t>B7</w:t>
      </w:r>
      <w:r w:rsidRPr="008B01A9">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8B01A9">
        <w:rPr>
          <w:rFonts w:ascii="Times New Roman" w:hAnsi="Times New Roman"/>
          <w:b/>
          <w:sz w:val="24"/>
          <w:lang w:val="en-CA"/>
        </w:rPr>
        <w:t>Appendix</w:t>
      </w:r>
      <w:r w:rsidRPr="008B01A9">
        <w:rPr>
          <w:rFonts w:ascii="Times New Roman" w:hAnsi="Times New Roman"/>
          <w:sz w:val="24"/>
          <w:lang w:val="en-CA"/>
        </w:rPr>
        <w:t xml:space="preserve"> </w:t>
      </w:r>
      <w:r w:rsidRPr="008B01A9">
        <w:rPr>
          <w:rFonts w:ascii="Times New Roman" w:hAnsi="Times New Roman"/>
          <w:b/>
          <w:sz w:val="24"/>
          <w:lang w:val="en-CA"/>
        </w:rPr>
        <w:t>1</w:t>
      </w:r>
      <w:r w:rsidRPr="008B01A9">
        <w:rPr>
          <w:rFonts w:ascii="Times New Roman" w:hAnsi="Times New Roman"/>
          <w:sz w:val="24"/>
          <w:lang w:val="en-CA"/>
        </w:rPr>
        <w:t xml:space="preserve">, add a column to your response for each item and indicate the amount of the item for each individual </w:t>
      </w:r>
      <w:r w:rsidR="00DE459B" w:rsidRPr="008B01A9">
        <w:rPr>
          <w:rFonts w:ascii="Times New Roman" w:hAnsi="Times New Roman"/>
          <w:sz w:val="24"/>
          <w:lang w:val="en-CA"/>
        </w:rPr>
        <w:t>product</w:t>
      </w:r>
      <w:r w:rsidR="004C292E" w:rsidRPr="008B01A9">
        <w:rPr>
          <w:rFonts w:ascii="Times New Roman" w:hAnsi="Times New Roman"/>
          <w:sz w:val="24"/>
          <w:lang w:val="en-CA"/>
        </w:rPr>
        <w:t xml:space="preserve"> in the shipment. </w:t>
      </w:r>
      <w:r w:rsidRPr="008B01A9">
        <w:rPr>
          <w:rFonts w:ascii="Times New Roman" w:hAnsi="Times New Roman"/>
          <w:sz w:val="24"/>
          <w:lang w:val="en-CA"/>
        </w:rPr>
        <w:t>The column names should clearly identify the nature o</w:t>
      </w:r>
      <w:r w:rsidR="004C292E" w:rsidRPr="008B01A9">
        <w:rPr>
          <w:rFonts w:ascii="Times New Roman" w:hAnsi="Times New Roman"/>
          <w:sz w:val="24"/>
          <w:lang w:val="en-CA"/>
        </w:rPr>
        <w:t xml:space="preserve">f the cost, charge or expense. </w:t>
      </w:r>
      <w:r w:rsidRPr="008B01A9">
        <w:rPr>
          <w:rFonts w:ascii="Times New Roman" w:hAnsi="Times New Roman"/>
          <w:sz w:val="24"/>
          <w:lang w:val="en-CA"/>
        </w:rPr>
        <w:t>These costs, charges or expenses should relate to:</w:t>
      </w:r>
    </w:p>
    <w:p w14:paraId="772FE1EB" w14:textId="77777777" w:rsidR="001F4659" w:rsidRPr="008B01A9" w:rsidRDefault="001F4659">
      <w:pPr>
        <w:ind w:left="720" w:hanging="720"/>
        <w:rPr>
          <w:rFonts w:ascii="Times New Roman" w:hAnsi="Times New Roman"/>
          <w:sz w:val="24"/>
          <w:lang w:val="en-CA"/>
        </w:rPr>
      </w:pPr>
    </w:p>
    <w:p w14:paraId="02FAF03B" w14:textId="77777777" w:rsidR="001F4659" w:rsidRPr="008B01A9" w:rsidRDefault="001F4659" w:rsidP="00AF0590">
      <w:pPr>
        <w:pStyle w:val="ListeParagraf"/>
        <w:numPr>
          <w:ilvl w:val="0"/>
          <w:numId w:val="16"/>
        </w:numPr>
        <w:ind w:left="1134" w:hanging="425"/>
        <w:rPr>
          <w:rFonts w:ascii="Times New Roman" w:hAnsi="Times New Roman"/>
          <w:sz w:val="24"/>
          <w:lang w:val="en-CA"/>
        </w:rPr>
      </w:pPr>
      <w:r w:rsidRPr="008B01A9">
        <w:rPr>
          <w:rFonts w:ascii="Times New Roman" w:hAnsi="Times New Roman"/>
          <w:sz w:val="24"/>
          <w:lang w:val="en-CA"/>
        </w:rPr>
        <w:t>preparing the goods for shipment that are additional to those costs, charges or expenses incurred on domestic sales of like goods in the country of export, including additional packing costs for export;</w:t>
      </w:r>
    </w:p>
    <w:p w14:paraId="6FDEC4A6" w14:textId="77777777" w:rsidR="001F4659" w:rsidRPr="008B01A9" w:rsidRDefault="001F4659" w:rsidP="00952391">
      <w:pPr>
        <w:ind w:left="1276" w:hanging="556"/>
        <w:rPr>
          <w:rFonts w:ascii="Times New Roman" w:hAnsi="Times New Roman"/>
          <w:sz w:val="24"/>
          <w:lang w:val="en-CA"/>
        </w:rPr>
      </w:pPr>
    </w:p>
    <w:p w14:paraId="502AFD81" w14:textId="77777777" w:rsidR="001F4659" w:rsidRPr="008B01A9" w:rsidRDefault="001F4659" w:rsidP="00AF0590">
      <w:pPr>
        <w:pStyle w:val="ListeParagraf"/>
        <w:numPr>
          <w:ilvl w:val="0"/>
          <w:numId w:val="16"/>
        </w:numPr>
        <w:ind w:left="1134" w:hanging="425"/>
        <w:rPr>
          <w:rFonts w:ascii="Times New Roman" w:hAnsi="Times New Roman"/>
          <w:sz w:val="24"/>
          <w:lang w:val="en-CA"/>
        </w:rPr>
      </w:pPr>
      <w:r w:rsidRPr="008B01A9">
        <w:rPr>
          <w:rFonts w:ascii="Times New Roman" w:hAnsi="Times New Roman"/>
          <w:sz w:val="24"/>
          <w:lang w:val="en-CA"/>
        </w:rPr>
        <w:t>the payment or future payment by you (or on your behalf) of any Canadian regular or special duties and taxes; and</w:t>
      </w:r>
    </w:p>
    <w:p w14:paraId="1C4C2FAF" w14:textId="77777777" w:rsidR="001F4659" w:rsidRPr="008B01A9" w:rsidRDefault="001F4659" w:rsidP="00952391">
      <w:pPr>
        <w:ind w:left="1276" w:hanging="556"/>
        <w:rPr>
          <w:rFonts w:ascii="Times New Roman" w:hAnsi="Times New Roman"/>
          <w:sz w:val="24"/>
          <w:lang w:val="en-CA"/>
        </w:rPr>
      </w:pPr>
    </w:p>
    <w:p w14:paraId="31CDFCAE" w14:textId="77777777" w:rsidR="001F4659" w:rsidRPr="008B01A9" w:rsidRDefault="001F4659" w:rsidP="00AF0590">
      <w:pPr>
        <w:pStyle w:val="ListeParagraf"/>
        <w:numPr>
          <w:ilvl w:val="0"/>
          <w:numId w:val="16"/>
        </w:numPr>
        <w:ind w:left="1134" w:hanging="425"/>
        <w:rPr>
          <w:rFonts w:ascii="Times New Roman" w:hAnsi="Times New Roman"/>
          <w:sz w:val="24"/>
          <w:lang w:val="en-CA"/>
        </w:rPr>
      </w:pPr>
      <w:r w:rsidRPr="008B01A9">
        <w:rPr>
          <w:rFonts w:ascii="Times New Roman" w:hAnsi="Times New Roman"/>
          <w:sz w:val="24"/>
          <w:lang w:val="en-CA"/>
        </w:rPr>
        <w:t>all other costs, charges and expenses resulting from the exportation of the goods, or arising from their shipment to Canada.</w:t>
      </w:r>
    </w:p>
    <w:p w14:paraId="46636A37" w14:textId="77777777" w:rsidR="001F4659" w:rsidRPr="008B01A9" w:rsidRDefault="001F4659">
      <w:pPr>
        <w:ind w:left="720" w:hanging="720"/>
        <w:rPr>
          <w:rFonts w:ascii="Times New Roman" w:hAnsi="Times New Roman"/>
          <w:sz w:val="24"/>
          <w:lang w:val="en-CA"/>
        </w:rPr>
      </w:pPr>
    </w:p>
    <w:p w14:paraId="6EEE9300" w14:textId="26091A8A" w:rsidR="001F4659" w:rsidRPr="00D01A7E" w:rsidRDefault="001F4659" w:rsidP="003C177A">
      <w:pPr>
        <w:ind w:left="709" w:hanging="709"/>
        <w:rPr>
          <w:rFonts w:ascii="Times New Roman" w:hAnsi="Times New Roman"/>
          <w:sz w:val="24"/>
          <w:lang w:val="en-CA"/>
        </w:rPr>
      </w:pPr>
      <w:r w:rsidRPr="008B01A9">
        <w:rPr>
          <w:rFonts w:ascii="Times New Roman" w:hAnsi="Times New Roman"/>
          <w:sz w:val="24"/>
          <w:lang w:val="en-CA"/>
        </w:rPr>
        <w:tab/>
        <w:t xml:space="preserve">Provide a narrative description of the cost, charge or expense for each column you add to </w:t>
      </w:r>
      <w:r w:rsidRPr="00D01A7E">
        <w:rPr>
          <w:rFonts w:ascii="Times New Roman" w:hAnsi="Times New Roman"/>
          <w:b/>
          <w:sz w:val="24"/>
          <w:lang w:val="en-CA"/>
        </w:rPr>
        <w:t>Appendix</w:t>
      </w:r>
      <w:r w:rsidRPr="00D01A7E">
        <w:rPr>
          <w:rFonts w:ascii="Times New Roman" w:hAnsi="Times New Roman"/>
          <w:sz w:val="24"/>
          <w:lang w:val="en-CA"/>
        </w:rPr>
        <w:t> </w:t>
      </w:r>
      <w:r w:rsidRPr="00D01A7E">
        <w:rPr>
          <w:rFonts w:ascii="Times New Roman" w:hAnsi="Times New Roman"/>
          <w:b/>
          <w:sz w:val="24"/>
          <w:lang w:val="en-CA"/>
        </w:rPr>
        <w:t>1</w:t>
      </w:r>
      <w:r w:rsidR="004C292E" w:rsidRPr="00D01A7E">
        <w:rPr>
          <w:rFonts w:ascii="Times New Roman" w:hAnsi="Times New Roman"/>
          <w:sz w:val="24"/>
          <w:lang w:val="en-CA"/>
        </w:rPr>
        <w:t xml:space="preserve">. </w:t>
      </w:r>
      <w:r w:rsidRPr="00D01A7E">
        <w:rPr>
          <w:rFonts w:ascii="Times New Roman" w:hAnsi="Times New Roman"/>
          <w:sz w:val="24"/>
          <w:lang w:val="en-CA"/>
        </w:rPr>
        <w:t>This description must be sufficiently detailed to permit a proper understanding by the CBSA</w:t>
      </w:r>
      <w:r w:rsidR="00B27986" w:rsidRPr="00D01A7E">
        <w:rPr>
          <w:rFonts w:ascii="Times New Roman" w:hAnsi="Times New Roman"/>
          <w:color w:val="000000"/>
          <w:sz w:val="24"/>
          <w:lang w:val="en-CA"/>
        </w:rPr>
        <w:t xml:space="preserve"> and </w:t>
      </w:r>
      <w:r w:rsidR="00B27986" w:rsidRPr="00D01A7E">
        <w:rPr>
          <w:rFonts w:ascii="Times New Roman" w:hAnsi="Times New Roman"/>
          <w:b/>
          <w:color w:val="000000"/>
          <w:sz w:val="24"/>
          <w:lang w:val="en-CA"/>
        </w:rPr>
        <w:t>include an explanation of the method of allocation</w:t>
      </w:r>
      <w:r w:rsidRPr="00D01A7E">
        <w:rPr>
          <w:rFonts w:ascii="Times New Roman" w:hAnsi="Times New Roman"/>
          <w:sz w:val="24"/>
          <w:lang w:val="en-CA"/>
        </w:rPr>
        <w:t>.</w:t>
      </w:r>
    </w:p>
    <w:p w14:paraId="518A4ABB" w14:textId="77777777" w:rsidR="001F4659" w:rsidRPr="00D01A7E" w:rsidRDefault="001F4659">
      <w:pPr>
        <w:ind w:left="720" w:hanging="720"/>
        <w:rPr>
          <w:rFonts w:ascii="Times New Roman" w:hAnsi="Times New Roman"/>
          <w:sz w:val="24"/>
          <w:lang w:val="en-CA"/>
        </w:rPr>
      </w:pPr>
    </w:p>
    <w:p w14:paraId="4161B8C8" w14:textId="136B9E86" w:rsidR="00546B25" w:rsidRPr="00D01A7E" w:rsidRDefault="00546B25" w:rsidP="00AF0590">
      <w:pPr>
        <w:pStyle w:val="ListeParagraf"/>
        <w:numPr>
          <w:ilvl w:val="0"/>
          <w:numId w:val="32"/>
        </w:numPr>
        <w:tabs>
          <w:tab w:val="left" w:pos="709"/>
        </w:tabs>
        <w:ind w:left="1134" w:hanging="1134"/>
        <w:rPr>
          <w:rFonts w:ascii="Times New Roman" w:hAnsi="Times New Roman"/>
          <w:color w:val="000000"/>
          <w:sz w:val="24"/>
          <w:szCs w:val="24"/>
          <w:lang w:val="en-CA"/>
        </w:rPr>
      </w:pPr>
      <w:r w:rsidRPr="00D01A7E">
        <w:rPr>
          <w:rFonts w:ascii="Times New Roman" w:hAnsi="Times New Roman"/>
          <w:color w:val="000000"/>
          <w:sz w:val="24"/>
          <w:szCs w:val="24"/>
          <w:lang w:val="en-CA"/>
        </w:rPr>
        <w:t>(a)</w:t>
      </w:r>
      <w:r w:rsidRPr="00D01A7E">
        <w:rPr>
          <w:rFonts w:ascii="Times New Roman" w:hAnsi="Times New Roman"/>
          <w:color w:val="000000"/>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D01A7E">
        <w:rPr>
          <w:rFonts w:ascii="Times New Roman" w:hAnsi="Times New Roman"/>
          <w:b/>
          <w:color w:val="000000"/>
          <w:sz w:val="24"/>
          <w:szCs w:val="24"/>
          <w:lang w:val="en-CA"/>
        </w:rPr>
        <w:t>“</w:t>
      </w:r>
      <w:r w:rsidR="005404E3" w:rsidRPr="00D01A7E">
        <w:rPr>
          <w:rFonts w:ascii="Times New Roman" w:hAnsi="Times New Roman"/>
          <w:b/>
          <w:color w:val="000000"/>
          <w:sz w:val="24"/>
          <w:szCs w:val="24"/>
          <w:lang w:val="en-CA"/>
        </w:rPr>
        <w:t xml:space="preserve">Domestic </w:t>
      </w:r>
      <w:r w:rsidRPr="00D01A7E">
        <w:rPr>
          <w:rFonts w:ascii="Times New Roman" w:hAnsi="Times New Roman"/>
          <w:b/>
          <w:color w:val="000000"/>
          <w:sz w:val="24"/>
          <w:szCs w:val="24"/>
          <w:lang w:val="en-CA"/>
        </w:rPr>
        <w:t>Taxes”</w:t>
      </w:r>
      <w:r w:rsidRPr="00D01A7E">
        <w:rPr>
          <w:rFonts w:ascii="Times New Roman" w:hAnsi="Times New Roman"/>
          <w:color w:val="000000"/>
          <w:sz w:val="24"/>
          <w:szCs w:val="24"/>
          <w:lang w:val="en-CA"/>
        </w:rPr>
        <w:t xml:space="preserve"> in </w:t>
      </w:r>
      <w:r w:rsidRPr="00D01A7E">
        <w:rPr>
          <w:rFonts w:ascii="Times New Roman" w:hAnsi="Times New Roman"/>
          <w:b/>
          <w:color w:val="000000"/>
          <w:sz w:val="24"/>
          <w:szCs w:val="24"/>
          <w:lang w:val="en-CA"/>
        </w:rPr>
        <w:t>Appendix</w:t>
      </w:r>
      <w:r w:rsidR="00BA4DCE" w:rsidRPr="00D01A7E">
        <w:rPr>
          <w:rFonts w:ascii="Times New Roman" w:hAnsi="Times New Roman"/>
          <w:color w:val="000000"/>
          <w:sz w:val="24"/>
          <w:szCs w:val="24"/>
          <w:lang w:val="en-CA"/>
        </w:rPr>
        <w:t> </w:t>
      </w:r>
      <w:r w:rsidRPr="00D01A7E">
        <w:rPr>
          <w:rFonts w:ascii="Times New Roman" w:hAnsi="Times New Roman"/>
          <w:b/>
          <w:color w:val="000000"/>
          <w:sz w:val="24"/>
          <w:szCs w:val="24"/>
          <w:lang w:val="en-CA"/>
        </w:rPr>
        <w:t>1</w:t>
      </w:r>
      <w:r w:rsidRPr="00D01A7E">
        <w:rPr>
          <w:rFonts w:ascii="Times New Roman" w:hAnsi="Times New Roman"/>
          <w:color w:val="000000"/>
          <w:sz w:val="24"/>
          <w:szCs w:val="24"/>
          <w:lang w:val="en-CA"/>
        </w:rPr>
        <w:t>.</w:t>
      </w:r>
    </w:p>
    <w:p w14:paraId="51B5E481" w14:textId="77777777" w:rsidR="006350E2" w:rsidRPr="00D01A7E" w:rsidRDefault="006350E2" w:rsidP="006350E2">
      <w:pPr>
        <w:tabs>
          <w:tab w:val="left" w:pos="426"/>
          <w:tab w:val="left" w:pos="720"/>
        </w:tabs>
        <w:rPr>
          <w:rFonts w:ascii="Times New Roman" w:hAnsi="Times New Roman"/>
          <w:color w:val="000000"/>
          <w:sz w:val="24"/>
          <w:szCs w:val="24"/>
          <w:lang w:val="en-CA"/>
        </w:rPr>
      </w:pPr>
    </w:p>
    <w:p w14:paraId="33069431" w14:textId="77777777" w:rsidR="00891304" w:rsidRPr="00D01A7E" w:rsidRDefault="00546B25" w:rsidP="003C177A">
      <w:pPr>
        <w:ind w:leftChars="308" w:left="1132" w:hanging="424"/>
        <w:rPr>
          <w:rFonts w:ascii="Times New Roman" w:hAnsi="Times New Roman"/>
          <w:color w:val="000000"/>
          <w:sz w:val="24"/>
          <w:szCs w:val="24"/>
          <w:lang w:val="en-CA"/>
        </w:rPr>
      </w:pPr>
      <w:r w:rsidRPr="00D01A7E">
        <w:rPr>
          <w:rFonts w:ascii="Times New Roman" w:hAnsi="Times New Roman"/>
          <w:color w:val="000000"/>
          <w:sz w:val="24"/>
          <w:szCs w:val="24"/>
          <w:lang w:val="en-CA"/>
        </w:rPr>
        <w:t>(b)</w:t>
      </w:r>
      <w:r w:rsidRPr="00D01A7E">
        <w:rPr>
          <w:rFonts w:ascii="Times New Roman" w:hAnsi="Times New Roman"/>
          <w:color w:val="000000"/>
          <w:sz w:val="24"/>
          <w:szCs w:val="24"/>
          <w:lang w:val="en-CA"/>
        </w:rPr>
        <w:tab/>
        <w:t xml:space="preserve">Indicate the manner of payment and method of calculation of the </w:t>
      </w:r>
      <w:r w:rsidR="00EB51CC" w:rsidRPr="00D01A7E">
        <w:rPr>
          <w:rFonts w:ascii="Times New Roman" w:hAnsi="Times New Roman"/>
          <w:color w:val="000000"/>
          <w:sz w:val="24"/>
          <w:szCs w:val="24"/>
          <w:lang w:val="en-CA"/>
        </w:rPr>
        <w:t xml:space="preserve">domestic </w:t>
      </w:r>
      <w:r w:rsidRPr="00D01A7E">
        <w:rPr>
          <w:rFonts w:ascii="Times New Roman" w:hAnsi="Times New Roman"/>
          <w:color w:val="000000"/>
          <w:sz w:val="24"/>
          <w:szCs w:val="24"/>
          <w:lang w:val="en-CA"/>
        </w:rPr>
        <w:t>tax</w:t>
      </w:r>
      <w:r w:rsidR="00EB51CC" w:rsidRPr="00D01A7E">
        <w:rPr>
          <w:rFonts w:ascii="Times New Roman" w:hAnsi="Times New Roman"/>
          <w:color w:val="000000"/>
          <w:sz w:val="24"/>
          <w:szCs w:val="24"/>
          <w:lang w:val="en-CA"/>
        </w:rPr>
        <w:t>es</w:t>
      </w:r>
      <w:r w:rsidRPr="00D01A7E">
        <w:rPr>
          <w:rFonts w:ascii="Times New Roman" w:hAnsi="Times New Roman"/>
          <w:color w:val="000000"/>
          <w:sz w:val="24"/>
          <w:szCs w:val="24"/>
          <w:lang w:val="en-CA"/>
        </w:rPr>
        <w:t>.</w:t>
      </w:r>
    </w:p>
    <w:p w14:paraId="7A799D73" w14:textId="77777777" w:rsidR="00891304" w:rsidRPr="00D01A7E" w:rsidRDefault="00891304" w:rsidP="003C177A">
      <w:pPr>
        <w:tabs>
          <w:tab w:val="left" w:pos="426"/>
        </w:tabs>
        <w:ind w:leftChars="491" w:left="1553" w:hanging="424"/>
        <w:rPr>
          <w:rFonts w:ascii="Times New Roman" w:hAnsi="Times New Roman"/>
          <w:color w:val="000000"/>
          <w:sz w:val="24"/>
          <w:szCs w:val="24"/>
          <w:lang w:val="en-CA"/>
        </w:rPr>
      </w:pPr>
    </w:p>
    <w:p w14:paraId="175D3C75" w14:textId="09094147" w:rsidR="00546B25" w:rsidRPr="00D01A7E" w:rsidRDefault="00EC6658" w:rsidP="00EC6658">
      <w:pPr>
        <w:ind w:left="1134" w:hanging="425"/>
        <w:rPr>
          <w:rFonts w:ascii="Times New Roman" w:hAnsi="Times New Roman"/>
          <w:color w:val="000000"/>
          <w:sz w:val="24"/>
          <w:szCs w:val="24"/>
          <w:lang w:val="en-CA"/>
        </w:rPr>
      </w:pPr>
      <w:r w:rsidRPr="00D01A7E">
        <w:rPr>
          <w:rFonts w:ascii="Times New Roman" w:hAnsi="Times New Roman"/>
          <w:color w:val="000000"/>
          <w:sz w:val="24"/>
          <w:szCs w:val="24"/>
          <w:lang w:val="en-CA"/>
        </w:rPr>
        <w:t>(c)</w:t>
      </w:r>
      <w:r w:rsidRPr="00D01A7E">
        <w:rPr>
          <w:rFonts w:ascii="Times New Roman" w:hAnsi="Times New Roman"/>
          <w:color w:val="000000"/>
          <w:sz w:val="24"/>
          <w:szCs w:val="24"/>
          <w:lang w:val="en-CA"/>
        </w:rPr>
        <w:tab/>
      </w:r>
      <w:r w:rsidR="00546B25" w:rsidRPr="00D01A7E">
        <w:rPr>
          <w:rFonts w:ascii="Times New Roman" w:hAnsi="Times New Roman"/>
          <w:color w:val="000000"/>
          <w:sz w:val="24"/>
          <w:szCs w:val="24"/>
          <w:lang w:val="en-CA"/>
        </w:rPr>
        <w:t xml:space="preserve">If any applicable export tax is included in the export selling price, the amount of export tax should be indicated in the Column titled </w:t>
      </w:r>
      <w:r w:rsidR="00546B25" w:rsidRPr="00D01A7E">
        <w:rPr>
          <w:rFonts w:ascii="Times New Roman" w:hAnsi="Times New Roman"/>
          <w:b/>
          <w:color w:val="000000"/>
          <w:sz w:val="24"/>
          <w:szCs w:val="24"/>
          <w:lang w:val="en-CA"/>
        </w:rPr>
        <w:t>“Export Tax</w:t>
      </w:r>
      <w:r w:rsidR="00EB51CC" w:rsidRPr="00D01A7E">
        <w:rPr>
          <w:rFonts w:ascii="Times New Roman" w:hAnsi="Times New Roman"/>
          <w:b/>
          <w:color w:val="000000"/>
          <w:sz w:val="24"/>
          <w:szCs w:val="24"/>
          <w:lang w:val="en-CA"/>
        </w:rPr>
        <w:t>es</w:t>
      </w:r>
      <w:r w:rsidR="00546B25" w:rsidRPr="00D01A7E">
        <w:rPr>
          <w:rFonts w:ascii="Times New Roman" w:hAnsi="Times New Roman"/>
          <w:b/>
          <w:color w:val="000000"/>
          <w:sz w:val="24"/>
          <w:szCs w:val="24"/>
          <w:lang w:val="en-CA"/>
        </w:rPr>
        <w:t>”</w:t>
      </w:r>
      <w:r w:rsidR="00546B25" w:rsidRPr="00D01A7E">
        <w:rPr>
          <w:rFonts w:ascii="Times New Roman" w:hAnsi="Times New Roman"/>
          <w:color w:val="000000"/>
          <w:sz w:val="24"/>
          <w:szCs w:val="24"/>
          <w:lang w:val="en-CA"/>
        </w:rPr>
        <w:t xml:space="preserve"> in </w:t>
      </w:r>
      <w:r w:rsidR="00546B25" w:rsidRPr="00D01A7E">
        <w:rPr>
          <w:rFonts w:ascii="Times New Roman" w:hAnsi="Times New Roman"/>
          <w:b/>
          <w:color w:val="000000"/>
          <w:sz w:val="24"/>
          <w:szCs w:val="24"/>
          <w:lang w:val="en-CA"/>
        </w:rPr>
        <w:t>Appendix</w:t>
      </w:r>
      <w:r w:rsidR="00EB51CC" w:rsidRPr="00D01A7E">
        <w:rPr>
          <w:rFonts w:ascii="Times New Roman" w:hAnsi="Times New Roman"/>
          <w:color w:val="000000"/>
          <w:sz w:val="24"/>
          <w:szCs w:val="24"/>
          <w:lang w:val="en-CA"/>
        </w:rPr>
        <w:t> </w:t>
      </w:r>
      <w:r w:rsidR="00546B25" w:rsidRPr="00D01A7E">
        <w:rPr>
          <w:rFonts w:ascii="Times New Roman" w:hAnsi="Times New Roman"/>
          <w:b/>
          <w:color w:val="000000"/>
          <w:sz w:val="24"/>
          <w:szCs w:val="24"/>
          <w:lang w:val="en-CA"/>
        </w:rPr>
        <w:t>1</w:t>
      </w:r>
      <w:r w:rsidR="00546B25" w:rsidRPr="00D01A7E">
        <w:rPr>
          <w:rFonts w:ascii="Times New Roman" w:hAnsi="Times New Roman"/>
          <w:color w:val="000000"/>
          <w:sz w:val="24"/>
          <w:szCs w:val="24"/>
          <w:lang w:val="en-CA"/>
        </w:rPr>
        <w:t>.</w:t>
      </w:r>
    </w:p>
    <w:p w14:paraId="63F77470" w14:textId="77777777" w:rsidR="006350E2" w:rsidRPr="00D01A7E" w:rsidRDefault="006350E2" w:rsidP="003C177A">
      <w:pPr>
        <w:tabs>
          <w:tab w:val="left" w:pos="426"/>
        </w:tabs>
        <w:ind w:leftChars="491" w:left="1553" w:hanging="424"/>
        <w:rPr>
          <w:rFonts w:ascii="Times New Roman" w:hAnsi="Times New Roman"/>
          <w:color w:val="000000"/>
          <w:sz w:val="24"/>
          <w:szCs w:val="24"/>
          <w:lang w:val="en-CA"/>
        </w:rPr>
      </w:pPr>
    </w:p>
    <w:p w14:paraId="6EE51C22" w14:textId="40834519" w:rsidR="00546B25" w:rsidRPr="00D01A7E" w:rsidRDefault="00546B25" w:rsidP="00EC6658">
      <w:pPr>
        <w:ind w:leftChars="308" w:left="1132" w:hanging="424"/>
        <w:rPr>
          <w:rFonts w:ascii="Times New Roman" w:hAnsi="Times New Roman"/>
          <w:color w:val="000000"/>
          <w:sz w:val="24"/>
          <w:szCs w:val="24"/>
          <w:lang w:val="en-CA"/>
        </w:rPr>
      </w:pPr>
      <w:r w:rsidRPr="00D01A7E">
        <w:rPr>
          <w:rFonts w:ascii="Times New Roman" w:hAnsi="Times New Roman"/>
          <w:color w:val="000000"/>
          <w:sz w:val="24"/>
          <w:szCs w:val="24"/>
          <w:lang w:val="en-CA"/>
        </w:rPr>
        <w:t>(d)</w:t>
      </w:r>
      <w:r w:rsidRPr="00D01A7E">
        <w:rPr>
          <w:rFonts w:ascii="Times New Roman" w:hAnsi="Times New Roman"/>
          <w:color w:val="000000"/>
          <w:sz w:val="24"/>
          <w:szCs w:val="24"/>
          <w:lang w:val="en-CA"/>
        </w:rPr>
        <w:tab/>
        <w:t>Indicate the manner of payment and method of calculation of the export tax</w:t>
      </w:r>
      <w:r w:rsidR="00EB51CC" w:rsidRPr="00D01A7E">
        <w:rPr>
          <w:rFonts w:ascii="Times New Roman" w:hAnsi="Times New Roman"/>
          <w:color w:val="000000"/>
          <w:sz w:val="24"/>
          <w:szCs w:val="24"/>
          <w:lang w:val="en-CA"/>
        </w:rPr>
        <w:t>es</w:t>
      </w:r>
      <w:r w:rsidRPr="00D01A7E">
        <w:rPr>
          <w:rFonts w:ascii="Times New Roman" w:hAnsi="Times New Roman"/>
          <w:color w:val="000000"/>
          <w:sz w:val="24"/>
          <w:szCs w:val="24"/>
          <w:lang w:val="en-CA"/>
        </w:rPr>
        <w:t>.</w:t>
      </w:r>
    </w:p>
    <w:p w14:paraId="66753711" w14:textId="77777777" w:rsidR="008C349A" w:rsidRPr="00D01A7E" w:rsidRDefault="008C349A" w:rsidP="008C349A">
      <w:pPr>
        <w:tabs>
          <w:tab w:val="left" w:pos="426"/>
        </w:tabs>
        <w:ind w:left="1276" w:hanging="567"/>
        <w:rPr>
          <w:rFonts w:ascii="Times New Roman" w:hAnsi="Times New Roman"/>
          <w:color w:val="000000"/>
          <w:sz w:val="24"/>
          <w:szCs w:val="24"/>
          <w:lang w:val="en-CA"/>
        </w:rPr>
      </w:pPr>
    </w:p>
    <w:p w14:paraId="39CE649D" w14:textId="7195FD3B" w:rsidR="001F4659" w:rsidRPr="00D01A7E" w:rsidRDefault="004751C8" w:rsidP="00AF0590">
      <w:pPr>
        <w:pStyle w:val="ListeParagraf"/>
        <w:numPr>
          <w:ilvl w:val="0"/>
          <w:numId w:val="32"/>
        </w:numPr>
        <w:ind w:left="709" w:hanging="709"/>
        <w:rPr>
          <w:rFonts w:ascii="Times New Roman" w:hAnsi="Times New Roman"/>
          <w:sz w:val="24"/>
          <w:lang w:val="en-CA"/>
        </w:rPr>
      </w:pPr>
      <w:r w:rsidRPr="00D01A7E">
        <w:rPr>
          <w:rFonts w:ascii="Times New Roman" w:hAnsi="Times New Roman"/>
          <w:sz w:val="24"/>
          <w:lang w:val="en-CA"/>
        </w:rPr>
        <w:t xml:space="preserve">In regard to the sales listed in </w:t>
      </w:r>
      <w:r w:rsidRPr="00D01A7E">
        <w:rPr>
          <w:rFonts w:ascii="Times New Roman" w:hAnsi="Times New Roman"/>
          <w:b/>
          <w:color w:val="000000"/>
          <w:sz w:val="24"/>
          <w:lang w:val="en-CA"/>
        </w:rPr>
        <w:t>Appendix 1</w:t>
      </w:r>
      <w:r w:rsidRPr="00D01A7E">
        <w:rPr>
          <w:rFonts w:ascii="Times New Roman" w:hAnsi="Times New Roman"/>
          <w:sz w:val="24"/>
          <w:lang w:val="en-CA"/>
        </w:rPr>
        <w:t xml:space="preserve">, </w:t>
      </w:r>
      <w:r w:rsidR="001F4659" w:rsidRPr="00D01A7E">
        <w:rPr>
          <w:rFonts w:ascii="Times New Roman" w:hAnsi="Times New Roman"/>
          <w:sz w:val="24"/>
          <w:lang w:val="en-CA"/>
        </w:rPr>
        <w:t>compile and submit a copy of the following set of documents</w:t>
      </w:r>
      <w:r w:rsidR="00710646" w:rsidRPr="00D01A7E">
        <w:rPr>
          <w:rFonts w:ascii="Times New Roman" w:hAnsi="Times New Roman"/>
          <w:sz w:val="24"/>
          <w:lang w:val="en-CA"/>
        </w:rPr>
        <w:t xml:space="preserve"> for </w:t>
      </w:r>
      <w:r w:rsidR="00FA14E1" w:rsidRPr="00D01A7E">
        <w:rPr>
          <w:rFonts w:ascii="Times New Roman" w:hAnsi="Times New Roman"/>
          <w:sz w:val="24"/>
          <w:lang w:val="en-CA"/>
        </w:rPr>
        <w:t xml:space="preserve">a maximum of </w:t>
      </w:r>
      <w:r w:rsidR="00E05F07" w:rsidRPr="00D01A7E">
        <w:rPr>
          <w:rFonts w:ascii="Times New Roman" w:hAnsi="Times New Roman"/>
          <w:sz w:val="24"/>
          <w:lang w:val="en-CA"/>
        </w:rPr>
        <w:t>1</w:t>
      </w:r>
      <w:r w:rsidR="00D01A7E">
        <w:rPr>
          <w:rFonts w:ascii="Times New Roman" w:hAnsi="Times New Roman"/>
          <w:sz w:val="24"/>
          <w:lang w:val="en-CA"/>
        </w:rPr>
        <w:t>2</w:t>
      </w:r>
      <w:r w:rsidR="00FA14E1" w:rsidRPr="00D01A7E">
        <w:rPr>
          <w:rFonts w:ascii="Times New Roman" w:hAnsi="Times New Roman"/>
          <w:sz w:val="24"/>
          <w:lang w:val="en-CA"/>
        </w:rPr>
        <w:t xml:space="preserve"> shipments. Where possible, include shipments from different months during the POI and to different customers.</w:t>
      </w:r>
    </w:p>
    <w:p w14:paraId="3DF6A1EB" w14:textId="77777777" w:rsidR="001F4659" w:rsidRPr="00D01A7E" w:rsidRDefault="001F4659">
      <w:pPr>
        <w:ind w:left="720" w:hanging="720"/>
        <w:rPr>
          <w:rFonts w:ascii="Times New Roman" w:hAnsi="Times New Roman"/>
          <w:sz w:val="24"/>
          <w:lang w:val="en-CA"/>
        </w:rPr>
      </w:pPr>
    </w:p>
    <w:p w14:paraId="39AE87C4" w14:textId="410BE11A"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the importer's purchase order and your acknowledgment or acceptance of the order, or the contract of sale;</w:t>
      </w:r>
    </w:p>
    <w:p w14:paraId="779B4A68" w14:textId="02CDDCB5"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commercial invoice and credit/debit notes issued in respect of the sale;</w:t>
      </w:r>
    </w:p>
    <w:p w14:paraId="1B8280AE" w14:textId="16C48FA9"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Canada Customs invoice (if applicable);</w:t>
      </w:r>
    </w:p>
    <w:p w14:paraId="788F414A" w14:textId="445B1969"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bill of lading;</w:t>
      </w:r>
    </w:p>
    <w:p w14:paraId="2AC8A8EC" w14:textId="6891B649"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freight invoices covering any expenses incurred by or on behalf of your company for the movement of the goods from the factory to the final destination in Canada;</w:t>
      </w:r>
    </w:p>
    <w:p w14:paraId="6544B154" w14:textId="168225E7" w:rsidR="00E46BCE"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 xml:space="preserve">letter of credit (if applicable); </w:t>
      </w:r>
    </w:p>
    <w:p w14:paraId="6F053515" w14:textId="6D509965" w:rsidR="001F4659" w:rsidRPr="00D01A7E" w:rsidRDefault="00852118"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technical data sheet</w:t>
      </w:r>
      <w:r w:rsidR="00E46BCE" w:rsidRPr="00D01A7E">
        <w:rPr>
          <w:rFonts w:ascii="Times New Roman" w:hAnsi="Times New Roman"/>
          <w:sz w:val="24"/>
          <w:lang w:val="en-CA"/>
        </w:rPr>
        <w:t>;</w:t>
      </w:r>
      <w:r w:rsidR="004C292E" w:rsidRPr="00D01A7E">
        <w:rPr>
          <w:rFonts w:ascii="Times New Roman" w:hAnsi="Times New Roman"/>
          <w:sz w:val="24"/>
          <w:lang w:val="en-CA"/>
        </w:rPr>
        <w:t xml:space="preserve"> and</w:t>
      </w:r>
    </w:p>
    <w:p w14:paraId="00150FC4" w14:textId="731B7A4D" w:rsidR="00125E96" w:rsidRPr="009A3894" w:rsidRDefault="001F4659" w:rsidP="00AF0590">
      <w:pPr>
        <w:pStyle w:val="ListeParagraf"/>
        <w:numPr>
          <w:ilvl w:val="0"/>
          <w:numId w:val="37"/>
        </w:numPr>
        <w:ind w:left="1134" w:hanging="425"/>
        <w:rPr>
          <w:rFonts w:ascii="Times New Roman" w:hAnsi="Times New Roman"/>
          <w:sz w:val="24"/>
          <w:lang w:val="en-CA"/>
        </w:rPr>
      </w:pPr>
      <w:r w:rsidRPr="009A3894">
        <w:rPr>
          <w:rFonts w:ascii="Times New Roman" w:hAnsi="Times New Roman"/>
          <w:sz w:val="24"/>
          <w:lang w:val="en-CA"/>
        </w:rPr>
        <w:lastRenderedPageBreak/>
        <w:t>proof of payment (bank advice statement).</w:t>
      </w:r>
    </w:p>
    <w:p w14:paraId="0141FDB6" w14:textId="378359EE" w:rsidR="00BA4DCE" w:rsidRPr="009A3894" w:rsidRDefault="00BA4DCE" w:rsidP="00DB1CD2">
      <w:pPr>
        <w:tabs>
          <w:tab w:val="left" w:pos="709"/>
        </w:tabs>
        <w:rPr>
          <w:rFonts w:ascii="Times New Roman" w:hAnsi="Times New Roman"/>
          <w:color w:val="000000"/>
          <w:sz w:val="24"/>
          <w:szCs w:val="24"/>
          <w:lang w:val="en-CA"/>
        </w:rPr>
      </w:pPr>
    </w:p>
    <w:p w14:paraId="176534D4" w14:textId="428ACF4A" w:rsidR="001F4659" w:rsidRPr="00776AFD" w:rsidRDefault="00096145"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rPr>
        <w:t>With</w:t>
      </w:r>
      <w:r w:rsidR="001F4659" w:rsidRPr="00776AFD">
        <w:rPr>
          <w:rFonts w:ascii="Times New Roman" w:hAnsi="Times New Roman"/>
          <w:sz w:val="24"/>
          <w:lang w:val="en-CA"/>
        </w:rPr>
        <w:t xml:space="preserve"> respect to your export shipments to Canada listed in response to </w:t>
      </w:r>
      <w:r w:rsidR="006D6DE8" w:rsidRPr="00776AFD">
        <w:rPr>
          <w:rFonts w:ascii="Times New Roman" w:hAnsi="Times New Roman"/>
          <w:sz w:val="24"/>
          <w:lang w:val="en-CA"/>
        </w:rPr>
        <w:t>B7</w:t>
      </w:r>
      <w:r w:rsidR="001F4659" w:rsidRPr="00776AFD">
        <w:rPr>
          <w:rFonts w:ascii="Times New Roman" w:hAnsi="Times New Roman"/>
          <w:sz w:val="24"/>
          <w:lang w:val="en-CA"/>
        </w:rPr>
        <w:t xml:space="preserve">, provide details of any foreign currency buying and selling decisions </w:t>
      </w:r>
      <w:r w:rsidR="001F4659" w:rsidRPr="00776AFD">
        <w:rPr>
          <w:rFonts w:ascii="Times New Roman" w:hAnsi="Times New Roman"/>
          <w:b/>
          <w:i/>
          <w:sz w:val="24"/>
          <w:lang w:val="en-CA"/>
        </w:rPr>
        <w:t>(hedging)</w:t>
      </w:r>
      <w:r w:rsidR="001F4659" w:rsidRPr="00776AFD">
        <w:rPr>
          <w:rFonts w:ascii="Times New Roman" w:hAnsi="Times New Roman"/>
          <w:sz w:val="24"/>
          <w:lang w:val="en-CA"/>
        </w:rPr>
        <w:t xml:space="preserve"> made by your company to minimize the effects of exchange rate movements on your Canadian sales revenue, such as </w:t>
      </w:r>
      <w:r w:rsidR="001F4659" w:rsidRPr="00776AFD">
        <w:rPr>
          <w:rFonts w:ascii="Times New Roman" w:hAnsi="Times New Roman"/>
          <w:b/>
          <w:i/>
          <w:sz w:val="24"/>
          <w:lang w:val="en-CA"/>
        </w:rPr>
        <w:t>forward contracts</w:t>
      </w:r>
      <w:r w:rsidR="001F4659" w:rsidRPr="00776AFD">
        <w:rPr>
          <w:rFonts w:ascii="Times New Roman" w:hAnsi="Times New Roman"/>
          <w:sz w:val="24"/>
          <w:lang w:val="en-CA"/>
        </w:rPr>
        <w:t xml:space="preserve">, </w:t>
      </w:r>
      <w:r w:rsidR="001F4659" w:rsidRPr="00776AFD">
        <w:rPr>
          <w:rFonts w:ascii="Times New Roman" w:hAnsi="Times New Roman"/>
          <w:b/>
          <w:i/>
          <w:sz w:val="24"/>
          <w:lang w:val="en-CA"/>
        </w:rPr>
        <w:t>futures contracts</w:t>
      </w:r>
      <w:r w:rsidR="001F4659" w:rsidRPr="00776AFD">
        <w:rPr>
          <w:rFonts w:ascii="Times New Roman" w:hAnsi="Times New Roman"/>
          <w:sz w:val="24"/>
          <w:lang w:val="en-CA"/>
        </w:rPr>
        <w:t xml:space="preserve"> or options.</w:t>
      </w:r>
    </w:p>
    <w:p w14:paraId="20A866D5" w14:textId="77777777" w:rsidR="001F4659" w:rsidRPr="00776AFD" w:rsidRDefault="001F4659">
      <w:pPr>
        <w:ind w:left="720" w:hanging="720"/>
        <w:rPr>
          <w:rFonts w:ascii="Times New Roman" w:hAnsi="Times New Roman"/>
          <w:sz w:val="24"/>
          <w:lang w:val="en-CA"/>
        </w:rPr>
      </w:pPr>
    </w:p>
    <w:p w14:paraId="777DCD98" w14:textId="30DE53BD"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With respect to your export shipments to Canada listed in response to </w:t>
      </w:r>
      <w:r w:rsidR="006D6DE8" w:rsidRPr="00776AFD">
        <w:rPr>
          <w:rFonts w:ascii="Times New Roman" w:hAnsi="Times New Roman"/>
          <w:sz w:val="24"/>
          <w:lang w:val="en-CA"/>
        </w:rPr>
        <w:t>B7</w:t>
      </w:r>
      <w:r w:rsidRPr="00776AFD">
        <w:rPr>
          <w:rFonts w:ascii="Times New Roman" w:hAnsi="Times New Roman"/>
          <w:sz w:val="24"/>
          <w:lang w:val="en-CA"/>
        </w:rPr>
        <w:t>,</w:t>
      </w:r>
      <w:r w:rsidRPr="00776AFD">
        <w:rPr>
          <w:rFonts w:ascii="Times New Roman" w:hAnsi="Times New Roman"/>
          <w:b/>
          <w:sz w:val="24"/>
          <w:lang w:val="en-CA"/>
        </w:rPr>
        <w:t xml:space="preserve"> </w:t>
      </w:r>
      <w:r w:rsidRPr="00776AFD">
        <w:rPr>
          <w:rFonts w:ascii="Times New Roman" w:hAnsi="Times New Roman"/>
          <w:sz w:val="24"/>
          <w:lang w:val="en-CA"/>
        </w:rPr>
        <w:t>did your company adjust the selling price to Canada in order to account for currency fl</w:t>
      </w:r>
      <w:r w:rsidR="004C292E" w:rsidRPr="00776AFD">
        <w:rPr>
          <w:rFonts w:ascii="Times New Roman" w:hAnsi="Times New Roman"/>
          <w:sz w:val="24"/>
          <w:lang w:val="en-CA"/>
        </w:rPr>
        <w:t>uctuations or any other reason?</w:t>
      </w:r>
      <w:r w:rsidRPr="00776AFD">
        <w:rPr>
          <w:rFonts w:ascii="Times New Roman" w:hAnsi="Times New Roman"/>
          <w:sz w:val="24"/>
          <w:lang w:val="en-CA"/>
        </w:rPr>
        <w:t xml:space="preserve"> </w:t>
      </w:r>
      <w:r w:rsidR="004C292E" w:rsidRPr="00776AFD">
        <w:rPr>
          <w:rFonts w:ascii="Times New Roman" w:hAnsi="Times New Roman"/>
          <w:sz w:val="24"/>
          <w:lang w:val="en-CA"/>
        </w:rPr>
        <w:t>I</w:t>
      </w:r>
      <w:r w:rsidR="00DB4A5A" w:rsidRPr="00776AFD">
        <w:rPr>
          <w:rFonts w:ascii="Times New Roman" w:hAnsi="Times New Roman"/>
          <w:sz w:val="24"/>
          <w:lang w:val="en-CA"/>
        </w:rPr>
        <w:t>f so, e</w:t>
      </w:r>
      <w:r w:rsidRPr="00776AFD">
        <w:rPr>
          <w:rFonts w:ascii="Times New Roman" w:hAnsi="Times New Roman"/>
          <w:sz w:val="24"/>
          <w:lang w:val="en-CA"/>
        </w:rPr>
        <w:t>xplain.</w:t>
      </w:r>
    </w:p>
    <w:p w14:paraId="304546B7" w14:textId="77777777" w:rsidR="001F4659" w:rsidRPr="00776AFD" w:rsidRDefault="001F4659">
      <w:pPr>
        <w:ind w:left="720" w:hanging="720"/>
        <w:rPr>
          <w:rFonts w:ascii="Times New Roman" w:hAnsi="Times New Roman"/>
          <w:sz w:val="24"/>
          <w:lang w:val="en-CA"/>
        </w:rPr>
      </w:pPr>
    </w:p>
    <w:p w14:paraId="6CB6B61E" w14:textId="7AF94598"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Are there any goods, services, rebates, warranties or guarantees provided directly or indirectly to </w:t>
      </w:r>
      <w:r w:rsidRPr="00776AFD">
        <w:rPr>
          <w:rFonts w:ascii="Times New Roman" w:hAnsi="Times New Roman"/>
          <w:b/>
          <w:i/>
          <w:sz w:val="24"/>
          <w:lang w:val="en-CA"/>
        </w:rPr>
        <w:t>persons</w:t>
      </w:r>
      <w:r w:rsidRPr="00776AFD">
        <w:rPr>
          <w:rFonts w:ascii="Times New Roman" w:hAnsi="Times New Roman"/>
          <w:sz w:val="24"/>
          <w:lang w:val="en-CA"/>
        </w:rPr>
        <w:t xml:space="preserve"> who purchase the goods from the importer or from any p</w:t>
      </w:r>
      <w:r w:rsidR="004C292E" w:rsidRPr="00776AFD">
        <w:rPr>
          <w:rFonts w:ascii="Times New Roman" w:hAnsi="Times New Roman"/>
          <w:sz w:val="24"/>
          <w:lang w:val="en-CA"/>
        </w:rPr>
        <w:t>erson on any subsequent resale?</w:t>
      </w:r>
      <w:r w:rsidRPr="00776AFD">
        <w:rPr>
          <w:rFonts w:ascii="Times New Roman" w:hAnsi="Times New Roman"/>
          <w:sz w:val="24"/>
          <w:lang w:val="en-CA"/>
        </w:rPr>
        <w:t xml:space="preserve"> If so, provide details concerning the nature and value of such benefits.</w:t>
      </w:r>
    </w:p>
    <w:p w14:paraId="38757C5C" w14:textId="77777777" w:rsidR="001F4659" w:rsidRPr="00776AFD" w:rsidRDefault="001F4659">
      <w:pPr>
        <w:ind w:left="720" w:hanging="720"/>
        <w:rPr>
          <w:rFonts w:ascii="Times New Roman" w:hAnsi="Times New Roman"/>
          <w:b/>
          <w:sz w:val="24"/>
          <w:lang w:val="en-CA"/>
        </w:rPr>
      </w:pPr>
    </w:p>
    <w:p w14:paraId="0E3098C9" w14:textId="3B39A7F4"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Provide a listing by importer for the POI indicating the </w:t>
      </w:r>
      <w:r w:rsidRPr="00776AFD">
        <w:rPr>
          <w:rFonts w:ascii="Times New Roman" w:hAnsi="Times New Roman"/>
          <w:b/>
          <w:i/>
          <w:sz w:val="24"/>
          <w:lang w:val="en-CA"/>
        </w:rPr>
        <w:t>average number of collection days</w:t>
      </w:r>
      <w:r w:rsidRPr="00776AFD">
        <w:rPr>
          <w:rFonts w:ascii="Times New Roman" w:hAnsi="Times New Roman"/>
          <w:sz w:val="24"/>
          <w:lang w:val="en-CA"/>
        </w:rPr>
        <w:t xml:space="preserve"> for your accounts receivable.</w:t>
      </w:r>
      <w:r w:rsidR="00125E96" w:rsidRPr="00776AFD">
        <w:rPr>
          <w:rFonts w:ascii="Times New Roman" w:hAnsi="Times New Roman"/>
          <w:color w:val="000000"/>
          <w:sz w:val="24"/>
        </w:rPr>
        <w:t xml:space="preserve"> Indicate which dates are used in calculating this information.</w:t>
      </w:r>
    </w:p>
    <w:p w14:paraId="796215CE" w14:textId="77777777" w:rsidR="001F4659" w:rsidRPr="00776AFD" w:rsidRDefault="001F4659">
      <w:pPr>
        <w:ind w:left="720" w:hanging="720"/>
        <w:rPr>
          <w:rFonts w:ascii="Times New Roman" w:hAnsi="Times New Roman"/>
          <w:sz w:val="24"/>
          <w:lang w:val="en-CA"/>
        </w:rPr>
      </w:pPr>
    </w:p>
    <w:p w14:paraId="42EB8848" w14:textId="773D99A6"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If your company is not the </w:t>
      </w:r>
      <w:r w:rsidR="00125E96" w:rsidRPr="00776AFD">
        <w:rPr>
          <w:rFonts w:ascii="Times New Roman" w:hAnsi="Times New Roman"/>
          <w:sz w:val="24"/>
          <w:lang w:val="en-CA"/>
        </w:rPr>
        <w:t>produc</w:t>
      </w:r>
      <w:r w:rsidRPr="00776AFD">
        <w:rPr>
          <w:rFonts w:ascii="Times New Roman" w:hAnsi="Times New Roman"/>
          <w:sz w:val="24"/>
          <w:lang w:val="en-CA"/>
        </w:rPr>
        <w:t xml:space="preserve">er of the goods </w:t>
      </w:r>
      <w:r w:rsidR="00DB1CD2" w:rsidRPr="00776AFD">
        <w:rPr>
          <w:rFonts w:ascii="Times New Roman" w:hAnsi="Times New Roman"/>
          <w:sz w:val="24"/>
          <w:lang w:val="en-CA"/>
        </w:rPr>
        <w:t xml:space="preserve">shipped </w:t>
      </w:r>
      <w:r w:rsidR="00F3717E" w:rsidRPr="00776AFD">
        <w:rPr>
          <w:rFonts w:ascii="Times New Roman" w:hAnsi="Times New Roman"/>
          <w:sz w:val="24"/>
          <w:lang w:val="en-CA"/>
        </w:rPr>
        <w:t xml:space="preserve">to </w:t>
      </w:r>
      <w:r w:rsidRPr="00776AFD">
        <w:rPr>
          <w:rFonts w:ascii="Times New Roman" w:hAnsi="Times New Roman"/>
          <w:sz w:val="24"/>
          <w:lang w:val="en-CA"/>
        </w:rPr>
        <w:t>Canada:</w:t>
      </w:r>
    </w:p>
    <w:p w14:paraId="60D80327" w14:textId="77777777" w:rsidR="001F4659" w:rsidRPr="00776AFD" w:rsidRDefault="001F4659">
      <w:pPr>
        <w:ind w:left="720" w:hanging="720"/>
        <w:rPr>
          <w:rFonts w:ascii="Times New Roman" w:hAnsi="Times New Roman"/>
          <w:b/>
          <w:sz w:val="24"/>
          <w:lang w:val="en-CA"/>
        </w:rPr>
      </w:pPr>
    </w:p>
    <w:p w14:paraId="59FDD691" w14:textId="0E70846B"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provide the name, address, telephone numb</w:t>
      </w:r>
      <w:r w:rsidR="00891304" w:rsidRPr="00776AFD">
        <w:rPr>
          <w:rFonts w:ascii="Times New Roman" w:hAnsi="Times New Roman"/>
          <w:sz w:val="24"/>
          <w:lang w:val="en-CA"/>
        </w:rPr>
        <w:t>er</w:t>
      </w:r>
      <w:r w:rsidR="00125E96" w:rsidRPr="00776AFD">
        <w:rPr>
          <w:rFonts w:ascii="Times New Roman" w:hAnsi="Times New Roman"/>
          <w:sz w:val="24"/>
          <w:lang w:val="en-CA"/>
        </w:rPr>
        <w:t>, e</w:t>
      </w:r>
      <w:r w:rsidR="00BA4DCE" w:rsidRPr="00776AFD">
        <w:rPr>
          <w:rFonts w:ascii="Times New Roman" w:hAnsi="Times New Roman"/>
          <w:sz w:val="24"/>
          <w:lang w:val="en-CA"/>
        </w:rPr>
        <w:noBreakHyphen/>
      </w:r>
      <w:r w:rsidR="00125E96" w:rsidRPr="00776AFD">
        <w:rPr>
          <w:rFonts w:ascii="Times New Roman" w:hAnsi="Times New Roman"/>
          <w:sz w:val="24"/>
          <w:lang w:val="en-CA"/>
        </w:rPr>
        <w:t>mail</w:t>
      </w:r>
      <w:r w:rsidR="00BA4DCE" w:rsidRPr="00776AFD">
        <w:rPr>
          <w:rFonts w:ascii="Times New Roman" w:hAnsi="Times New Roman"/>
          <w:sz w:val="24"/>
          <w:lang w:val="en-CA"/>
        </w:rPr>
        <w:t> </w:t>
      </w:r>
      <w:r w:rsidR="00125E96" w:rsidRPr="00776AFD">
        <w:rPr>
          <w:rFonts w:ascii="Times New Roman" w:hAnsi="Times New Roman"/>
          <w:sz w:val="24"/>
          <w:lang w:val="en-CA"/>
        </w:rPr>
        <w:t>address</w:t>
      </w:r>
      <w:r w:rsidRPr="00776AFD">
        <w:rPr>
          <w:rFonts w:ascii="Times New Roman" w:hAnsi="Times New Roman"/>
          <w:sz w:val="24"/>
          <w:lang w:val="en-CA"/>
        </w:rPr>
        <w:t xml:space="preserve"> and contact person of the </w:t>
      </w:r>
      <w:r w:rsidR="00125E96" w:rsidRPr="00776AFD">
        <w:rPr>
          <w:rFonts w:ascii="Times New Roman" w:hAnsi="Times New Roman"/>
          <w:sz w:val="24"/>
          <w:lang w:val="en-CA"/>
        </w:rPr>
        <w:t>produc</w:t>
      </w:r>
      <w:r w:rsidRPr="00776AFD">
        <w:rPr>
          <w:rFonts w:ascii="Times New Roman" w:hAnsi="Times New Roman"/>
          <w:sz w:val="24"/>
          <w:lang w:val="en-CA"/>
        </w:rPr>
        <w:t>er and/or your supplier(s);</w:t>
      </w:r>
    </w:p>
    <w:p w14:paraId="7A1D6BFD" w14:textId="77777777"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 supplier knew or had reason to believe that the merchandise you were purchasing was ultimately destined for the Canadian market;</w:t>
      </w:r>
    </w:p>
    <w:p w14:paraId="55C4B7A7" w14:textId="77777777"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there was any understanding giving permission to or responsibility for exporting to Canada;</w:t>
      </w:r>
    </w:p>
    <w:p w14:paraId="76C66D7D" w14:textId="77777777"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there was any understanding restricting, discouraging or prohibiting sales in the Canadian market or any other export market;</w:t>
      </w:r>
    </w:p>
    <w:p w14:paraId="49C09065" w14:textId="77777777" w:rsidR="00AF05DE" w:rsidRPr="00776AFD" w:rsidRDefault="0029227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w:t>
      </w:r>
      <w:r w:rsidR="001F4659" w:rsidRPr="00776AFD">
        <w:rPr>
          <w:rFonts w:ascii="Times New Roman" w:hAnsi="Times New Roman"/>
          <w:sz w:val="24"/>
          <w:lang w:val="en-CA"/>
        </w:rPr>
        <w:t xml:space="preserve"> if the supplier had the right to review</w:t>
      </w:r>
      <w:r w:rsidR="00AF05DE" w:rsidRPr="00776AFD">
        <w:rPr>
          <w:rFonts w:ascii="Times New Roman" w:hAnsi="Times New Roman"/>
          <w:sz w:val="24"/>
          <w:lang w:val="en-CA"/>
        </w:rPr>
        <w:t xml:space="preserve"> your export sales records; and</w:t>
      </w:r>
    </w:p>
    <w:p w14:paraId="35633CDC" w14:textId="24D63BCB"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 supplier provided after-sales service in Canada, participated in Canadian sales calls, sales activities, and/or provided sales incentives to your export customers.</w:t>
      </w:r>
    </w:p>
    <w:p w14:paraId="11C7DC4B" w14:textId="77777777" w:rsidR="00125E96" w:rsidRPr="00776AFD" w:rsidRDefault="00125E96" w:rsidP="00125E96">
      <w:pPr>
        <w:rPr>
          <w:rFonts w:ascii="Times New Roman" w:hAnsi="Times New Roman"/>
          <w:sz w:val="24"/>
          <w:lang w:val="en-CA"/>
        </w:rPr>
      </w:pPr>
    </w:p>
    <w:p w14:paraId="3B22A5DB" w14:textId="5ACFB781" w:rsidR="001F4659" w:rsidRPr="00776AFD" w:rsidRDefault="00125E96" w:rsidP="00AF0590">
      <w:pPr>
        <w:pStyle w:val="ListeParagraf"/>
        <w:numPr>
          <w:ilvl w:val="0"/>
          <w:numId w:val="32"/>
        </w:numPr>
        <w:ind w:left="709" w:hanging="709"/>
        <w:rPr>
          <w:rFonts w:ascii="Times New Roman" w:hAnsi="Times New Roman"/>
          <w:color w:val="000000"/>
          <w:sz w:val="24"/>
        </w:rPr>
      </w:pPr>
      <w:r w:rsidRPr="00776AFD">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0A253185" w14:textId="72F7C72D" w:rsidR="00744552" w:rsidRPr="00776AFD" w:rsidRDefault="00744552">
      <w:pPr>
        <w:overflowPunct/>
        <w:autoSpaceDE/>
        <w:autoSpaceDN/>
        <w:adjustRightInd/>
        <w:textAlignment w:val="auto"/>
        <w:rPr>
          <w:rFonts w:ascii="Times New Roman" w:hAnsi="Times New Roman"/>
          <w:b/>
          <w:sz w:val="24"/>
          <w:lang w:val="en-CA"/>
        </w:rPr>
      </w:pPr>
    </w:p>
    <w:p w14:paraId="21D17BE2" w14:textId="24E54217" w:rsidR="00744552" w:rsidRPr="00F52409" w:rsidRDefault="00744552" w:rsidP="00744552">
      <w:pPr>
        <w:ind w:left="720" w:hanging="720"/>
        <w:rPr>
          <w:rFonts w:ascii="Times New Roman" w:hAnsi="Times New Roman"/>
          <w:b/>
          <w:sz w:val="24"/>
          <w:lang w:val="en-CA"/>
        </w:rPr>
      </w:pPr>
      <w:r w:rsidRPr="00F52409">
        <w:rPr>
          <w:rFonts w:ascii="Times New Roman" w:hAnsi="Times New Roman"/>
          <w:b/>
          <w:sz w:val="24"/>
          <w:lang w:val="en-CA"/>
        </w:rPr>
        <w:t>Sales to Other Export Markets</w:t>
      </w:r>
    </w:p>
    <w:p w14:paraId="7C8A51E2" w14:textId="77777777" w:rsidR="00744552" w:rsidRPr="00F52409" w:rsidRDefault="00744552" w:rsidP="00744552">
      <w:pPr>
        <w:ind w:left="720" w:hanging="720"/>
        <w:rPr>
          <w:rFonts w:ascii="Times New Roman" w:hAnsi="Times New Roman"/>
          <w:sz w:val="24"/>
          <w:lang w:val="en-CA"/>
        </w:rPr>
      </w:pPr>
    </w:p>
    <w:p w14:paraId="61744190" w14:textId="5CFD3223" w:rsidR="00744552" w:rsidRPr="00F52409" w:rsidRDefault="00744552" w:rsidP="00AF0590">
      <w:pPr>
        <w:pStyle w:val="ListeParagraf"/>
        <w:numPr>
          <w:ilvl w:val="0"/>
          <w:numId w:val="32"/>
        </w:numPr>
        <w:ind w:left="709" w:hanging="709"/>
        <w:rPr>
          <w:rFonts w:ascii="Times New Roman" w:hAnsi="Times New Roman"/>
          <w:color w:val="000000"/>
          <w:sz w:val="24"/>
          <w:szCs w:val="24"/>
        </w:rPr>
      </w:pPr>
      <w:r w:rsidRPr="00F52409">
        <w:rPr>
          <w:rFonts w:ascii="Times New Roman" w:hAnsi="Times New Roman"/>
          <w:color w:val="000000"/>
          <w:sz w:val="24"/>
          <w:szCs w:val="24"/>
        </w:rPr>
        <w:t>With respect to like goods sold by your company to importers in any country other than Canada, please answer the following:</w:t>
      </w:r>
    </w:p>
    <w:p w14:paraId="440411E5" w14:textId="77777777" w:rsidR="00744552" w:rsidRPr="00F52409" w:rsidRDefault="00744552" w:rsidP="00744552">
      <w:pPr>
        <w:rPr>
          <w:rFonts w:ascii="Times New Roman" w:hAnsi="Times New Roman"/>
          <w:color w:val="000000"/>
          <w:sz w:val="24"/>
          <w:szCs w:val="24"/>
        </w:rPr>
      </w:pPr>
    </w:p>
    <w:p w14:paraId="6B2F5D33"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t>Did you export like goods as described in the product definition to countries other than Canada during the POI?</w:t>
      </w:r>
    </w:p>
    <w:p w14:paraId="131753A8" w14:textId="77777777" w:rsidR="00744552" w:rsidRPr="00F52409" w:rsidRDefault="00744552" w:rsidP="00EC6658">
      <w:pPr>
        <w:pStyle w:val="ListeParagraf"/>
        <w:ind w:left="1134"/>
        <w:rPr>
          <w:rFonts w:ascii="Times New Roman" w:hAnsi="Times New Roman"/>
          <w:sz w:val="24"/>
          <w:lang w:val="en-CA"/>
        </w:rPr>
      </w:pPr>
    </w:p>
    <w:p w14:paraId="00F11DB1"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lastRenderedPageBreak/>
        <w:t xml:space="preserve">If you responded yes to (a), please complete the following table for each export market in terms of the sales value and volume of those goods: </w:t>
      </w:r>
    </w:p>
    <w:p w14:paraId="3D0CB19E" w14:textId="77777777" w:rsidR="00744552" w:rsidRPr="00D909F7" w:rsidRDefault="00744552" w:rsidP="00744552">
      <w:pPr>
        <w:pStyle w:val="ListeParagraf"/>
        <w:rPr>
          <w:rFonts w:ascii="Times New Roman" w:hAnsi="Times New Roman"/>
          <w:color w:val="000000"/>
          <w:sz w:val="24"/>
          <w:szCs w:val="24"/>
          <w:highlight w:val="yellow"/>
        </w:rPr>
      </w:pPr>
    </w:p>
    <w:tbl>
      <w:tblPr>
        <w:tblStyle w:val="TabloKlavuzu"/>
        <w:tblW w:w="0" w:type="auto"/>
        <w:jc w:val="center"/>
        <w:tblLook w:val="04A0" w:firstRow="1" w:lastRow="0" w:firstColumn="1" w:lastColumn="0" w:noHBand="0" w:noVBand="1"/>
      </w:tblPr>
      <w:tblGrid>
        <w:gridCol w:w="1880"/>
        <w:gridCol w:w="1929"/>
        <w:gridCol w:w="1928"/>
        <w:gridCol w:w="1916"/>
        <w:gridCol w:w="1697"/>
      </w:tblGrid>
      <w:tr w:rsidR="00F52409" w:rsidRPr="00F52409" w14:paraId="1CF927CA" w14:textId="48F08C75" w:rsidTr="00B364E5">
        <w:trPr>
          <w:jc w:val="center"/>
        </w:trPr>
        <w:tc>
          <w:tcPr>
            <w:tcW w:w="1880" w:type="dxa"/>
            <w:shd w:val="clear" w:color="auto" w:fill="DBE5F1" w:themeFill="accent1" w:themeFillTint="33"/>
            <w:vAlign w:val="center"/>
          </w:tcPr>
          <w:p w14:paraId="2B06DB95"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Export Market</w:t>
            </w:r>
          </w:p>
        </w:tc>
        <w:tc>
          <w:tcPr>
            <w:tcW w:w="1929" w:type="dxa"/>
            <w:shd w:val="clear" w:color="auto" w:fill="DBE5F1" w:themeFill="accent1" w:themeFillTint="33"/>
            <w:vAlign w:val="center"/>
          </w:tcPr>
          <w:p w14:paraId="4122B89F"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Sales Value</w:t>
            </w:r>
          </w:p>
          <w:p w14:paraId="6C118F44" w14:textId="103AE8AB" w:rsidR="00F52409" w:rsidRPr="00F52409" w:rsidRDefault="00F52409" w:rsidP="00F52409">
            <w:pPr>
              <w:pStyle w:val="ListeParagraf"/>
              <w:ind w:left="0"/>
              <w:jc w:val="center"/>
              <w:rPr>
                <w:rFonts w:ascii="Times New Roman" w:hAnsi="Times New Roman"/>
                <w:color w:val="000000"/>
                <w:sz w:val="24"/>
                <w:szCs w:val="24"/>
              </w:rPr>
            </w:pPr>
            <w:r w:rsidRPr="00F52409">
              <w:rPr>
                <w:rFonts w:ascii="Times New Roman" w:hAnsi="Times New Roman"/>
                <w:color w:val="000000"/>
                <w:sz w:val="24"/>
                <w:szCs w:val="24"/>
              </w:rPr>
              <w:t>(Indicate Currency)</w:t>
            </w:r>
          </w:p>
        </w:tc>
        <w:tc>
          <w:tcPr>
            <w:tcW w:w="1928" w:type="dxa"/>
            <w:shd w:val="clear" w:color="auto" w:fill="DBE5F1" w:themeFill="accent1" w:themeFillTint="33"/>
            <w:vAlign w:val="center"/>
          </w:tcPr>
          <w:p w14:paraId="78B205EE"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Cost of Goods Sold</w:t>
            </w:r>
          </w:p>
          <w:p w14:paraId="609A80C2" w14:textId="65ACAF7D" w:rsidR="00F52409" w:rsidRPr="00F52409" w:rsidRDefault="00F52409" w:rsidP="00F52409">
            <w:pPr>
              <w:pStyle w:val="ListeParagraf"/>
              <w:ind w:left="0"/>
              <w:jc w:val="center"/>
              <w:rPr>
                <w:rFonts w:ascii="Times New Roman" w:hAnsi="Times New Roman"/>
                <w:color w:val="000000"/>
                <w:sz w:val="24"/>
                <w:szCs w:val="24"/>
              </w:rPr>
            </w:pPr>
            <w:r w:rsidRPr="00F52409">
              <w:rPr>
                <w:rFonts w:ascii="Times New Roman" w:hAnsi="Times New Roman"/>
                <w:color w:val="000000"/>
                <w:sz w:val="24"/>
                <w:szCs w:val="24"/>
              </w:rPr>
              <w:t>(Indicate Currency)</w:t>
            </w:r>
          </w:p>
        </w:tc>
        <w:tc>
          <w:tcPr>
            <w:tcW w:w="1916" w:type="dxa"/>
            <w:shd w:val="clear" w:color="auto" w:fill="DBE5F1" w:themeFill="accent1" w:themeFillTint="33"/>
            <w:vAlign w:val="center"/>
          </w:tcPr>
          <w:p w14:paraId="322B6328"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 xml:space="preserve">Quantity </w:t>
            </w:r>
          </w:p>
          <w:p w14:paraId="224A71B6" w14:textId="30C5DFE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color w:val="000000"/>
                <w:sz w:val="24"/>
                <w:szCs w:val="24"/>
              </w:rPr>
              <w:t>(Metric Tonne)</w:t>
            </w:r>
          </w:p>
        </w:tc>
        <w:tc>
          <w:tcPr>
            <w:tcW w:w="1697" w:type="dxa"/>
            <w:shd w:val="clear" w:color="auto" w:fill="DBE5F1" w:themeFill="accent1" w:themeFillTint="33"/>
            <w:vAlign w:val="center"/>
          </w:tcPr>
          <w:p w14:paraId="7EB86B0C"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 xml:space="preserve">Quantity </w:t>
            </w:r>
          </w:p>
          <w:p w14:paraId="4F493101" w14:textId="15FB89EE"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color w:val="000000"/>
                <w:sz w:val="24"/>
                <w:szCs w:val="24"/>
              </w:rPr>
              <w:t>(Other)</w:t>
            </w:r>
          </w:p>
        </w:tc>
      </w:tr>
      <w:tr w:rsidR="00F52409" w:rsidRPr="00F52409" w14:paraId="6D047746" w14:textId="45E9DEA9" w:rsidTr="00F52409">
        <w:trPr>
          <w:jc w:val="center"/>
        </w:trPr>
        <w:tc>
          <w:tcPr>
            <w:tcW w:w="1880" w:type="dxa"/>
          </w:tcPr>
          <w:p w14:paraId="1D782D9A" w14:textId="77777777" w:rsidR="00F52409" w:rsidRPr="00F52409" w:rsidRDefault="00F52409" w:rsidP="00F52409">
            <w:pPr>
              <w:pStyle w:val="ListeParagraf"/>
              <w:ind w:left="0"/>
              <w:rPr>
                <w:rFonts w:ascii="Times New Roman" w:hAnsi="Times New Roman"/>
                <w:color w:val="000000"/>
                <w:sz w:val="24"/>
                <w:szCs w:val="24"/>
              </w:rPr>
            </w:pPr>
          </w:p>
        </w:tc>
        <w:tc>
          <w:tcPr>
            <w:tcW w:w="1929" w:type="dxa"/>
          </w:tcPr>
          <w:p w14:paraId="267A2FC9" w14:textId="77777777" w:rsidR="00F52409" w:rsidRPr="00F52409" w:rsidRDefault="00F52409" w:rsidP="00F52409">
            <w:pPr>
              <w:pStyle w:val="ListeParagraf"/>
              <w:ind w:left="0"/>
              <w:rPr>
                <w:rFonts w:ascii="Times New Roman" w:hAnsi="Times New Roman"/>
                <w:color w:val="000000"/>
                <w:sz w:val="24"/>
                <w:szCs w:val="24"/>
              </w:rPr>
            </w:pPr>
          </w:p>
        </w:tc>
        <w:tc>
          <w:tcPr>
            <w:tcW w:w="1928" w:type="dxa"/>
          </w:tcPr>
          <w:p w14:paraId="3887E665" w14:textId="77777777" w:rsidR="00F52409" w:rsidRPr="00F52409" w:rsidRDefault="00F52409" w:rsidP="00F52409">
            <w:pPr>
              <w:pStyle w:val="ListeParagraf"/>
              <w:ind w:left="0"/>
              <w:rPr>
                <w:rFonts w:ascii="Times New Roman" w:hAnsi="Times New Roman"/>
                <w:color w:val="000000"/>
                <w:sz w:val="24"/>
                <w:szCs w:val="24"/>
              </w:rPr>
            </w:pPr>
          </w:p>
        </w:tc>
        <w:tc>
          <w:tcPr>
            <w:tcW w:w="1916" w:type="dxa"/>
          </w:tcPr>
          <w:p w14:paraId="509E8942" w14:textId="77777777" w:rsidR="00F52409" w:rsidRPr="00F52409" w:rsidRDefault="00F52409" w:rsidP="00F52409">
            <w:pPr>
              <w:pStyle w:val="ListeParagraf"/>
              <w:ind w:left="0"/>
              <w:rPr>
                <w:rFonts w:ascii="Times New Roman" w:hAnsi="Times New Roman"/>
                <w:color w:val="000000"/>
                <w:sz w:val="24"/>
                <w:szCs w:val="24"/>
              </w:rPr>
            </w:pPr>
          </w:p>
        </w:tc>
        <w:tc>
          <w:tcPr>
            <w:tcW w:w="1697" w:type="dxa"/>
          </w:tcPr>
          <w:p w14:paraId="380FD76E" w14:textId="77777777" w:rsidR="00F52409" w:rsidRPr="00F52409" w:rsidRDefault="00F52409" w:rsidP="00F52409">
            <w:pPr>
              <w:pStyle w:val="ListeParagraf"/>
              <w:ind w:left="0"/>
              <w:rPr>
                <w:rFonts w:ascii="Times New Roman" w:hAnsi="Times New Roman"/>
                <w:color w:val="000000"/>
                <w:sz w:val="24"/>
                <w:szCs w:val="24"/>
              </w:rPr>
            </w:pPr>
          </w:p>
        </w:tc>
      </w:tr>
      <w:tr w:rsidR="00F52409" w:rsidRPr="00F52409" w14:paraId="08244CE8" w14:textId="52C86F3A" w:rsidTr="00F52409">
        <w:trPr>
          <w:jc w:val="center"/>
        </w:trPr>
        <w:tc>
          <w:tcPr>
            <w:tcW w:w="1880" w:type="dxa"/>
          </w:tcPr>
          <w:p w14:paraId="5F60B183" w14:textId="77777777" w:rsidR="00F52409" w:rsidRPr="00F52409" w:rsidRDefault="00F52409" w:rsidP="00F52409">
            <w:pPr>
              <w:pStyle w:val="ListeParagraf"/>
              <w:ind w:left="0"/>
              <w:rPr>
                <w:rFonts w:ascii="Times New Roman" w:hAnsi="Times New Roman"/>
                <w:color w:val="000000"/>
                <w:sz w:val="24"/>
                <w:szCs w:val="24"/>
              </w:rPr>
            </w:pPr>
          </w:p>
        </w:tc>
        <w:tc>
          <w:tcPr>
            <w:tcW w:w="1929" w:type="dxa"/>
          </w:tcPr>
          <w:p w14:paraId="1B86DCD0" w14:textId="77777777" w:rsidR="00F52409" w:rsidRPr="00F52409" w:rsidRDefault="00F52409" w:rsidP="00F52409">
            <w:pPr>
              <w:pStyle w:val="ListeParagraf"/>
              <w:ind w:left="0"/>
              <w:rPr>
                <w:rFonts w:ascii="Times New Roman" w:hAnsi="Times New Roman"/>
                <w:color w:val="000000"/>
                <w:sz w:val="24"/>
                <w:szCs w:val="24"/>
              </w:rPr>
            </w:pPr>
          </w:p>
        </w:tc>
        <w:tc>
          <w:tcPr>
            <w:tcW w:w="1928" w:type="dxa"/>
          </w:tcPr>
          <w:p w14:paraId="1FD1D275" w14:textId="77777777" w:rsidR="00F52409" w:rsidRPr="00F52409" w:rsidRDefault="00F52409" w:rsidP="00F52409">
            <w:pPr>
              <w:pStyle w:val="ListeParagraf"/>
              <w:ind w:left="0"/>
              <w:rPr>
                <w:rFonts w:ascii="Times New Roman" w:hAnsi="Times New Roman"/>
                <w:color w:val="000000"/>
                <w:sz w:val="24"/>
                <w:szCs w:val="24"/>
              </w:rPr>
            </w:pPr>
          </w:p>
        </w:tc>
        <w:tc>
          <w:tcPr>
            <w:tcW w:w="1916" w:type="dxa"/>
          </w:tcPr>
          <w:p w14:paraId="4F83A380" w14:textId="77777777" w:rsidR="00F52409" w:rsidRPr="00F52409" w:rsidRDefault="00F52409" w:rsidP="00F52409">
            <w:pPr>
              <w:pStyle w:val="ListeParagraf"/>
              <w:ind w:left="0"/>
              <w:rPr>
                <w:rFonts w:ascii="Times New Roman" w:hAnsi="Times New Roman"/>
                <w:color w:val="000000"/>
                <w:sz w:val="24"/>
                <w:szCs w:val="24"/>
              </w:rPr>
            </w:pPr>
          </w:p>
        </w:tc>
        <w:tc>
          <w:tcPr>
            <w:tcW w:w="1697" w:type="dxa"/>
          </w:tcPr>
          <w:p w14:paraId="6E5FDCDC" w14:textId="77777777" w:rsidR="00F52409" w:rsidRPr="00F52409" w:rsidRDefault="00F52409" w:rsidP="00F52409">
            <w:pPr>
              <w:pStyle w:val="ListeParagraf"/>
              <w:ind w:left="0"/>
              <w:rPr>
                <w:rFonts w:ascii="Times New Roman" w:hAnsi="Times New Roman"/>
                <w:color w:val="000000"/>
                <w:sz w:val="24"/>
                <w:szCs w:val="24"/>
              </w:rPr>
            </w:pPr>
          </w:p>
        </w:tc>
      </w:tr>
      <w:tr w:rsidR="00F52409" w:rsidRPr="00F52409" w14:paraId="366A9E8C" w14:textId="6EA8C720" w:rsidTr="00F52409">
        <w:trPr>
          <w:jc w:val="center"/>
        </w:trPr>
        <w:tc>
          <w:tcPr>
            <w:tcW w:w="1880" w:type="dxa"/>
          </w:tcPr>
          <w:p w14:paraId="73A706DE" w14:textId="77777777" w:rsidR="00F52409" w:rsidRPr="00F52409" w:rsidRDefault="00F52409" w:rsidP="00F52409">
            <w:pPr>
              <w:pStyle w:val="ListeParagraf"/>
              <w:ind w:left="0"/>
              <w:rPr>
                <w:rFonts w:ascii="Times New Roman" w:hAnsi="Times New Roman"/>
                <w:color w:val="000000"/>
                <w:sz w:val="24"/>
                <w:szCs w:val="24"/>
              </w:rPr>
            </w:pPr>
          </w:p>
        </w:tc>
        <w:tc>
          <w:tcPr>
            <w:tcW w:w="1929" w:type="dxa"/>
          </w:tcPr>
          <w:p w14:paraId="69BF6164" w14:textId="77777777" w:rsidR="00F52409" w:rsidRPr="00F52409" w:rsidRDefault="00F52409" w:rsidP="00F52409">
            <w:pPr>
              <w:pStyle w:val="ListeParagraf"/>
              <w:ind w:left="0"/>
              <w:rPr>
                <w:rFonts w:ascii="Times New Roman" w:hAnsi="Times New Roman"/>
                <w:color w:val="000000"/>
                <w:sz w:val="24"/>
                <w:szCs w:val="24"/>
              </w:rPr>
            </w:pPr>
          </w:p>
        </w:tc>
        <w:tc>
          <w:tcPr>
            <w:tcW w:w="1928" w:type="dxa"/>
          </w:tcPr>
          <w:p w14:paraId="6E082526" w14:textId="77777777" w:rsidR="00F52409" w:rsidRPr="00F52409" w:rsidRDefault="00F52409" w:rsidP="00F52409">
            <w:pPr>
              <w:pStyle w:val="ListeParagraf"/>
              <w:ind w:left="0"/>
              <w:rPr>
                <w:rFonts w:ascii="Times New Roman" w:hAnsi="Times New Roman"/>
                <w:color w:val="000000"/>
                <w:sz w:val="24"/>
                <w:szCs w:val="24"/>
              </w:rPr>
            </w:pPr>
          </w:p>
        </w:tc>
        <w:tc>
          <w:tcPr>
            <w:tcW w:w="1916" w:type="dxa"/>
          </w:tcPr>
          <w:p w14:paraId="49860B41" w14:textId="77777777" w:rsidR="00F52409" w:rsidRPr="00F52409" w:rsidRDefault="00F52409" w:rsidP="00F52409">
            <w:pPr>
              <w:pStyle w:val="ListeParagraf"/>
              <w:ind w:left="0"/>
              <w:rPr>
                <w:rFonts w:ascii="Times New Roman" w:hAnsi="Times New Roman"/>
                <w:color w:val="000000"/>
                <w:sz w:val="24"/>
                <w:szCs w:val="24"/>
              </w:rPr>
            </w:pPr>
          </w:p>
        </w:tc>
        <w:tc>
          <w:tcPr>
            <w:tcW w:w="1697" w:type="dxa"/>
          </w:tcPr>
          <w:p w14:paraId="5BEC0358" w14:textId="77777777" w:rsidR="00F52409" w:rsidRPr="00F52409" w:rsidRDefault="00F52409" w:rsidP="00F52409">
            <w:pPr>
              <w:pStyle w:val="ListeParagraf"/>
              <w:ind w:left="0"/>
              <w:rPr>
                <w:rFonts w:ascii="Times New Roman" w:hAnsi="Times New Roman"/>
                <w:color w:val="000000"/>
                <w:sz w:val="24"/>
                <w:szCs w:val="24"/>
              </w:rPr>
            </w:pPr>
          </w:p>
        </w:tc>
      </w:tr>
    </w:tbl>
    <w:p w14:paraId="019AA1C5" w14:textId="77777777" w:rsidR="00744552" w:rsidRPr="00F52409" w:rsidRDefault="00744552" w:rsidP="00744552">
      <w:pPr>
        <w:rPr>
          <w:rFonts w:ascii="Times New Roman" w:hAnsi="Times New Roman"/>
          <w:color w:val="000000"/>
          <w:sz w:val="24"/>
          <w:szCs w:val="24"/>
        </w:rPr>
      </w:pPr>
    </w:p>
    <w:p w14:paraId="243CAB41"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t>Where applicable, for each country identified in (b) above, please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4682A84B" w14:textId="77777777" w:rsidR="00744552" w:rsidRPr="00F52409" w:rsidRDefault="00744552" w:rsidP="00EC6658">
      <w:pPr>
        <w:pStyle w:val="ListeParagraf"/>
        <w:ind w:left="1134"/>
        <w:rPr>
          <w:rFonts w:ascii="Times New Roman" w:hAnsi="Times New Roman"/>
          <w:sz w:val="24"/>
          <w:lang w:val="en-CA"/>
        </w:rPr>
      </w:pPr>
    </w:p>
    <w:p w14:paraId="1D7F15C2"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t>Please complete the table below regarding any anti-dumping or subsidy measures with respect to the goods in question identified in (b) above with the following information:</w:t>
      </w:r>
    </w:p>
    <w:p w14:paraId="2F7280CE" w14:textId="77777777" w:rsidR="00744552" w:rsidRPr="00F52409" w:rsidRDefault="00744552" w:rsidP="00744552">
      <w:pPr>
        <w:pStyle w:val="ListeParagraf"/>
        <w:rPr>
          <w:rFonts w:ascii="Times New Roman" w:hAnsi="Times New Roman"/>
          <w:color w:val="000000"/>
          <w:sz w:val="24"/>
          <w:szCs w:val="24"/>
        </w:rPr>
      </w:pPr>
    </w:p>
    <w:p w14:paraId="56C423B2" w14:textId="77777777" w:rsidR="00744552" w:rsidRPr="00F52409" w:rsidRDefault="00744552"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F52409">
        <w:rPr>
          <w:rFonts w:ascii="Times New Roman" w:hAnsi="Times New Roman"/>
          <w:color w:val="000000"/>
          <w:sz w:val="24"/>
          <w:szCs w:val="24"/>
        </w:rPr>
        <w:t>provide the date and outcome of any anti-dumping or subsidy measures in force;</w:t>
      </w:r>
    </w:p>
    <w:p w14:paraId="3D9A3ABB" w14:textId="2BDCF8A0" w:rsidR="00744552" w:rsidRPr="00F52409" w:rsidRDefault="00891304"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F52409">
        <w:rPr>
          <w:rFonts w:ascii="Times New Roman" w:hAnsi="Times New Roman"/>
          <w:color w:val="000000"/>
          <w:sz w:val="24"/>
          <w:szCs w:val="24"/>
        </w:rPr>
        <w:t>indicate whether</w:t>
      </w:r>
      <w:r w:rsidR="002A783D" w:rsidRPr="00F52409">
        <w:rPr>
          <w:rFonts w:ascii="Times New Roman" w:hAnsi="Times New Roman"/>
          <w:color w:val="000000"/>
          <w:sz w:val="24"/>
          <w:szCs w:val="24"/>
        </w:rPr>
        <w:t xml:space="preserve"> </w:t>
      </w:r>
      <w:r w:rsidR="00744552" w:rsidRPr="00F52409">
        <w:rPr>
          <w:rFonts w:ascii="Times New Roman" w:hAnsi="Times New Roman"/>
          <w:color w:val="000000"/>
          <w:sz w:val="24"/>
          <w:szCs w:val="24"/>
        </w:rPr>
        <w:t>any ongoing anti-dumping or subsidy proceedings are currently in process and the anticipated date of conclusion; and,</w:t>
      </w:r>
    </w:p>
    <w:p w14:paraId="60CBF452" w14:textId="77777777" w:rsidR="00744552" w:rsidRPr="00F52409" w:rsidRDefault="00744552"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F52409">
        <w:rPr>
          <w:rFonts w:ascii="Times New Roman" w:hAnsi="Times New Roman"/>
          <w:color w:val="000000"/>
          <w:sz w:val="24"/>
          <w:szCs w:val="24"/>
        </w:rPr>
        <w:t>provide the date of expiry for any anti-dumping or subsidy measures that were previously in force and the reasons for the expiry of these measures.</w:t>
      </w:r>
    </w:p>
    <w:p w14:paraId="0B68C635" w14:textId="77777777" w:rsidR="00744552" w:rsidRPr="00D909F7" w:rsidRDefault="00744552" w:rsidP="00744552">
      <w:pPr>
        <w:pStyle w:val="ListeParagraf"/>
        <w:rPr>
          <w:rFonts w:ascii="Times New Roman" w:hAnsi="Times New Roman"/>
          <w:color w:val="000000"/>
          <w:sz w:val="24"/>
          <w:szCs w:val="24"/>
          <w:highlight w:val="yellow"/>
        </w:rPr>
      </w:pPr>
    </w:p>
    <w:tbl>
      <w:tblPr>
        <w:tblStyle w:val="TabloKlavuzu"/>
        <w:tblW w:w="10116" w:type="dxa"/>
        <w:jc w:val="center"/>
        <w:tblLook w:val="04A0" w:firstRow="1" w:lastRow="0" w:firstColumn="1" w:lastColumn="0" w:noHBand="0" w:noVBand="1"/>
      </w:tblPr>
      <w:tblGrid>
        <w:gridCol w:w="2529"/>
        <w:gridCol w:w="2529"/>
        <w:gridCol w:w="2529"/>
        <w:gridCol w:w="2529"/>
      </w:tblGrid>
      <w:tr w:rsidR="00744552" w:rsidRPr="00F52409" w14:paraId="10CE09D6" w14:textId="77777777" w:rsidTr="00785A76">
        <w:trPr>
          <w:trHeight w:val="507"/>
          <w:jc w:val="center"/>
        </w:trPr>
        <w:tc>
          <w:tcPr>
            <w:tcW w:w="2529" w:type="dxa"/>
            <w:shd w:val="clear" w:color="auto" w:fill="DBE5F1" w:themeFill="accent1" w:themeFillTint="33"/>
            <w:vAlign w:val="center"/>
          </w:tcPr>
          <w:p w14:paraId="4D889F9E" w14:textId="77777777" w:rsidR="00744552" w:rsidRPr="00F52409" w:rsidRDefault="00744552" w:rsidP="006E1B97">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Export Market</w:t>
            </w:r>
          </w:p>
        </w:tc>
        <w:tc>
          <w:tcPr>
            <w:tcW w:w="2529" w:type="dxa"/>
            <w:shd w:val="clear" w:color="auto" w:fill="DBE5F1" w:themeFill="accent1" w:themeFillTint="33"/>
            <w:vAlign w:val="center"/>
          </w:tcPr>
          <w:p w14:paraId="0D604B5D" w14:textId="77777777" w:rsidR="00744552" w:rsidRPr="00F52409" w:rsidRDefault="00744552" w:rsidP="006E1B97">
            <w:pPr>
              <w:pStyle w:val="ListeParagraf"/>
              <w:ind w:left="0"/>
              <w:jc w:val="center"/>
              <w:rPr>
                <w:rFonts w:ascii="Times New Roman" w:hAnsi="Times New Roman"/>
                <w:b/>
                <w:color w:val="000000"/>
                <w:sz w:val="24"/>
                <w:szCs w:val="24"/>
              </w:rPr>
            </w:pPr>
            <w:r w:rsidRPr="00F52409">
              <w:rPr>
                <w:rFonts w:ascii="Times New Roman" w:hAnsi="Times New Roman"/>
                <w:b/>
                <w:sz w:val="24"/>
                <w:szCs w:val="24"/>
              </w:rPr>
              <w:t xml:space="preserve">i. </w:t>
            </w:r>
          </w:p>
        </w:tc>
        <w:tc>
          <w:tcPr>
            <w:tcW w:w="2529" w:type="dxa"/>
            <w:shd w:val="clear" w:color="auto" w:fill="DBE5F1" w:themeFill="accent1" w:themeFillTint="33"/>
            <w:vAlign w:val="center"/>
          </w:tcPr>
          <w:p w14:paraId="4237F5E4" w14:textId="77777777" w:rsidR="00744552" w:rsidRPr="00F52409" w:rsidRDefault="00744552" w:rsidP="006E1B97">
            <w:pPr>
              <w:pStyle w:val="ListeParagraf"/>
              <w:ind w:left="0"/>
              <w:jc w:val="center"/>
              <w:rPr>
                <w:rFonts w:ascii="Times New Roman" w:hAnsi="Times New Roman"/>
                <w:b/>
                <w:sz w:val="24"/>
                <w:szCs w:val="24"/>
              </w:rPr>
            </w:pPr>
            <w:r w:rsidRPr="00F52409">
              <w:rPr>
                <w:rFonts w:ascii="Times New Roman" w:hAnsi="Times New Roman"/>
                <w:b/>
                <w:sz w:val="24"/>
                <w:szCs w:val="24"/>
              </w:rPr>
              <w:t>ii.</w:t>
            </w:r>
          </w:p>
        </w:tc>
        <w:tc>
          <w:tcPr>
            <w:tcW w:w="2529" w:type="dxa"/>
            <w:shd w:val="clear" w:color="auto" w:fill="DBE5F1" w:themeFill="accent1" w:themeFillTint="33"/>
            <w:vAlign w:val="center"/>
          </w:tcPr>
          <w:p w14:paraId="77E11420" w14:textId="77777777" w:rsidR="00744552" w:rsidRPr="00F52409" w:rsidRDefault="00744552" w:rsidP="006E1B97">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 xml:space="preserve">iii. </w:t>
            </w:r>
          </w:p>
        </w:tc>
      </w:tr>
      <w:tr w:rsidR="00744552" w:rsidRPr="00F52409" w14:paraId="3C843B20" w14:textId="77777777" w:rsidTr="00785A76">
        <w:trPr>
          <w:jc w:val="center"/>
        </w:trPr>
        <w:tc>
          <w:tcPr>
            <w:tcW w:w="2529" w:type="dxa"/>
          </w:tcPr>
          <w:p w14:paraId="4B5C141C" w14:textId="77777777" w:rsidR="00744552" w:rsidRPr="00F52409" w:rsidRDefault="00744552" w:rsidP="006E1B97">
            <w:pPr>
              <w:pStyle w:val="ListeParagraf"/>
              <w:ind w:left="0"/>
              <w:rPr>
                <w:rFonts w:ascii="Times New Roman" w:hAnsi="Times New Roman"/>
                <w:color w:val="000000"/>
                <w:sz w:val="24"/>
                <w:szCs w:val="24"/>
              </w:rPr>
            </w:pPr>
            <w:r w:rsidRPr="00F52409">
              <w:rPr>
                <w:rFonts w:ascii="Times New Roman" w:hAnsi="Times New Roman"/>
                <w:color w:val="000000"/>
                <w:sz w:val="24"/>
                <w:szCs w:val="24"/>
              </w:rPr>
              <w:t>1.</w:t>
            </w:r>
          </w:p>
        </w:tc>
        <w:tc>
          <w:tcPr>
            <w:tcW w:w="2529" w:type="dxa"/>
          </w:tcPr>
          <w:p w14:paraId="267C46F2"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08BA846A"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76768975" w14:textId="77777777" w:rsidR="00744552" w:rsidRPr="00F52409" w:rsidRDefault="00744552" w:rsidP="006E1B97">
            <w:pPr>
              <w:pStyle w:val="ListeParagraf"/>
              <w:ind w:left="0"/>
              <w:rPr>
                <w:rFonts w:ascii="Times New Roman" w:hAnsi="Times New Roman"/>
                <w:color w:val="000000"/>
                <w:sz w:val="24"/>
                <w:szCs w:val="24"/>
              </w:rPr>
            </w:pPr>
          </w:p>
        </w:tc>
      </w:tr>
      <w:tr w:rsidR="00744552" w:rsidRPr="00F52409" w14:paraId="367ED825" w14:textId="77777777" w:rsidTr="00785A76">
        <w:trPr>
          <w:jc w:val="center"/>
        </w:trPr>
        <w:tc>
          <w:tcPr>
            <w:tcW w:w="2529" w:type="dxa"/>
          </w:tcPr>
          <w:p w14:paraId="37DD0A93" w14:textId="77777777" w:rsidR="00744552" w:rsidRPr="00F52409" w:rsidRDefault="00744552" w:rsidP="006E1B97">
            <w:pPr>
              <w:pStyle w:val="ListeParagraf"/>
              <w:ind w:left="0"/>
              <w:rPr>
                <w:rFonts w:ascii="Times New Roman" w:hAnsi="Times New Roman"/>
                <w:color w:val="000000"/>
                <w:sz w:val="24"/>
                <w:szCs w:val="24"/>
              </w:rPr>
            </w:pPr>
            <w:r w:rsidRPr="00F52409">
              <w:rPr>
                <w:rFonts w:ascii="Times New Roman" w:hAnsi="Times New Roman"/>
                <w:color w:val="000000"/>
                <w:sz w:val="24"/>
                <w:szCs w:val="24"/>
              </w:rPr>
              <w:t>2.</w:t>
            </w:r>
          </w:p>
        </w:tc>
        <w:tc>
          <w:tcPr>
            <w:tcW w:w="2529" w:type="dxa"/>
          </w:tcPr>
          <w:p w14:paraId="35EB7BF9"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25FFDFBE"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64373F28" w14:textId="77777777" w:rsidR="00744552" w:rsidRPr="00F52409" w:rsidRDefault="00744552" w:rsidP="006E1B97">
            <w:pPr>
              <w:pStyle w:val="ListeParagraf"/>
              <w:ind w:left="0"/>
              <w:rPr>
                <w:rFonts w:ascii="Times New Roman" w:hAnsi="Times New Roman"/>
                <w:color w:val="000000"/>
                <w:sz w:val="24"/>
                <w:szCs w:val="24"/>
              </w:rPr>
            </w:pPr>
          </w:p>
        </w:tc>
      </w:tr>
      <w:tr w:rsidR="00744552" w:rsidRPr="00F52409" w14:paraId="753F8C06" w14:textId="77777777" w:rsidTr="00785A76">
        <w:trPr>
          <w:jc w:val="center"/>
        </w:trPr>
        <w:tc>
          <w:tcPr>
            <w:tcW w:w="2529" w:type="dxa"/>
          </w:tcPr>
          <w:p w14:paraId="3B36CB86" w14:textId="77777777" w:rsidR="00744552" w:rsidRPr="00F52409" w:rsidRDefault="00744552" w:rsidP="006E1B97">
            <w:pPr>
              <w:pStyle w:val="ListeParagraf"/>
              <w:ind w:left="0"/>
              <w:rPr>
                <w:rFonts w:ascii="Times New Roman" w:hAnsi="Times New Roman"/>
                <w:color w:val="000000"/>
                <w:sz w:val="24"/>
                <w:szCs w:val="24"/>
              </w:rPr>
            </w:pPr>
            <w:r w:rsidRPr="00F52409">
              <w:rPr>
                <w:rFonts w:ascii="Times New Roman" w:hAnsi="Times New Roman"/>
                <w:color w:val="000000"/>
                <w:sz w:val="24"/>
                <w:szCs w:val="24"/>
              </w:rPr>
              <w:t>3.</w:t>
            </w:r>
          </w:p>
        </w:tc>
        <w:tc>
          <w:tcPr>
            <w:tcW w:w="2529" w:type="dxa"/>
          </w:tcPr>
          <w:p w14:paraId="402AA37B"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3ECE6A51"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0FD18DF4" w14:textId="77777777" w:rsidR="00744552" w:rsidRPr="00F52409" w:rsidRDefault="00744552" w:rsidP="006E1B97">
            <w:pPr>
              <w:pStyle w:val="ListeParagraf"/>
              <w:ind w:left="0"/>
              <w:rPr>
                <w:rFonts w:ascii="Times New Roman" w:hAnsi="Times New Roman"/>
                <w:color w:val="000000"/>
                <w:sz w:val="24"/>
                <w:szCs w:val="24"/>
              </w:rPr>
            </w:pPr>
          </w:p>
        </w:tc>
      </w:tr>
    </w:tbl>
    <w:p w14:paraId="5B05E9E2" w14:textId="765B87E6" w:rsidR="001F4659" w:rsidRPr="00D909F7" w:rsidRDefault="001F4659">
      <w:pPr>
        <w:rPr>
          <w:rFonts w:ascii="Times New Roman" w:hAnsi="Times New Roman"/>
          <w:sz w:val="24"/>
          <w:highlight w:val="yellow"/>
          <w:lang w:val="en-CA"/>
        </w:rPr>
      </w:pPr>
    </w:p>
    <w:p w14:paraId="77E0BDED" w14:textId="123B0996" w:rsidR="00891304" w:rsidRPr="00F52409" w:rsidRDefault="00891304" w:rsidP="00AF0590">
      <w:pPr>
        <w:pStyle w:val="ListeParagraf"/>
        <w:numPr>
          <w:ilvl w:val="0"/>
          <w:numId w:val="32"/>
        </w:numPr>
        <w:ind w:left="709" w:hanging="709"/>
        <w:rPr>
          <w:rFonts w:ascii="Times New Roman" w:hAnsi="Times New Roman"/>
          <w:sz w:val="24"/>
          <w:lang w:val="en-CA"/>
        </w:rPr>
      </w:pPr>
      <w:r w:rsidRPr="00F52409">
        <w:rPr>
          <w:rFonts w:ascii="Times New Roman" w:hAnsi="Times New Roman"/>
          <w:sz w:val="24"/>
          <w:lang w:val="en-CA"/>
        </w:rPr>
        <w:t>Identify all source documents on which you relied in preparing your response to this Part of the RFI, and indicate the business location where the documents are maintained.</w:t>
      </w:r>
    </w:p>
    <w:p w14:paraId="6E59B447" w14:textId="2D917A03" w:rsidR="00552E23" w:rsidRDefault="00552E23">
      <w:pPr>
        <w:rPr>
          <w:rFonts w:ascii="Times New Roman" w:hAnsi="Times New Roman"/>
          <w:sz w:val="24"/>
          <w:lang w:val="en-CA"/>
        </w:rPr>
      </w:pPr>
    </w:p>
    <w:p w14:paraId="4102895A" w14:textId="77777777" w:rsidR="00552E23" w:rsidRPr="00F52409" w:rsidRDefault="00552E23">
      <w:pPr>
        <w:rPr>
          <w:rFonts w:ascii="Times New Roman" w:hAnsi="Times New Roman"/>
          <w:sz w:val="24"/>
          <w:lang w:val="en-CA"/>
        </w:rPr>
      </w:pPr>
    </w:p>
    <w:p w14:paraId="50F1706D" w14:textId="77777777" w:rsidR="001F4659" w:rsidRPr="00552E23"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552E23">
        <w:rPr>
          <w:rFonts w:ascii="Times New Roman" w:hAnsi="Times New Roman"/>
          <w:b/>
          <w:sz w:val="24"/>
          <w:lang w:val="en-CA"/>
        </w:rPr>
        <w:t xml:space="preserve">REMINDERS: </w:t>
      </w:r>
    </w:p>
    <w:p w14:paraId="64C28555" w14:textId="633E83ED" w:rsidR="00552E23" w:rsidRDefault="00552E23" w:rsidP="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972F0F9" w14:textId="245ED29D" w:rsidR="001F4659" w:rsidRPr="00552E23" w:rsidRDefault="001F4659" w:rsidP="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552E23">
        <w:rPr>
          <w:rFonts w:ascii="Times New Roman" w:hAnsi="Times New Roman"/>
          <w:b/>
          <w:sz w:val="24"/>
          <w:lang w:val="en-CA"/>
        </w:rPr>
        <w:t>1.</w:t>
      </w:r>
      <w:r w:rsidRPr="00552E23">
        <w:rPr>
          <w:rFonts w:ascii="Times New Roman" w:hAnsi="Times New Roman"/>
          <w:b/>
          <w:sz w:val="24"/>
          <w:lang w:val="en-CA"/>
        </w:rPr>
        <w:tab/>
        <w:t>Any source material that you provide with your response must be in the original language and must be accompanied by a translation in either English or French.</w:t>
      </w:r>
    </w:p>
    <w:p w14:paraId="0820D750" w14:textId="594BD71F" w:rsidR="00552E23" w:rsidRDefault="00552E23" w:rsidP="00552E23">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45AEE87" w14:textId="574EE129" w:rsidR="001F4659" w:rsidRPr="00552E23"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552E23">
        <w:rPr>
          <w:rFonts w:ascii="Times New Roman" w:hAnsi="Times New Roman"/>
          <w:b/>
          <w:sz w:val="24"/>
          <w:lang w:val="en-CA"/>
        </w:rPr>
        <w:t>2.</w:t>
      </w:r>
      <w:r w:rsidRPr="00552E23">
        <w:rPr>
          <w:rFonts w:ascii="Times New Roman" w:hAnsi="Times New Roman"/>
          <w:b/>
          <w:sz w:val="24"/>
          <w:lang w:val="en-CA"/>
        </w:rPr>
        <w:tab/>
        <w:t xml:space="preserve">If your company is not the producer of the goods, </w:t>
      </w:r>
      <w:r w:rsidR="00FD0B6A" w:rsidRPr="00552E23">
        <w:rPr>
          <w:rFonts w:ascii="Times New Roman" w:hAnsi="Times New Roman"/>
          <w:b/>
          <w:sz w:val="24"/>
          <w:lang w:val="en-CA"/>
        </w:rPr>
        <w:t>please consult items #2</w:t>
      </w:r>
      <w:r w:rsidR="00DA4A9A" w:rsidRPr="00552E23">
        <w:rPr>
          <w:rFonts w:ascii="Times New Roman" w:hAnsi="Times New Roman"/>
          <w:b/>
          <w:sz w:val="24"/>
          <w:lang w:val="en-CA"/>
        </w:rPr>
        <w:t>7</w:t>
      </w:r>
      <w:r w:rsidR="00FD0B6A" w:rsidRPr="00552E23">
        <w:rPr>
          <w:rFonts w:ascii="Times New Roman" w:hAnsi="Times New Roman"/>
          <w:b/>
          <w:sz w:val="24"/>
          <w:lang w:val="en-CA"/>
        </w:rPr>
        <w:t xml:space="preserve"> and</w:t>
      </w:r>
      <w:r w:rsidR="00BA4DCE" w:rsidRPr="00552E23">
        <w:rPr>
          <w:rFonts w:ascii="Times New Roman" w:hAnsi="Times New Roman"/>
          <w:b/>
          <w:sz w:val="24"/>
          <w:lang w:val="en-CA"/>
        </w:rPr>
        <w:t> </w:t>
      </w:r>
      <w:r w:rsidR="00FD0B6A" w:rsidRPr="00552E23">
        <w:rPr>
          <w:rFonts w:ascii="Times New Roman" w:hAnsi="Times New Roman"/>
          <w:b/>
          <w:sz w:val="24"/>
          <w:lang w:val="en-CA"/>
        </w:rPr>
        <w:t>#2</w:t>
      </w:r>
      <w:r w:rsidR="00DA4A9A" w:rsidRPr="00552E23">
        <w:rPr>
          <w:rFonts w:ascii="Times New Roman" w:hAnsi="Times New Roman"/>
          <w:b/>
          <w:sz w:val="24"/>
          <w:lang w:val="en-CA"/>
        </w:rPr>
        <w:t>8</w:t>
      </w:r>
      <w:r w:rsidR="00FD0B6A" w:rsidRPr="00552E23">
        <w:rPr>
          <w:rFonts w:ascii="Times New Roman" w:hAnsi="Times New Roman"/>
          <w:b/>
          <w:sz w:val="24"/>
          <w:lang w:val="en-CA"/>
        </w:rPr>
        <w:t xml:space="preserve"> of the Instructions</w:t>
      </w:r>
      <w:r w:rsidRPr="00552E23">
        <w:rPr>
          <w:rFonts w:ascii="Times New Roman" w:hAnsi="Times New Roman"/>
          <w:b/>
          <w:sz w:val="24"/>
          <w:lang w:val="en-CA"/>
        </w:rPr>
        <w:t>.</w:t>
      </w:r>
    </w:p>
    <w:p w14:paraId="137A996A" w14:textId="0849E684" w:rsidR="00552E23" w:rsidRDefault="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161D15CB" w14:textId="77777777" w:rsidR="00552E23" w:rsidRPr="00552E23" w:rsidRDefault="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088BD3BC" w14:textId="73EEBD36" w:rsidR="001F4659" w:rsidRPr="00552E23"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552E23">
        <w:rPr>
          <w:rFonts w:ascii="Times New Roman" w:hAnsi="Times New Roman"/>
          <w:b/>
          <w:sz w:val="24"/>
          <w:lang w:val="en-CA"/>
        </w:rPr>
        <w:t>3.</w:t>
      </w:r>
      <w:r w:rsidRPr="00552E23">
        <w:rPr>
          <w:rFonts w:ascii="Times New Roman" w:hAnsi="Times New Roman"/>
          <w:b/>
          <w:sz w:val="24"/>
          <w:lang w:val="en-CA"/>
        </w:rPr>
        <w:tab/>
        <w:t>If you have designated any information confidential, a non-confidential version of that information must accompany your response to this RFI.</w:t>
      </w:r>
      <w:r w:rsidR="002A783D" w:rsidRPr="00552E23">
        <w:rPr>
          <w:rFonts w:ascii="Times New Roman" w:hAnsi="Times New Roman"/>
          <w:b/>
          <w:sz w:val="24"/>
          <w:lang w:val="en-CA"/>
        </w:rPr>
        <w:t xml:space="preserve"> </w:t>
      </w:r>
      <w:r w:rsidRPr="00552E23">
        <w:rPr>
          <w:rFonts w:ascii="Times New Roman" w:hAnsi="Times New Roman"/>
          <w:b/>
          <w:sz w:val="24"/>
          <w:lang w:val="en-CA"/>
        </w:rPr>
        <w:t xml:space="preserve">See Part </w:t>
      </w:r>
      <w:r w:rsidR="00AA7F95" w:rsidRPr="00552E23">
        <w:rPr>
          <w:rFonts w:ascii="Times New Roman" w:hAnsi="Times New Roman"/>
          <w:b/>
          <w:sz w:val="24"/>
          <w:lang w:val="en-CA"/>
        </w:rPr>
        <w:t>F</w:t>
      </w:r>
      <w:r w:rsidRPr="00552E23">
        <w:rPr>
          <w:rFonts w:ascii="Times New Roman" w:hAnsi="Times New Roman"/>
          <w:b/>
          <w:sz w:val="24"/>
          <w:lang w:val="en-CA"/>
        </w:rPr>
        <w:t xml:space="preserve"> for further details in this regard.</w:t>
      </w:r>
    </w:p>
    <w:p w14:paraId="28DDA6F9" w14:textId="77777777" w:rsidR="00EC6658" w:rsidRPr="00D909F7" w:rsidRDefault="00EC665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highlight w:val="yellow"/>
          <w:lang w:val="en-CA"/>
        </w:rPr>
      </w:pPr>
    </w:p>
    <w:p w14:paraId="77467E14" w14:textId="2F2E40DE" w:rsidR="001F4659" w:rsidRPr="003A6166" w:rsidRDefault="001F4659" w:rsidP="006F619D">
      <w:pPr>
        <w:pStyle w:val="Balk1"/>
        <w:jc w:val="center"/>
        <w:rPr>
          <w:rFonts w:ascii="Times New Roman" w:hAnsi="Times New Roman"/>
          <w:sz w:val="28"/>
          <w:szCs w:val="28"/>
          <w:u w:val="none"/>
          <w:lang w:val="en-CA"/>
        </w:rPr>
      </w:pPr>
      <w:r w:rsidRPr="00D909F7">
        <w:rPr>
          <w:rFonts w:ascii="Times New Roman" w:hAnsi="Times New Roman"/>
          <w:highlight w:val="yellow"/>
          <w:lang w:val="en-CA"/>
        </w:rPr>
        <w:br w:type="page"/>
      </w:r>
      <w:bookmarkStart w:id="36" w:name="_Toc195696834"/>
      <w:r w:rsidRPr="003A6166">
        <w:rPr>
          <w:rFonts w:ascii="Times New Roman" w:hAnsi="Times New Roman"/>
          <w:sz w:val="28"/>
          <w:szCs w:val="28"/>
          <w:u w:val="none"/>
          <w:lang w:val="en-CA"/>
        </w:rPr>
        <w:lastRenderedPageBreak/>
        <w:t>PART C</w:t>
      </w:r>
      <w:r w:rsidR="006F619D" w:rsidRPr="003A6166">
        <w:rPr>
          <w:rFonts w:ascii="Times New Roman" w:hAnsi="Times New Roman"/>
          <w:sz w:val="28"/>
          <w:szCs w:val="28"/>
          <w:u w:val="none"/>
          <w:lang w:val="en-CA"/>
        </w:rPr>
        <w:t xml:space="preserve"> </w:t>
      </w:r>
      <w:r w:rsidR="00125E96" w:rsidRPr="003A6166">
        <w:rPr>
          <w:rFonts w:ascii="Times New Roman" w:hAnsi="Times New Roman"/>
          <w:sz w:val="28"/>
          <w:szCs w:val="28"/>
          <w:u w:val="none"/>
          <w:lang w:val="en-CA"/>
        </w:rPr>
        <w:t>–</w:t>
      </w:r>
      <w:r w:rsidR="006F619D" w:rsidRPr="003A6166">
        <w:rPr>
          <w:rFonts w:ascii="Times New Roman" w:hAnsi="Times New Roman"/>
          <w:sz w:val="28"/>
          <w:szCs w:val="28"/>
          <w:u w:val="none"/>
          <w:lang w:val="en-CA"/>
        </w:rPr>
        <w:t xml:space="preserve"> </w:t>
      </w:r>
      <w:r w:rsidR="00125E96" w:rsidRPr="003A6166">
        <w:rPr>
          <w:rFonts w:ascii="Times New Roman" w:hAnsi="Times New Roman"/>
          <w:sz w:val="28"/>
          <w:szCs w:val="28"/>
          <w:u w:val="none"/>
          <w:lang w:val="en-CA"/>
        </w:rPr>
        <w:t>DOMESTIC SALES INFORMATION</w:t>
      </w:r>
      <w:bookmarkEnd w:id="36"/>
    </w:p>
    <w:p w14:paraId="665FBA9A" w14:textId="77777777" w:rsidR="001F4659" w:rsidRPr="003A6166" w:rsidRDefault="001F4659">
      <w:pPr>
        <w:jc w:val="both"/>
        <w:rPr>
          <w:rFonts w:ascii="Times New Roman" w:hAnsi="Times New Roman"/>
          <w:sz w:val="24"/>
          <w:lang w:val="en-CA"/>
        </w:rPr>
      </w:pPr>
    </w:p>
    <w:p w14:paraId="0186912C" w14:textId="1318F33D" w:rsidR="001F4659" w:rsidRPr="003A6166" w:rsidRDefault="001F4659" w:rsidP="00D03644">
      <w:pPr>
        <w:pStyle w:val="GvdeMetni2"/>
        <w:ind w:left="0" w:firstLine="0"/>
        <w:rPr>
          <w:rFonts w:ascii="Times New Roman" w:hAnsi="Times New Roman"/>
          <w:sz w:val="24"/>
          <w:szCs w:val="24"/>
          <w:lang w:val="en-CA"/>
        </w:rPr>
      </w:pPr>
      <w:r w:rsidRPr="003A6166">
        <w:rPr>
          <w:rFonts w:ascii="Times New Roman" w:hAnsi="Times New Roman"/>
          <w:sz w:val="24"/>
          <w:szCs w:val="24"/>
          <w:lang w:val="en-CA"/>
        </w:rPr>
        <w:t>The information requested in this part is required to determine the normal values of the subject goods.</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 xml:space="preserve">Generally, where there are a sufficient number of profitable domestic sales of like goods to more than one unrelated customer, normal values are based on your </w:t>
      </w:r>
      <w:r w:rsidR="00374FCA" w:rsidRPr="003A6166">
        <w:rPr>
          <w:rFonts w:ascii="Times New Roman" w:hAnsi="Times New Roman"/>
          <w:sz w:val="24"/>
          <w:szCs w:val="24"/>
          <w:lang w:val="en-CA"/>
        </w:rPr>
        <w:t>company</w:t>
      </w:r>
      <w:r w:rsidRPr="003A6166">
        <w:rPr>
          <w:rFonts w:ascii="Times New Roman" w:hAnsi="Times New Roman"/>
          <w:sz w:val="24"/>
          <w:szCs w:val="24"/>
          <w:lang w:val="en-CA"/>
        </w:rPr>
        <w:t>'s domestic selling prices of the like goods.</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14:paraId="227BF5B1" w14:textId="77777777" w:rsidR="001F4659" w:rsidRPr="003A6166" w:rsidRDefault="001F4659">
      <w:pPr>
        <w:rPr>
          <w:rFonts w:ascii="Times New Roman" w:hAnsi="Times New Roman"/>
          <w:sz w:val="24"/>
          <w:szCs w:val="24"/>
          <w:lang w:val="en-CA"/>
        </w:rPr>
      </w:pPr>
    </w:p>
    <w:p w14:paraId="088D3D54" w14:textId="3DE39A6A" w:rsidR="001F4659" w:rsidRPr="003A6166" w:rsidRDefault="001F4659">
      <w:pPr>
        <w:rPr>
          <w:rFonts w:ascii="Times New Roman" w:hAnsi="Times New Roman"/>
          <w:sz w:val="24"/>
          <w:szCs w:val="24"/>
          <w:lang w:val="en-CA"/>
        </w:rPr>
      </w:pPr>
      <w:r w:rsidRPr="003A6166">
        <w:rPr>
          <w:rFonts w:ascii="Times New Roman" w:hAnsi="Times New Roman"/>
          <w:sz w:val="24"/>
          <w:szCs w:val="24"/>
          <w:lang w:val="en-CA"/>
        </w:rPr>
        <w:t>However, if there are insufficient or no domestic sales of like goods, if domestic sales of like goods are sold to only one customer or if domestic sales of like goods are no</w:t>
      </w:r>
      <w:r w:rsidR="0023367D" w:rsidRPr="003A6166">
        <w:rPr>
          <w:rFonts w:ascii="Times New Roman" w:hAnsi="Times New Roman"/>
          <w:sz w:val="24"/>
          <w:szCs w:val="24"/>
          <w:lang w:val="en-CA"/>
        </w:rPr>
        <w:t xml:space="preserve">t </w:t>
      </w:r>
      <w:r w:rsidR="00891304" w:rsidRPr="003A6166">
        <w:rPr>
          <w:rFonts w:ascii="Times New Roman" w:hAnsi="Times New Roman"/>
          <w:sz w:val="24"/>
          <w:szCs w:val="24"/>
          <w:lang w:val="en-CA"/>
        </w:rPr>
        <w:t>profitable, normal values may</w:t>
      </w:r>
      <w:r w:rsidRPr="003A6166">
        <w:rPr>
          <w:rFonts w:ascii="Times New Roman" w:hAnsi="Times New Roman"/>
          <w:sz w:val="24"/>
          <w:szCs w:val="24"/>
          <w:lang w:val="en-CA"/>
        </w:rPr>
        <w:t xml:space="preserve"> be based on your </w:t>
      </w:r>
      <w:r w:rsidR="004C756F" w:rsidRPr="003A6166">
        <w:rPr>
          <w:rFonts w:ascii="Times New Roman" w:hAnsi="Times New Roman"/>
          <w:sz w:val="24"/>
          <w:szCs w:val="24"/>
          <w:lang w:val="en-CA"/>
        </w:rPr>
        <w:t>company</w:t>
      </w:r>
      <w:r w:rsidRPr="003A6166">
        <w:rPr>
          <w:rFonts w:ascii="Times New Roman" w:hAnsi="Times New Roman"/>
          <w:sz w:val="24"/>
          <w:szCs w:val="24"/>
          <w:lang w:val="en-CA"/>
        </w:rPr>
        <w:t xml:space="preserve">'s </w:t>
      </w:r>
      <w:r w:rsidRPr="003A6166">
        <w:rPr>
          <w:rFonts w:ascii="Times New Roman" w:hAnsi="Times New Roman"/>
          <w:b/>
          <w:i/>
          <w:sz w:val="24"/>
          <w:szCs w:val="24"/>
          <w:lang w:val="en-CA"/>
        </w:rPr>
        <w:t>total cost</w:t>
      </w:r>
      <w:r w:rsidRPr="003A6166">
        <w:rPr>
          <w:rFonts w:ascii="Times New Roman" w:hAnsi="Times New Roman"/>
          <w:sz w:val="24"/>
          <w:szCs w:val="24"/>
          <w:lang w:val="en-CA"/>
        </w:rPr>
        <w:t xml:space="preserve"> of the goods plus an amount for profit.</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 xml:space="preserve">Questions on your costs are found in </w:t>
      </w:r>
      <w:r w:rsidRPr="003A6166">
        <w:rPr>
          <w:rFonts w:ascii="Times New Roman" w:hAnsi="Times New Roman"/>
          <w:b/>
          <w:sz w:val="24"/>
          <w:szCs w:val="24"/>
          <w:lang w:val="en-CA"/>
        </w:rPr>
        <w:t>Part D</w:t>
      </w:r>
      <w:r w:rsidRPr="003A6166">
        <w:rPr>
          <w:rFonts w:ascii="Times New Roman" w:hAnsi="Times New Roman"/>
          <w:sz w:val="24"/>
          <w:szCs w:val="24"/>
          <w:lang w:val="en-CA"/>
        </w:rPr>
        <w:t xml:space="preserve"> of this RFI.</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 xml:space="preserve">The domestic sales of like goods that will be reviewed are those sales made in the </w:t>
      </w:r>
      <w:r w:rsidRPr="003A6166">
        <w:rPr>
          <w:rFonts w:ascii="Times New Roman" w:hAnsi="Times New Roman"/>
          <w:b/>
          <w:bCs/>
          <w:sz w:val="24"/>
          <w:szCs w:val="24"/>
          <w:lang w:val="en-CA"/>
        </w:rPr>
        <w:t>PAP</w:t>
      </w:r>
      <w:r w:rsidR="00634C73" w:rsidRPr="003A6166">
        <w:rPr>
          <w:rFonts w:ascii="Times New Roman" w:hAnsi="Times New Roman"/>
          <w:sz w:val="24"/>
          <w:szCs w:val="24"/>
          <w:lang w:val="en-CA"/>
        </w:rPr>
        <w:t>.</w:t>
      </w:r>
      <w:r w:rsidRPr="003A6166">
        <w:rPr>
          <w:rFonts w:ascii="Times New Roman" w:hAnsi="Times New Roman"/>
          <w:sz w:val="24"/>
          <w:szCs w:val="24"/>
          <w:lang w:val="en-CA"/>
        </w:rPr>
        <w:t xml:space="preserve"> </w:t>
      </w:r>
      <w:r w:rsidR="00634C73" w:rsidRPr="003A6166">
        <w:rPr>
          <w:rFonts w:ascii="Times New Roman" w:hAnsi="Times New Roman"/>
          <w:sz w:val="24"/>
          <w:szCs w:val="24"/>
          <w:lang w:val="en-CA"/>
        </w:rPr>
        <w:t>The PAP for this review is listed on the cover page of this RFI.</w:t>
      </w:r>
    </w:p>
    <w:p w14:paraId="2D767D12" w14:textId="77777777" w:rsidR="001F4659" w:rsidRPr="003A6166" w:rsidRDefault="001F4659">
      <w:pPr>
        <w:pStyle w:val="T1"/>
        <w:rPr>
          <w:color w:val="auto"/>
          <w:sz w:val="24"/>
          <w:szCs w:val="24"/>
        </w:rPr>
      </w:pPr>
    </w:p>
    <w:p w14:paraId="35A8EA8D" w14:textId="01694572" w:rsidR="00F105E1" w:rsidRPr="00D3744D" w:rsidRDefault="00F105E1" w:rsidP="00F105E1">
      <w:pPr>
        <w:rPr>
          <w:rFonts w:ascii="Times New Roman" w:hAnsi="Times New Roman"/>
          <w:b/>
          <w:sz w:val="24"/>
          <w:lang w:val="en-CA"/>
        </w:rPr>
      </w:pPr>
      <w:r w:rsidRPr="003A6166">
        <w:rPr>
          <w:rFonts w:ascii="Times New Roman" w:hAnsi="Times New Roman"/>
          <w:sz w:val="24"/>
          <w:lang w:val="en-CA"/>
        </w:rPr>
        <w:t>Like goods are goods that are identical in all respects to the subject goods exported to Canada, or in their absence, are goods that closely resemble the goods expor</w:t>
      </w:r>
      <w:r w:rsidR="00BA4DCE" w:rsidRPr="003A6166">
        <w:rPr>
          <w:rFonts w:ascii="Times New Roman" w:hAnsi="Times New Roman"/>
          <w:sz w:val="24"/>
          <w:lang w:val="en-CA"/>
        </w:rPr>
        <w:t xml:space="preserve">ted to Canada (similar goods). </w:t>
      </w:r>
      <w:r w:rsidRPr="003A6166">
        <w:rPr>
          <w:rFonts w:ascii="Times New Roman" w:hAnsi="Times New Roman"/>
          <w:sz w:val="24"/>
          <w:lang w:val="en-CA"/>
        </w:rPr>
        <w:t xml:space="preserve">Some of the following questions require the identification of sales of identical or similar goods. Specifically, for purposes of this investigation, each </w:t>
      </w:r>
      <w:r w:rsidR="00377601" w:rsidRPr="003A6166">
        <w:rPr>
          <w:rFonts w:ascii="Times New Roman" w:hAnsi="Times New Roman"/>
          <w:bCs/>
          <w:sz w:val="24"/>
          <w:lang w:val="en-CA"/>
        </w:rPr>
        <w:t>product</w:t>
      </w:r>
      <w:r w:rsidRPr="003A6166">
        <w:rPr>
          <w:rFonts w:ascii="Times New Roman" w:hAnsi="Times New Roman"/>
          <w:sz w:val="24"/>
          <w:lang w:val="en-CA"/>
        </w:rPr>
        <w:t xml:space="preserve"> must be examined in order to </w:t>
      </w:r>
      <w:r w:rsidRPr="00D3744D">
        <w:rPr>
          <w:rFonts w:ascii="Times New Roman" w:hAnsi="Times New Roman"/>
          <w:sz w:val="24"/>
          <w:lang w:val="en-CA"/>
        </w:rPr>
        <w:t xml:space="preserve">determine if there are domestic sales of like goods that match the subject goods that were </w:t>
      </w:r>
      <w:r w:rsidR="00DB1CD2" w:rsidRPr="00D3744D">
        <w:rPr>
          <w:rFonts w:ascii="Times New Roman" w:hAnsi="Times New Roman"/>
          <w:sz w:val="24"/>
          <w:lang w:val="en-CA"/>
        </w:rPr>
        <w:t xml:space="preserve">shipped </w:t>
      </w:r>
      <w:r w:rsidRPr="00D3744D">
        <w:rPr>
          <w:rFonts w:ascii="Times New Roman" w:hAnsi="Times New Roman"/>
          <w:sz w:val="24"/>
          <w:lang w:val="en-CA"/>
        </w:rPr>
        <w:t xml:space="preserve">to </w:t>
      </w:r>
      <w:r w:rsidR="00BA4DCE" w:rsidRPr="00D3744D">
        <w:rPr>
          <w:rFonts w:ascii="Times New Roman" w:hAnsi="Times New Roman"/>
          <w:sz w:val="24"/>
          <w:lang w:val="en-CA"/>
        </w:rPr>
        <w:t>Canada.</w:t>
      </w:r>
      <w:r w:rsidRPr="00D3744D">
        <w:rPr>
          <w:rFonts w:ascii="Times New Roman" w:hAnsi="Times New Roman"/>
          <w:sz w:val="24"/>
          <w:lang w:val="en-CA"/>
        </w:rPr>
        <w:t xml:space="preserve"> </w:t>
      </w:r>
      <w:r w:rsidRPr="00D3744D">
        <w:rPr>
          <w:rFonts w:ascii="Times New Roman" w:hAnsi="Times New Roman"/>
          <w:b/>
          <w:sz w:val="24"/>
          <w:lang w:val="en-CA"/>
        </w:rPr>
        <w:t>In addition, to be considered like goods, goods must have been produced at the same production facility/factory as the subject goods exported to Canada</w:t>
      </w:r>
      <w:r w:rsidRPr="00D3744D">
        <w:rPr>
          <w:rFonts w:ascii="Times New Roman" w:hAnsi="Times New Roman"/>
          <w:sz w:val="24"/>
          <w:lang w:val="en-CA"/>
        </w:rPr>
        <w:t>.</w:t>
      </w:r>
    </w:p>
    <w:p w14:paraId="2C3AFE99" w14:textId="77777777" w:rsidR="001F4659" w:rsidRPr="00D3744D" w:rsidRDefault="001F4659">
      <w:pPr>
        <w:rPr>
          <w:rFonts w:ascii="Times New Roman" w:hAnsi="Times New Roman"/>
          <w:b/>
          <w:sz w:val="24"/>
          <w:lang w:val="en-CA"/>
        </w:rPr>
      </w:pPr>
    </w:p>
    <w:p w14:paraId="6E460DCB" w14:textId="5E02D1B9" w:rsidR="001F4659" w:rsidRPr="00D3744D" w:rsidRDefault="001F4659" w:rsidP="00AF0590">
      <w:pPr>
        <w:pStyle w:val="ListeParagraf"/>
        <w:numPr>
          <w:ilvl w:val="0"/>
          <w:numId w:val="40"/>
        </w:numPr>
        <w:tabs>
          <w:tab w:val="left" w:pos="709"/>
        </w:tabs>
        <w:ind w:left="1134" w:hanging="1134"/>
        <w:rPr>
          <w:rFonts w:ascii="Times New Roman" w:hAnsi="Times New Roman"/>
          <w:sz w:val="24"/>
          <w:lang w:val="en-CA"/>
        </w:rPr>
      </w:pPr>
      <w:r w:rsidRPr="00D3744D">
        <w:rPr>
          <w:rFonts w:ascii="Times New Roman" w:hAnsi="Times New Roman"/>
          <w:sz w:val="24"/>
          <w:lang w:val="en-CA"/>
        </w:rPr>
        <w:t>(a)</w:t>
      </w:r>
      <w:r w:rsidRPr="00D3744D">
        <w:rPr>
          <w:rFonts w:ascii="Times New Roman" w:hAnsi="Times New Roman"/>
          <w:sz w:val="24"/>
          <w:lang w:val="en-CA"/>
        </w:rPr>
        <w:tab/>
        <w:t>Provide a detailed explanation of your company's channels of distribut</w:t>
      </w:r>
      <w:r w:rsidR="00D631D1" w:rsidRPr="00D3744D">
        <w:rPr>
          <w:rFonts w:ascii="Times New Roman" w:hAnsi="Times New Roman"/>
          <w:sz w:val="24"/>
          <w:lang w:val="en-CA"/>
        </w:rPr>
        <w:t>ion to your domestic customers.</w:t>
      </w:r>
      <w:r w:rsidRPr="00D3744D">
        <w:rPr>
          <w:rFonts w:ascii="Times New Roman" w:hAnsi="Times New Roman"/>
          <w:sz w:val="24"/>
          <w:lang w:val="en-CA"/>
        </w:rPr>
        <w:t xml:space="preserve"> Include a flow chart depicting the movement of the goods.</w:t>
      </w:r>
      <w:r w:rsidR="002A783D" w:rsidRPr="00D3744D">
        <w:rPr>
          <w:rFonts w:ascii="Times New Roman" w:hAnsi="Times New Roman"/>
          <w:sz w:val="24"/>
          <w:lang w:val="en-CA"/>
        </w:rPr>
        <w:t xml:space="preserve"> </w:t>
      </w:r>
      <w:r w:rsidRPr="00D3744D">
        <w:rPr>
          <w:rFonts w:ascii="Times New Roman" w:hAnsi="Times New Roman"/>
          <w:sz w:val="24"/>
          <w:lang w:val="en-CA"/>
        </w:rPr>
        <w:t>Explain in detail any agency or distributor agreemen</w:t>
      </w:r>
      <w:r w:rsidR="00D631D1" w:rsidRPr="00D3744D">
        <w:rPr>
          <w:rFonts w:ascii="Times New Roman" w:hAnsi="Times New Roman"/>
          <w:sz w:val="24"/>
          <w:lang w:val="en-CA"/>
        </w:rPr>
        <w:t xml:space="preserve">ts and provide copies of each. </w:t>
      </w:r>
      <w:r w:rsidRPr="00D3744D">
        <w:rPr>
          <w:rFonts w:ascii="Times New Roman" w:hAnsi="Times New Roman"/>
          <w:sz w:val="24"/>
          <w:lang w:val="en-CA"/>
        </w:rPr>
        <w:t>At each step of the process, describe the functions or activities performed.</w:t>
      </w:r>
    </w:p>
    <w:p w14:paraId="108C1943" w14:textId="77777777" w:rsidR="001F4659" w:rsidRPr="00D3744D" w:rsidRDefault="001F4659">
      <w:pPr>
        <w:tabs>
          <w:tab w:val="left" w:pos="720"/>
        </w:tabs>
        <w:ind w:left="1260" w:hanging="1260"/>
        <w:rPr>
          <w:rFonts w:ascii="Times New Roman" w:hAnsi="Times New Roman"/>
          <w:sz w:val="24"/>
          <w:lang w:val="en-CA"/>
        </w:rPr>
      </w:pPr>
    </w:p>
    <w:p w14:paraId="69B1E432" w14:textId="654775CC" w:rsidR="001F4659" w:rsidRPr="00D3744D" w:rsidRDefault="001F4659" w:rsidP="00E30D2F">
      <w:pPr>
        <w:ind w:left="1134" w:hanging="425"/>
        <w:rPr>
          <w:rFonts w:ascii="Times New Roman" w:hAnsi="Times New Roman"/>
          <w:b/>
          <w:sz w:val="24"/>
          <w:lang w:val="en-CA"/>
        </w:rPr>
      </w:pPr>
      <w:r w:rsidRPr="00D3744D">
        <w:rPr>
          <w:rFonts w:ascii="Times New Roman" w:hAnsi="Times New Roman"/>
          <w:sz w:val="24"/>
          <w:lang w:val="en-CA"/>
        </w:rPr>
        <w:t>(b)</w:t>
      </w:r>
      <w:r w:rsidRPr="00D3744D">
        <w:rPr>
          <w:rFonts w:ascii="Times New Roman" w:hAnsi="Times New Roman"/>
          <w:sz w:val="24"/>
          <w:lang w:val="en-CA"/>
        </w:rPr>
        <w:tab/>
        <w:t>Do the selling prices of the like goods sold in your domestic market vary depending on the channel of distribution through which you sell?</w:t>
      </w:r>
      <w:r w:rsidR="002A783D" w:rsidRPr="00D3744D">
        <w:rPr>
          <w:rFonts w:ascii="Times New Roman" w:hAnsi="Times New Roman"/>
          <w:sz w:val="24"/>
          <w:lang w:val="en-CA"/>
        </w:rPr>
        <w:t xml:space="preserve"> </w:t>
      </w:r>
      <w:r w:rsidRPr="00D3744D">
        <w:rPr>
          <w:rFonts w:ascii="Times New Roman" w:hAnsi="Times New Roman"/>
          <w:sz w:val="24"/>
          <w:lang w:val="en-CA"/>
        </w:rPr>
        <w:t>If yes, explain how and why the prices vary.</w:t>
      </w:r>
    </w:p>
    <w:p w14:paraId="688C4F98" w14:textId="77777777" w:rsidR="001F4659" w:rsidRPr="00D3744D" w:rsidRDefault="001F4659">
      <w:pPr>
        <w:ind w:left="720" w:hanging="720"/>
        <w:rPr>
          <w:rFonts w:ascii="Times New Roman" w:hAnsi="Times New Roman"/>
          <w:b/>
          <w:sz w:val="24"/>
          <w:lang w:val="en-CA"/>
        </w:rPr>
      </w:pPr>
    </w:p>
    <w:p w14:paraId="69D6569A" w14:textId="6E762C79" w:rsidR="001F4659" w:rsidRPr="00D3744D" w:rsidRDefault="00326710" w:rsidP="00AF0590">
      <w:pPr>
        <w:pStyle w:val="ListeParagraf"/>
        <w:numPr>
          <w:ilvl w:val="0"/>
          <w:numId w:val="40"/>
        </w:numPr>
        <w:ind w:left="709" w:hanging="709"/>
        <w:rPr>
          <w:rFonts w:ascii="Times New Roman" w:hAnsi="Times New Roman"/>
          <w:sz w:val="24"/>
          <w:lang w:val="en-CA"/>
        </w:rPr>
      </w:pPr>
      <w:r w:rsidRPr="00D3744D">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w:t>
      </w:r>
      <w:r w:rsidR="00D631D1" w:rsidRPr="00D3744D">
        <w:rPr>
          <w:rFonts w:ascii="Times New Roman" w:hAnsi="Times New Roman"/>
          <w:sz w:val="24"/>
          <w:lang w:val="en-CA"/>
        </w:rPr>
        <w:t xml:space="preserve">eipt of payment for the goods. </w:t>
      </w:r>
      <w:r w:rsidR="005005C4" w:rsidRPr="00D3744D">
        <w:rPr>
          <w:rFonts w:ascii="Times New Roman" w:hAnsi="Times New Roman"/>
          <w:sz w:val="24"/>
          <w:lang w:val="en-CA"/>
        </w:rPr>
        <w:t>Sample documentation (e.g.</w:t>
      </w:r>
      <w:r w:rsidRPr="00D3744D">
        <w:rPr>
          <w:rFonts w:ascii="Times New Roman" w:hAnsi="Times New Roman"/>
          <w:sz w:val="24"/>
          <w:lang w:val="en-CA"/>
        </w:rPr>
        <w:t xml:space="preserve"> purchase order, commercial invoice, shipping manifest, credit/debit note) should be provided to illustrate the complete documentation</w:t>
      </w:r>
      <w:r w:rsidR="00D631D1" w:rsidRPr="00D3744D">
        <w:rPr>
          <w:rFonts w:ascii="Times New Roman" w:hAnsi="Times New Roman"/>
          <w:sz w:val="24"/>
          <w:lang w:val="en-CA"/>
        </w:rPr>
        <w:t xml:space="preserve"> process. </w:t>
      </w:r>
      <w:r w:rsidR="002E5408" w:rsidRPr="00D3744D">
        <w:rPr>
          <w:rFonts w:ascii="Times New Roman" w:hAnsi="Times New Roman"/>
          <w:sz w:val="24"/>
          <w:lang w:val="en-CA"/>
        </w:rPr>
        <w:t>If you sell by short-term or long-</w:t>
      </w:r>
      <w:r w:rsidRPr="00D3744D">
        <w:rPr>
          <w:rFonts w:ascii="Times New Roman" w:hAnsi="Times New Roman"/>
          <w:sz w:val="24"/>
          <w:lang w:val="en-CA"/>
        </w:rPr>
        <w:t>term con</w:t>
      </w:r>
      <w:r w:rsidR="00D631D1" w:rsidRPr="00D3744D">
        <w:rPr>
          <w:rFonts w:ascii="Times New Roman" w:hAnsi="Times New Roman"/>
          <w:sz w:val="24"/>
          <w:lang w:val="en-CA"/>
        </w:rPr>
        <w:t xml:space="preserve">tracts, include sample copies. </w:t>
      </w:r>
      <w:r w:rsidRPr="00D3744D">
        <w:rPr>
          <w:rFonts w:ascii="Times New Roman" w:hAnsi="Times New Roman"/>
          <w:sz w:val="24"/>
          <w:lang w:val="en-CA"/>
        </w:rPr>
        <w:t>Explain any terms on the documentation that are specific to the industry or are of a technical nature.</w:t>
      </w:r>
    </w:p>
    <w:p w14:paraId="5EC550B9" w14:textId="77777777" w:rsidR="001F4659" w:rsidRPr="00D909F7" w:rsidRDefault="001F4659">
      <w:pPr>
        <w:ind w:left="720" w:hanging="720"/>
        <w:rPr>
          <w:rFonts w:ascii="Times New Roman" w:hAnsi="Times New Roman"/>
          <w:b/>
          <w:sz w:val="24"/>
          <w:highlight w:val="yellow"/>
          <w:lang w:val="en-CA"/>
        </w:rPr>
      </w:pPr>
    </w:p>
    <w:p w14:paraId="52B6AFEF" w14:textId="1F5A592C" w:rsidR="001F4659" w:rsidRPr="00D3744D" w:rsidRDefault="00954D2D" w:rsidP="00AF0590">
      <w:pPr>
        <w:pStyle w:val="ListeParagraf"/>
        <w:numPr>
          <w:ilvl w:val="0"/>
          <w:numId w:val="40"/>
        </w:numPr>
        <w:tabs>
          <w:tab w:val="left" w:pos="709"/>
        </w:tabs>
        <w:ind w:left="1134" w:hanging="1134"/>
        <w:rPr>
          <w:rFonts w:ascii="Times New Roman" w:hAnsi="Times New Roman"/>
          <w:sz w:val="24"/>
          <w:lang w:val="en-CA"/>
        </w:rPr>
      </w:pPr>
      <w:r w:rsidRPr="00D909F7">
        <w:rPr>
          <w:rFonts w:ascii="Times New Roman" w:hAnsi="Times New Roman"/>
          <w:b/>
          <w:sz w:val="24"/>
          <w:highlight w:val="yellow"/>
          <w:lang w:val="en-CA"/>
        </w:rPr>
        <w:br w:type="page"/>
      </w:r>
      <w:r w:rsidR="001F4659" w:rsidRPr="00D3744D">
        <w:rPr>
          <w:rFonts w:ascii="Times New Roman" w:hAnsi="Times New Roman"/>
          <w:sz w:val="24"/>
          <w:lang w:val="en-CA"/>
        </w:rPr>
        <w:lastRenderedPageBreak/>
        <w:t>(a)</w:t>
      </w:r>
      <w:r w:rsidR="001F4659" w:rsidRPr="00D3744D">
        <w:rPr>
          <w:rFonts w:ascii="Times New Roman" w:hAnsi="Times New Roman"/>
          <w:sz w:val="24"/>
          <w:lang w:val="en-CA"/>
        </w:rPr>
        <w:tab/>
        <w:t>Provide catalogues and/or brochures relating to the like goods.</w:t>
      </w:r>
    </w:p>
    <w:p w14:paraId="45883ECA" w14:textId="77777777" w:rsidR="001F4659" w:rsidRPr="00D3744D" w:rsidRDefault="001F4659">
      <w:pPr>
        <w:tabs>
          <w:tab w:val="left" w:pos="720"/>
        </w:tabs>
        <w:ind w:left="1260" w:hanging="1260"/>
        <w:rPr>
          <w:rFonts w:ascii="Times New Roman" w:hAnsi="Times New Roman"/>
          <w:sz w:val="24"/>
          <w:lang w:val="en-CA"/>
        </w:rPr>
      </w:pPr>
    </w:p>
    <w:p w14:paraId="16DD927E" w14:textId="47979A0D"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(b)</w:t>
      </w:r>
      <w:r w:rsidRPr="00D3744D">
        <w:rPr>
          <w:rFonts w:ascii="Times New Roman" w:hAnsi="Times New Roman"/>
          <w:sz w:val="24"/>
          <w:lang w:val="en-CA"/>
        </w:rPr>
        <w:tab/>
        <w:t xml:space="preserve">Provide the current price list and all price lists for the like </w:t>
      </w:r>
      <w:r w:rsidR="00D631D1" w:rsidRPr="00D3744D">
        <w:rPr>
          <w:rFonts w:ascii="Times New Roman" w:hAnsi="Times New Roman"/>
          <w:sz w:val="24"/>
          <w:lang w:val="en-CA"/>
        </w:rPr>
        <w:t>goods in effect during the PAP.</w:t>
      </w:r>
      <w:r w:rsidRPr="00D3744D">
        <w:rPr>
          <w:rFonts w:ascii="Times New Roman" w:hAnsi="Times New Roman"/>
          <w:sz w:val="24"/>
          <w:lang w:val="en-CA"/>
        </w:rPr>
        <w:t xml:space="preserve"> Include any discount or rebate schedu</w:t>
      </w:r>
      <w:r w:rsidR="00D631D1" w:rsidRPr="00D3744D">
        <w:rPr>
          <w:rFonts w:ascii="Times New Roman" w:hAnsi="Times New Roman"/>
          <w:sz w:val="24"/>
          <w:lang w:val="en-CA"/>
        </w:rPr>
        <w:t xml:space="preserve">les used with each price list. </w:t>
      </w:r>
      <w:r w:rsidR="001879DE" w:rsidRPr="00D3744D">
        <w:rPr>
          <w:rFonts w:ascii="Times New Roman" w:hAnsi="Times New Roman"/>
          <w:sz w:val="24"/>
          <w:lang w:val="en-CA"/>
        </w:rPr>
        <w:t>P</w:t>
      </w:r>
      <w:r w:rsidRPr="00D3744D">
        <w:rPr>
          <w:rFonts w:ascii="Times New Roman" w:hAnsi="Times New Roman"/>
          <w:sz w:val="24"/>
          <w:lang w:val="en-CA"/>
        </w:rPr>
        <w:t>rovide copies of any internal price guidelines used by your sales</w:t>
      </w:r>
      <w:r w:rsidR="001879DE" w:rsidRPr="00D3744D">
        <w:rPr>
          <w:rFonts w:ascii="Times New Roman" w:hAnsi="Times New Roman"/>
          <w:sz w:val="24"/>
          <w:lang w:val="en-CA"/>
        </w:rPr>
        <w:t xml:space="preserve"> staff</w:t>
      </w:r>
      <w:r w:rsidRPr="00D3744D">
        <w:rPr>
          <w:rFonts w:ascii="Times New Roman" w:hAnsi="Times New Roman"/>
          <w:sz w:val="24"/>
          <w:lang w:val="en-CA"/>
        </w:rPr>
        <w:t xml:space="preserve"> during the PAP.</w:t>
      </w:r>
    </w:p>
    <w:p w14:paraId="4D49ADB6" w14:textId="77777777" w:rsidR="001F4659" w:rsidRPr="00D3744D" w:rsidRDefault="001F4659" w:rsidP="00E30D2F">
      <w:pPr>
        <w:ind w:left="1134" w:hanging="425"/>
        <w:rPr>
          <w:rFonts w:ascii="Times New Roman" w:hAnsi="Times New Roman"/>
          <w:sz w:val="24"/>
          <w:lang w:val="en-CA"/>
        </w:rPr>
      </w:pPr>
    </w:p>
    <w:p w14:paraId="1E99F2F7" w14:textId="43B255A9"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(c)</w:t>
      </w:r>
      <w:r w:rsidRPr="00D3744D">
        <w:rPr>
          <w:rFonts w:ascii="Times New Roman" w:hAnsi="Times New Roman"/>
          <w:sz w:val="24"/>
          <w:lang w:val="en-CA"/>
        </w:rPr>
        <w:tab/>
        <w:t>If your company does not use price lists, desc</w:t>
      </w:r>
      <w:r w:rsidR="00D631D1" w:rsidRPr="00D3744D">
        <w:rPr>
          <w:rFonts w:ascii="Times New Roman" w:hAnsi="Times New Roman"/>
          <w:sz w:val="24"/>
          <w:lang w:val="en-CA"/>
        </w:rPr>
        <w:t>ribe how prices are determined.</w:t>
      </w:r>
      <w:r w:rsidRPr="00D3744D">
        <w:rPr>
          <w:rFonts w:ascii="Times New Roman" w:hAnsi="Times New Roman"/>
          <w:sz w:val="24"/>
          <w:lang w:val="en-CA"/>
        </w:rPr>
        <w:t xml:space="preserve"> If price lists are not used, provide a detailed schedule showing each price change for each </w:t>
      </w:r>
      <w:r w:rsidR="00894E41" w:rsidRPr="00D3744D">
        <w:rPr>
          <w:rFonts w:ascii="Times New Roman" w:hAnsi="Times New Roman"/>
          <w:sz w:val="24"/>
          <w:lang w:val="en-CA"/>
        </w:rPr>
        <w:t xml:space="preserve">product </w:t>
      </w:r>
      <w:r w:rsidRPr="00D3744D">
        <w:rPr>
          <w:rFonts w:ascii="Times New Roman" w:hAnsi="Times New Roman"/>
          <w:sz w:val="24"/>
          <w:lang w:val="en-CA"/>
        </w:rPr>
        <w:t>during the PAP, and the effective dates of the price changes.</w:t>
      </w:r>
    </w:p>
    <w:p w14:paraId="130AAB06" w14:textId="77777777" w:rsidR="001F4659" w:rsidRPr="00D3744D" w:rsidRDefault="001F4659" w:rsidP="00E30D2F">
      <w:pPr>
        <w:ind w:left="1134" w:hanging="425"/>
        <w:rPr>
          <w:rFonts w:ascii="Times New Roman" w:hAnsi="Times New Roman"/>
          <w:sz w:val="24"/>
          <w:lang w:val="en-CA"/>
        </w:rPr>
      </w:pPr>
    </w:p>
    <w:p w14:paraId="1B4FCEFD" w14:textId="4677785F"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(d)</w:t>
      </w:r>
      <w:r w:rsidRPr="00D3744D">
        <w:rPr>
          <w:rFonts w:ascii="Times New Roman" w:hAnsi="Times New Roman"/>
          <w:sz w:val="24"/>
          <w:lang w:val="en-CA"/>
        </w:rPr>
        <w:tab/>
        <w:t>Have there been price changes in your dom</w:t>
      </w:r>
      <w:r w:rsidR="00011AFA" w:rsidRPr="00D3744D">
        <w:rPr>
          <w:rFonts w:ascii="Times New Roman" w:hAnsi="Times New Roman"/>
          <w:sz w:val="24"/>
          <w:lang w:val="en-CA"/>
        </w:rPr>
        <w:t xml:space="preserve">estic market </w:t>
      </w:r>
      <w:r w:rsidR="00446129" w:rsidRPr="00D3744D">
        <w:rPr>
          <w:rFonts w:ascii="Times New Roman" w:hAnsi="Times New Roman"/>
          <w:sz w:val="24"/>
          <w:lang w:val="en-CA"/>
        </w:rPr>
        <w:t xml:space="preserve">since </w:t>
      </w:r>
      <w:r w:rsidR="00AA2E25" w:rsidRPr="00D3744D">
        <w:rPr>
          <w:rFonts w:ascii="Times New Roman" w:hAnsi="Times New Roman"/>
          <w:sz w:val="24"/>
          <w:lang w:val="en-CA"/>
        </w:rPr>
        <w:t>the end of the PAP</w:t>
      </w:r>
      <w:r w:rsidR="00D631D1" w:rsidRPr="00D3744D">
        <w:rPr>
          <w:rFonts w:ascii="Times New Roman" w:hAnsi="Times New Roman"/>
          <w:sz w:val="24"/>
          <w:lang w:val="en-CA"/>
        </w:rPr>
        <w:t xml:space="preserve">? </w:t>
      </w:r>
      <w:r w:rsidRPr="00D3744D">
        <w:rPr>
          <w:rFonts w:ascii="Times New Roman" w:hAnsi="Times New Roman"/>
          <w:sz w:val="24"/>
          <w:lang w:val="en-CA"/>
        </w:rPr>
        <w:t>If so, provide the percentage change in price for each product line within the subject goods definition and indicate the reasons for the price changes.</w:t>
      </w:r>
    </w:p>
    <w:p w14:paraId="5FC4702A" w14:textId="77777777" w:rsidR="001F4659" w:rsidRPr="00D3744D" w:rsidRDefault="001F4659" w:rsidP="00E30D2F">
      <w:pPr>
        <w:ind w:left="1134" w:hanging="425"/>
        <w:rPr>
          <w:rFonts w:ascii="Times New Roman" w:hAnsi="Times New Roman"/>
          <w:sz w:val="24"/>
          <w:lang w:val="en-CA"/>
        </w:rPr>
      </w:pPr>
    </w:p>
    <w:p w14:paraId="0E0FD433" w14:textId="0C3BA10D"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(e)</w:t>
      </w:r>
      <w:r w:rsidRPr="00D3744D">
        <w:rPr>
          <w:rFonts w:ascii="Times New Roman" w:hAnsi="Times New Roman"/>
          <w:sz w:val="24"/>
          <w:lang w:val="en-CA"/>
        </w:rPr>
        <w:tab/>
        <w:t>Are price increases or decreases sc</w:t>
      </w:r>
      <w:r w:rsidR="00D631D1" w:rsidRPr="00D3744D">
        <w:rPr>
          <w:rFonts w:ascii="Times New Roman" w:hAnsi="Times New Roman"/>
          <w:sz w:val="24"/>
          <w:lang w:val="en-CA"/>
        </w:rPr>
        <w:t xml:space="preserve">heduled for the coming months? </w:t>
      </w:r>
      <w:r w:rsidRPr="00D3744D">
        <w:rPr>
          <w:rFonts w:ascii="Times New Roman" w:hAnsi="Times New Roman"/>
          <w:sz w:val="24"/>
          <w:lang w:val="en-CA"/>
        </w:rPr>
        <w:t xml:space="preserve">If so, provide the scheduled percentage change in price for each </w:t>
      </w:r>
      <w:r w:rsidR="00894E41" w:rsidRPr="00D3744D">
        <w:rPr>
          <w:rFonts w:ascii="Times New Roman" w:hAnsi="Times New Roman"/>
          <w:sz w:val="24"/>
          <w:lang w:val="en-CA"/>
        </w:rPr>
        <w:t>product</w:t>
      </w:r>
      <w:r w:rsidRPr="00D3744D">
        <w:rPr>
          <w:rFonts w:ascii="Times New Roman" w:hAnsi="Times New Roman"/>
          <w:sz w:val="24"/>
          <w:lang w:val="en-CA"/>
        </w:rPr>
        <w:t xml:space="preserve"> line within the subject goods definition and indicate the reasons for the scheduled price changes.</w:t>
      </w:r>
    </w:p>
    <w:p w14:paraId="104C734F" w14:textId="77777777" w:rsidR="001F4659" w:rsidRPr="00D3744D" w:rsidRDefault="001F4659">
      <w:pPr>
        <w:ind w:left="720" w:hanging="720"/>
        <w:rPr>
          <w:rFonts w:ascii="Times New Roman" w:hAnsi="Times New Roman"/>
          <w:sz w:val="24"/>
          <w:lang w:val="en-CA"/>
        </w:rPr>
      </w:pPr>
    </w:p>
    <w:p w14:paraId="5FF05BD0" w14:textId="2BDCF060" w:rsidR="001F4659" w:rsidRPr="00D3744D" w:rsidRDefault="00AA2E25" w:rsidP="00AF0590">
      <w:pPr>
        <w:pStyle w:val="ListeParagraf"/>
        <w:numPr>
          <w:ilvl w:val="0"/>
          <w:numId w:val="40"/>
        </w:numPr>
        <w:ind w:left="709" w:hanging="709"/>
        <w:rPr>
          <w:rFonts w:ascii="Times New Roman" w:hAnsi="Times New Roman"/>
          <w:sz w:val="24"/>
          <w:lang w:val="en-CA"/>
        </w:rPr>
      </w:pPr>
      <w:r w:rsidRPr="00D3744D">
        <w:rPr>
          <w:rFonts w:ascii="Times New Roman" w:hAnsi="Times New Roman"/>
          <w:sz w:val="24"/>
          <w:lang w:val="en-CA"/>
        </w:rPr>
        <w:t xml:space="preserve">The CBSA considers the </w:t>
      </w:r>
      <w:r w:rsidRPr="00D3744D">
        <w:rPr>
          <w:rFonts w:ascii="Times New Roman" w:hAnsi="Times New Roman"/>
          <w:b/>
          <w:i/>
          <w:sz w:val="24"/>
          <w:lang w:val="en-CA"/>
        </w:rPr>
        <w:t>date of sale</w:t>
      </w:r>
      <w:r w:rsidRPr="00D3744D">
        <w:rPr>
          <w:rFonts w:ascii="Times New Roman" w:hAnsi="Times New Roman"/>
          <w:sz w:val="24"/>
          <w:lang w:val="en-CA"/>
        </w:rPr>
        <w:t xml:space="preserve"> to be the date that the parties establish the </w:t>
      </w:r>
      <w:r w:rsidR="00FF2C67" w:rsidRPr="00D3744D">
        <w:rPr>
          <w:rFonts w:ascii="Times New Roman" w:hAnsi="Times New Roman"/>
          <w:sz w:val="24"/>
          <w:lang w:val="en-CA"/>
        </w:rPr>
        <w:t xml:space="preserve">material </w:t>
      </w:r>
      <w:r w:rsidR="00C371F6" w:rsidRPr="00D3744D">
        <w:rPr>
          <w:rFonts w:ascii="Times New Roman" w:hAnsi="Times New Roman"/>
          <w:sz w:val="24"/>
          <w:lang w:val="en-CA"/>
        </w:rPr>
        <w:t xml:space="preserve">terms of sale. </w:t>
      </w:r>
      <w:r w:rsidRPr="00D3744D">
        <w:rPr>
          <w:rFonts w:ascii="Times New Roman" w:hAnsi="Times New Roman"/>
          <w:sz w:val="24"/>
          <w:lang w:val="en-CA"/>
        </w:rPr>
        <w:t>The date of the order confirmation is usually considered the date of sale</w:t>
      </w:r>
      <w:r w:rsidR="00D631D1" w:rsidRPr="00D3744D">
        <w:rPr>
          <w:rFonts w:ascii="Times New Roman" w:hAnsi="Times New Roman"/>
          <w:sz w:val="24"/>
          <w:lang w:val="en-CA"/>
        </w:rPr>
        <w:t>,</w:t>
      </w:r>
      <w:r w:rsidRPr="00D3744D">
        <w:rPr>
          <w:rFonts w:ascii="Times New Roman" w:hAnsi="Times New Roman"/>
          <w:sz w:val="24"/>
          <w:lang w:val="en-CA"/>
        </w:rPr>
        <w:t xml:space="preserve"> although the date of sale could be the contract, purchase order or invoice date, whichever</w:t>
      </w:r>
      <w:r w:rsidR="00D631D1" w:rsidRPr="00D3744D">
        <w:rPr>
          <w:rFonts w:ascii="Times New Roman" w:hAnsi="Times New Roman"/>
          <w:sz w:val="24"/>
          <w:lang w:val="en-CA"/>
        </w:rPr>
        <w:t xml:space="preserve"> establishes the terms of sale.</w:t>
      </w:r>
      <w:r w:rsidRPr="00D3744D">
        <w:rPr>
          <w:rFonts w:ascii="Times New Roman" w:hAnsi="Times New Roman"/>
          <w:sz w:val="24"/>
          <w:lang w:val="en-CA"/>
        </w:rPr>
        <w:t xml:space="preserve"> If any of the</w:t>
      </w:r>
      <w:r w:rsidR="00D53F9C" w:rsidRPr="00D3744D">
        <w:rPr>
          <w:rFonts w:ascii="Times New Roman" w:hAnsi="Times New Roman"/>
          <w:sz w:val="24"/>
          <w:lang w:val="en-CA"/>
        </w:rPr>
        <w:t xml:space="preserve"> material</w:t>
      </w:r>
      <w:r w:rsidRPr="00D3744D">
        <w:rPr>
          <w:rFonts w:ascii="Times New Roman" w:hAnsi="Times New Roman"/>
          <w:sz w:val="24"/>
          <w:lang w:val="en-CA"/>
        </w:rPr>
        <w:t xml:space="preserve"> terms of sale are subsequently revised, the date that the revision was made is usually consid</w:t>
      </w:r>
      <w:r w:rsidR="00C371F6" w:rsidRPr="00D3744D">
        <w:rPr>
          <w:rFonts w:ascii="Times New Roman" w:hAnsi="Times New Roman"/>
          <w:sz w:val="24"/>
          <w:lang w:val="en-CA"/>
        </w:rPr>
        <w:t xml:space="preserve">ered the date of sale. </w:t>
      </w:r>
      <w:r w:rsidR="00910FF0" w:rsidRPr="00D3744D">
        <w:rPr>
          <w:rFonts w:ascii="Times New Roman" w:hAnsi="Times New Roman"/>
          <w:sz w:val="24"/>
          <w:lang w:val="en-CA"/>
        </w:rPr>
        <w:t>In respect of your company’s domestic sales:</w:t>
      </w:r>
    </w:p>
    <w:p w14:paraId="22FF2AA8" w14:textId="77777777" w:rsidR="001F4659" w:rsidRPr="00D3744D" w:rsidRDefault="001F4659">
      <w:pPr>
        <w:ind w:left="720" w:hanging="720"/>
        <w:rPr>
          <w:rFonts w:ascii="Times New Roman" w:hAnsi="Times New Roman"/>
          <w:sz w:val="24"/>
          <w:lang w:val="en-CA"/>
        </w:rPr>
      </w:pPr>
    </w:p>
    <w:p w14:paraId="32143EAE" w14:textId="3BE46506" w:rsidR="00AA2E25" w:rsidRPr="00D3744D" w:rsidRDefault="00AA2E25" w:rsidP="00AF0590">
      <w:pPr>
        <w:pStyle w:val="ListeParagraf"/>
        <w:numPr>
          <w:ilvl w:val="0"/>
          <w:numId w:val="41"/>
        </w:numPr>
        <w:ind w:left="1134" w:hanging="425"/>
        <w:rPr>
          <w:rFonts w:ascii="Times New Roman" w:hAnsi="Times New Roman"/>
          <w:sz w:val="24"/>
          <w:lang w:val="en-CA"/>
        </w:rPr>
      </w:pPr>
      <w:r w:rsidRPr="00D3744D">
        <w:rPr>
          <w:rFonts w:ascii="Times New Roman" w:hAnsi="Times New Roman"/>
          <w:sz w:val="24"/>
          <w:lang w:val="en-CA"/>
        </w:rPr>
        <w:t xml:space="preserve">at what stage in the process (e.g., contract date, purchase order date) are </w:t>
      </w:r>
      <w:r w:rsidR="00C371F6" w:rsidRPr="00D3744D">
        <w:rPr>
          <w:rFonts w:ascii="Times New Roman" w:hAnsi="Times New Roman"/>
          <w:sz w:val="24"/>
          <w:lang w:val="en-CA"/>
        </w:rPr>
        <w:t xml:space="preserve">the terms of sale established? </w:t>
      </w:r>
      <w:r w:rsidRPr="00D3744D">
        <w:rPr>
          <w:rFonts w:ascii="Times New Roman" w:hAnsi="Times New Roman"/>
          <w:sz w:val="24"/>
          <w:lang w:val="en-CA"/>
        </w:rPr>
        <w:t xml:space="preserve">In other words, what do you consider the date of sale and </w:t>
      </w:r>
      <w:r w:rsidR="00C371F6" w:rsidRPr="00D3744D">
        <w:rPr>
          <w:rFonts w:ascii="Times New Roman" w:hAnsi="Times New Roman"/>
          <w:sz w:val="24"/>
          <w:lang w:val="en-CA"/>
        </w:rPr>
        <w:t xml:space="preserve">please </w:t>
      </w:r>
      <w:r w:rsidRPr="00D3744D">
        <w:rPr>
          <w:rFonts w:ascii="Times New Roman" w:hAnsi="Times New Roman"/>
          <w:sz w:val="24"/>
          <w:lang w:val="en-CA"/>
        </w:rPr>
        <w:t>explain why;</w:t>
      </w:r>
    </w:p>
    <w:p w14:paraId="4DB57645" w14:textId="77777777" w:rsidR="00AA2E25" w:rsidRPr="00D3744D" w:rsidRDefault="00AA2E25" w:rsidP="00E30D2F">
      <w:pPr>
        <w:pStyle w:val="ListeParagraf"/>
        <w:ind w:left="1134"/>
        <w:rPr>
          <w:rFonts w:ascii="Times New Roman" w:hAnsi="Times New Roman"/>
          <w:sz w:val="24"/>
          <w:lang w:val="en-CA"/>
        </w:rPr>
      </w:pPr>
    </w:p>
    <w:p w14:paraId="458725D5" w14:textId="1045031B" w:rsidR="00AA2E25" w:rsidRPr="00D3744D" w:rsidRDefault="00AA2E25" w:rsidP="00AF0590">
      <w:pPr>
        <w:pStyle w:val="ListeParagraf"/>
        <w:numPr>
          <w:ilvl w:val="0"/>
          <w:numId w:val="41"/>
        </w:numPr>
        <w:ind w:left="1134" w:hanging="425"/>
        <w:rPr>
          <w:rFonts w:ascii="Times New Roman" w:hAnsi="Times New Roman"/>
          <w:sz w:val="24"/>
          <w:lang w:val="en-CA"/>
        </w:rPr>
      </w:pPr>
      <w:r w:rsidRPr="00D3744D">
        <w:rPr>
          <w:rFonts w:ascii="Times New Roman" w:hAnsi="Times New Roman"/>
          <w:sz w:val="24"/>
          <w:lang w:val="en-CA"/>
        </w:rPr>
        <w:t>if different methods are used to identify the dates of sale for different transaction</w:t>
      </w:r>
      <w:r w:rsidR="001E2156" w:rsidRPr="00D3744D">
        <w:rPr>
          <w:rFonts w:ascii="Times New Roman" w:hAnsi="Times New Roman"/>
          <w:sz w:val="24"/>
          <w:lang w:val="en-CA"/>
        </w:rPr>
        <w:t>s, such as spot sales and short-term and long-</w:t>
      </w:r>
      <w:r w:rsidRPr="00D3744D">
        <w:rPr>
          <w:rFonts w:ascii="Times New Roman" w:hAnsi="Times New Roman"/>
          <w:sz w:val="24"/>
          <w:lang w:val="en-CA"/>
        </w:rPr>
        <w:t>term contracts, explain what you consider to be the date of sale for each type of transaction and explain why different methods are used; and</w:t>
      </w:r>
    </w:p>
    <w:p w14:paraId="6CC34461" w14:textId="77777777" w:rsidR="00AA2E25" w:rsidRPr="00D3744D" w:rsidRDefault="00AA2E25" w:rsidP="00E30D2F">
      <w:pPr>
        <w:pStyle w:val="ListeParagraf"/>
        <w:ind w:left="1134"/>
        <w:rPr>
          <w:rFonts w:ascii="Times New Roman" w:hAnsi="Times New Roman"/>
          <w:sz w:val="24"/>
          <w:lang w:val="en-CA"/>
        </w:rPr>
      </w:pPr>
    </w:p>
    <w:p w14:paraId="1A231B93" w14:textId="67458B30" w:rsidR="00AA2E25" w:rsidRPr="00D3744D" w:rsidRDefault="00AA2E25" w:rsidP="00AF0590">
      <w:pPr>
        <w:pStyle w:val="ListeParagraf"/>
        <w:numPr>
          <w:ilvl w:val="0"/>
          <w:numId w:val="41"/>
        </w:numPr>
        <w:ind w:left="1134" w:hanging="425"/>
        <w:rPr>
          <w:rFonts w:ascii="Times New Roman" w:hAnsi="Times New Roman"/>
          <w:sz w:val="24"/>
          <w:lang w:val="en-CA"/>
        </w:rPr>
      </w:pPr>
      <w:r w:rsidRPr="00D3744D">
        <w:rPr>
          <w:rFonts w:ascii="Times New Roman" w:hAnsi="Times New Roman"/>
          <w:sz w:val="24"/>
          <w:lang w:val="en-CA"/>
        </w:rPr>
        <w:t>explain under what circumstances the terms of sale can be changed.</w:t>
      </w:r>
    </w:p>
    <w:p w14:paraId="4FE5A441" w14:textId="77777777" w:rsidR="001F4659" w:rsidRPr="00D3744D" w:rsidRDefault="001F4659" w:rsidP="00AA2E25">
      <w:pPr>
        <w:tabs>
          <w:tab w:val="left" w:pos="720"/>
        </w:tabs>
        <w:ind w:left="1260" w:hanging="1260"/>
        <w:rPr>
          <w:rFonts w:ascii="Times New Roman" w:hAnsi="Times New Roman"/>
          <w:lang w:val="en-CA"/>
        </w:rPr>
      </w:pPr>
      <w:r w:rsidRPr="00D3744D">
        <w:rPr>
          <w:rFonts w:ascii="Times New Roman" w:hAnsi="Times New Roman"/>
          <w:sz w:val="24"/>
          <w:lang w:val="en-CA"/>
        </w:rPr>
        <w:tab/>
      </w:r>
    </w:p>
    <w:p w14:paraId="37DB20E3" w14:textId="484C8FE0" w:rsidR="001F4659" w:rsidRPr="00D3744D" w:rsidRDefault="001F4659" w:rsidP="00AF0590">
      <w:pPr>
        <w:pStyle w:val="ListeParagraf"/>
        <w:numPr>
          <w:ilvl w:val="0"/>
          <w:numId w:val="40"/>
        </w:numPr>
        <w:ind w:left="709" w:hanging="709"/>
        <w:rPr>
          <w:rFonts w:ascii="Times New Roman" w:hAnsi="Times New Roman"/>
          <w:sz w:val="24"/>
          <w:lang w:val="en-CA"/>
        </w:rPr>
      </w:pPr>
      <w:r w:rsidRPr="00D3744D">
        <w:rPr>
          <w:rFonts w:ascii="Times New Roman" w:hAnsi="Times New Roman"/>
          <w:sz w:val="24"/>
          <w:lang w:val="en-CA"/>
        </w:rPr>
        <w:t>For each domestic customer to whom your company sold the like goods during the PAP, provide a list with the following information:</w:t>
      </w:r>
    </w:p>
    <w:p w14:paraId="6C89850C" w14:textId="77777777" w:rsidR="00854751" w:rsidRPr="00D3744D" w:rsidRDefault="00854751">
      <w:pPr>
        <w:ind w:left="720" w:right="432" w:hanging="720"/>
        <w:rPr>
          <w:rFonts w:ascii="Times New Roman" w:hAnsi="Times New Roman"/>
          <w:sz w:val="24"/>
          <w:lang w:val="en-CA"/>
        </w:rPr>
      </w:pPr>
    </w:p>
    <w:p w14:paraId="72C1FC5E"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full name of customer;</w:t>
      </w:r>
    </w:p>
    <w:p w14:paraId="16FB8847"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full address;</w:t>
      </w:r>
    </w:p>
    <w:p w14:paraId="4AA7D572"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 xml:space="preserve">customer code; </w:t>
      </w:r>
    </w:p>
    <w:p w14:paraId="23B46576"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 xml:space="preserve">relationship between your </w:t>
      </w:r>
      <w:r w:rsidR="00374FCA" w:rsidRPr="00D3744D">
        <w:rPr>
          <w:rFonts w:ascii="Times New Roman" w:hAnsi="Times New Roman"/>
          <w:sz w:val="24"/>
          <w:lang w:val="en-CA"/>
        </w:rPr>
        <w:t>company</w:t>
      </w:r>
      <w:r w:rsidRPr="00D3744D">
        <w:rPr>
          <w:rFonts w:ascii="Times New Roman" w:hAnsi="Times New Roman"/>
          <w:sz w:val="24"/>
          <w:lang w:val="en-CA"/>
        </w:rPr>
        <w:t xml:space="preserve"> and this customer (associated or not);</w:t>
      </w:r>
    </w:p>
    <w:p w14:paraId="5AA51AAF"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if known, indicate if customer is associated to any other domestic customer;</w:t>
      </w:r>
    </w:p>
    <w:p w14:paraId="0AFD9BF8"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trade level;</w:t>
      </w:r>
    </w:p>
    <w:p w14:paraId="3E553E41"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total quantity and value of all goods purchased (both subject and non-subject goods), for the last fiscal year and the current fiscal year</w:t>
      </w:r>
      <w:r w:rsidRPr="00D3744D">
        <w:rPr>
          <w:rFonts w:ascii="Times New Roman" w:hAnsi="Times New Roman"/>
          <w:sz w:val="24"/>
          <w:lang w:val="en-CA"/>
        </w:rPr>
        <w:noBreakHyphen/>
        <w:t>to</w:t>
      </w:r>
      <w:r w:rsidRPr="00D3744D">
        <w:rPr>
          <w:rFonts w:ascii="Times New Roman" w:hAnsi="Times New Roman"/>
          <w:sz w:val="24"/>
          <w:lang w:val="en-CA"/>
        </w:rPr>
        <w:noBreakHyphen/>
        <w:t>date; and</w:t>
      </w:r>
    </w:p>
    <w:p w14:paraId="67421030" w14:textId="04A952FE" w:rsidR="00BA4DCE"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lastRenderedPageBreak/>
        <w:t>indicate if the domestic customer is considered to be at the same trade level as your Canadian customer(s).</w:t>
      </w:r>
    </w:p>
    <w:p w14:paraId="6EE18D5F" w14:textId="77777777" w:rsidR="00E30D2F" w:rsidRPr="00D3744D" w:rsidRDefault="00E30D2F" w:rsidP="00E30D2F">
      <w:pPr>
        <w:pStyle w:val="ListeParagraf"/>
        <w:ind w:left="1134"/>
        <w:rPr>
          <w:rFonts w:ascii="Times New Roman" w:hAnsi="Times New Roman"/>
          <w:sz w:val="24"/>
          <w:lang w:val="en-CA"/>
        </w:rPr>
      </w:pPr>
    </w:p>
    <w:p w14:paraId="37591A4E" w14:textId="5351DD6D" w:rsidR="001F4659" w:rsidRPr="00D3744D" w:rsidRDefault="00FF2C67" w:rsidP="006E69CF">
      <w:pPr>
        <w:pStyle w:val="GvdeMetni2"/>
        <w:ind w:left="0" w:firstLine="0"/>
        <w:rPr>
          <w:rFonts w:ascii="Times New Roman" w:hAnsi="Times New Roman"/>
          <w:sz w:val="24"/>
          <w:szCs w:val="24"/>
          <w:lang w:val="en-CA"/>
        </w:rPr>
      </w:pPr>
      <w:r w:rsidRPr="00D3744D">
        <w:rPr>
          <w:rFonts w:ascii="Times New Roman" w:hAnsi="Times New Roman"/>
          <w:color w:val="000000"/>
          <w:sz w:val="24"/>
          <w:lang w:val="en-CA"/>
        </w:rPr>
        <w:t>The following four questions require responses that must be provided electronically in Microsoft</w:t>
      </w:r>
      <w:r w:rsidR="00BA4DCE" w:rsidRPr="00D3744D">
        <w:rPr>
          <w:rFonts w:ascii="Times New Roman" w:hAnsi="Times New Roman"/>
          <w:color w:val="000000"/>
          <w:sz w:val="24"/>
          <w:lang w:val="en-CA"/>
        </w:rPr>
        <w:t> </w:t>
      </w:r>
      <w:r w:rsidRPr="00D3744D">
        <w:rPr>
          <w:rFonts w:ascii="Times New Roman" w:hAnsi="Times New Roman"/>
          <w:color w:val="000000"/>
          <w:sz w:val="24"/>
          <w:lang w:val="en-CA"/>
        </w:rPr>
        <w:t xml:space="preserve">Excel format. Please refer to #5 and #6 of the Instructions. Please note that the electronic version of the appendices to be completed can be found in the Excel® file </w:t>
      </w:r>
      <w:r w:rsidR="00356AAB" w:rsidRPr="00D3744D">
        <w:rPr>
          <w:rFonts w:ascii="Times New Roman" w:hAnsi="Times New Roman"/>
          <w:color w:val="000000"/>
          <w:sz w:val="24"/>
          <w:lang w:val="en-CA"/>
        </w:rPr>
        <w:br/>
      </w:r>
      <w:r w:rsidRPr="00D3744D">
        <w:rPr>
          <w:rFonts w:ascii="Times New Roman" w:hAnsi="Times New Roman"/>
          <w:color w:val="000000"/>
          <w:sz w:val="24"/>
          <w:lang w:val="en-CA"/>
        </w:rPr>
        <w:t>“</w:t>
      </w:r>
      <w:r w:rsidR="00D3744D" w:rsidRPr="00D3744D">
        <w:rPr>
          <w:rFonts w:ascii="Times New Roman" w:hAnsi="Times New Roman"/>
          <w:b/>
          <w:color w:val="000000"/>
          <w:sz w:val="24"/>
          <w:lang w:val="en-CA"/>
        </w:rPr>
        <w:t xml:space="preserve">SW </w:t>
      </w:r>
      <w:r w:rsidR="00725945" w:rsidRPr="00D3744D">
        <w:rPr>
          <w:rFonts w:ascii="Times New Roman" w:hAnsi="Times New Roman"/>
          <w:b/>
          <w:color w:val="000000"/>
          <w:sz w:val="24"/>
          <w:lang w:val="en-CA"/>
        </w:rPr>
        <w:t>2025</w:t>
      </w:r>
      <w:r w:rsidR="00BA4DCE" w:rsidRPr="00D3744D">
        <w:rPr>
          <w:rFonts w:ascii="Times New Roman" w:hAnsi="Times New Roman"/>
          <w:b/>
          <w:color w:val="000000"/>
          <w:sz w:val="24"/>
          <w:lang w:val="en-CA"/>
        </w:rPr>
        <w:t> </w:t>
      </w:r>
      <w:r w:rsidR="001E2156" w:rsidRPr="00D3744D">
        <w:rPr>
          <w:rFonts w:ascii="Times New Roman" w:hAnsi="Times New Roman"/>
          <w:b/>
          <w:color w:val="000000"/>
          <w:sz w:val="24"/>
          <w:lang w:val="en-CA"/>
        </w:rPr>
        <w:t>IN</w:t>
      </w:r>
      <w:r w:rsidR="00A2414F" w:rsidRPr="00D3744D">
        <w:rPr>
          <w:rFonts w:ascii="Times New Roman" w:hAnsi="Times New Roman"/>
          <w:b/>
          <w:color w:val="000000"/>
          <w:sz w:val="24"/>
          <w:lang w:val="en-CA"/>
        </w:rPr>
        <w:t xml:space="preserve"> INI -</w:t>
      </w:r>
      <w:r w:rsidR="00BA4DCE" w:rsidRPr="00D3744D">
        <w:rPr>
          <w:rFonts w:ascii="Times New Roman" w:hAnsi="Times New Roman"/>
          <w:b/>
          <w:color w:val="000000"/>
          <w:sz w:val="24"/>
          <w:lang w:val="en-CA"/>
        </w:rPr>
        <w:t> </w:t>
      </w:r>
      <w:r w:rsidR="001E2156" w:rsidRPr="00D3744D">
        <w:rPr>
          <w:rFonts w:ascii="Times New Roman" w:hAnsi="Times New Roman"/>
          <w:b/>
          <w:color w:val="000000"/>
          <w:sz w:val="24"/>
          <w:lang w:val="en-CA"/>
        </w:rPr>
        <w:t>RFI Exporter</w:t>
      </w:r>
      <w:r w:rsidR="00BA4DCE" w:rsidRPr="00D3744D">
        <w:rPr>
          <w:rFonts w:ascii="Times New Roman" w:hAnsi="Times New Roman"/>
          <w:b/>
          <w:color w:val="000000"/>
          <w:sz w:val="24"/>
          <w:lang w:val="en-CA"/>
        </w:rPr>
        <w:t> </w:t>
      </w:r>
      <w:r w:rsidR="001E2156" w:rsidRPr="00D3744D">
        <w:rPr>
          <w:rFonts w:ascii="Times New Roman" w:hAnsi="Times New Roman"/>
          <w:b/>
          <w:color w:val="000000"/>
          <w:sz w:val="24"/>
          <w:lang w:val="en-CA"/>
        </w:rPr>
        <w:t>Dumping - Appendices</w:t>
      </w:r>
      <w:r w:rsidRPr="00D3744D">
        <w:rPr>
          <w:rFonts w:ascii="Times New Roman" w:hAnsi="Times New Roman"/>
          <w:b/>
          <w:color w:val="000000"/>
          <w:sz w:val="24"/>
          <w:lang w:val="en-CA"/>
        </w:rPr>
        <w:t>.xlsx</w:t>
      </w:r>
      <w:r w:rsidRPr="00D3744D">
        <w:rPr>
          <w:rFonts w:ascii="Times New Roman" w:hAnsi="Times New Roman"/>
          <w:color w:val="000000"/>
          <w:sz w:val="24"/>
          <w:lang w:val="en-CA"/>
        </w:rPr>
        <w:t>” included with this RFI.</w:t>
      </w:r>
    </w:p>
    <w:p w14:paraId="7052FAF9" w14:textId="77777777" w:rsidR="00DF62B7" w:rsidRPr="00D3744D" w:rsidRDefault="00DF62B7" w:rsidP="00DF62B7">
      <w:pPr>
        <w:rPr>
          <w:rFonts w:ascii="Times New Roman" w:hAnsi="Times New Roman"/>
          <w:b/>
          <w:sz w:val="24"/>
          <w:lang w:val="en-CA"/>
        </w:rPr>
      </w:pPr>
    </w:p>
    <w:p w14:paraId="492CF550" w14:textId="2B0850A0" w:rsidR="005A6E88" w:rsidRPr="00D3744D" w:rsidRDefault="001F4659" w:rsidP="00AF0590">
      <w:pPr>
        <w:pStyle w:val="ListeParagraf"/>
        <w:numPr>
          <w:ilvl w:val="0"/>
          <w:numId w:val="40"/>
        </w:numPr>
        <w:ind w:left="709" w:hanging="709"/>
        <w:rPr>
          <w:rFonts w:ascii="Times New Roman" w:hAnsi="Times New Roman"/>
          <w:sz w:val="24"/>
          <w:szCs w:val="24"/>
        </w:rPr>
      </w:pPr>
      <w:r w:rsidRPr="00D3744D">
        <w:rPr>
          <w:rFonts w:ascii="Times New Roman" w:hAnsi="Times New Roman"/>
          <w:bCs/>
          <w:sz w:val="24"/>
          <w:lang w:val="en-CA"/>
        </w:rPr>
        <w:t xml:space="preserve">The information to be provided in </w:t>
      </w:r>
      <w:r w:rsidR="00C371F6" w:rsidRPr="00D3744D">
        <w:rPr>
          <w:rFonts w:ascii="Times New Roman" w:hAnsi="Times New Roman"/>
          <w:bCs/>
          <w:sz w:val="24"/>
          <w:lang w:val="en-CA"/>
        </w:rPr>
        <w:t>response</w:t>
      </w:r>
      <w:r w:rsidRPr="00D3744D">
        <w:rPr>
          <w:rFonts w:ascii="Times New Roman" w:hAnsi="Times New Roman"/>
          <w:bCs/>
          <w:sz w:val="24"/>
          <w:lang w:val="en-CA"/>
        </w:rPr>
        <w:t xml:space="preserve"> to this question will be for purposes of identifying the like goods</w:t>
      </w:r>
      <w:r w:rsidRPr="00D3744D">
        <w:rPr>
          <w:rFonts w:ascii="Times New Roman" w:hAnsi="Times New Roman"/>
          <w:bCs/>
          <w:iCs/>
          <w:sz w:val="24"/>
          <w:lang w:val="en-CA"/>
        </w:rPr>
        <w:t xml:space="preserve"> </w:t>
      </w:r>
      <w:r w:rsidRPr="00D3744D">
        <w:rPr>
          <w:rFonts w:ascii="Times New Roman" w:hAnsi="Times New Roman"/>
          <w:bCs/>
          <w:sz w:val="24"/>
          <w:lang w:val="en-CA"/>
        </w:rPr>
        <w:t xml:space="preserve">sold in your domestic market and comparing them to the </w:t>
      </w:r>
      <w:r w:rsidR="00FF2C67" w:rsidRPr="00D3744D">
        <w:rPr>
          <w:rFonts w:ascii="Times New Roman" w:hAnsi="Times New Roman"/>
          <w:bCs/>
          <w:sz w:val="24"/>
          <w:lang w:val="en-CA"/>
        </w:rPr>
        <w:t xml:space="preserve">subject </w:t>
      </w:r>
      <w:r w:rsidRPr="00D3744D">
        <w:rPr>
          <w:rFonts w:ascii="Times New Roman" w:hAnsi="Times New Roman"/>
          <w:bCs/>
          <w:sz w:val="24"/>
          <w:lang w:val="en-CA"/>
        </w:rPr>
        <w:t>goods exported to Canada.</w:t>
      </w:r>
      <w:r w:rsidRPr="00D3744D">
        <w:rPr>
          <w:rFonts w:ascii="Times New Roman" w:hAnsi="Times New Roman"/>
          <w:b/>
          <w:i/>
          <w:sz w:val="24"/>
          <w:lang w:val="en-CA"/>
        </w:rPr>
        <w:t xml:space="preserve"> </w:t>
      </w:r>
      <w:r w:rsidRPr="00D3744D">
        <w:rPr>
          <w:rFonts w:ascii="Times New Roman" w:hAnsi="Times New Roman"/>
          <w:bCs/>
          <w:iCs/>
          <w:sz w:val="24"/>
          <w:lang w:val="en-CA"/>
        </w:rPr>
        <w:t>Like goods</w:t>
      </w:r>
      <w:r w:rsidRPr="00D3744D">
        <w:rPr>
          <w:rFonts w:ascii="Times New Roman" w:hAnsi="Times New Roman"/>
          <w:sz w:val="24"/>
          <w:lang w:val="en-CA"/>
        </w:rPr>
        <w:t xml:space="preserve"> are goods sold in your country that are identical </w:t>
      </w:r>
      <w:r w:rsidR="00A2461F" w:rsidRPr="00D3744D">
        <w:rPr>
          <w:rFonts w:ascii="Times New Roman" w:hAnsi="Times New Roman"/>
          <w:sz w:val="24"/>
          <w:lang w:val="en-CA"/>
        </w:rPr>
        <w:t xml:space="preserve">goods </w:t>
      </w:r>
      <w:r w:rsidRPr="00D3744D">
        <w:rPr>
          <w:rFonts w:ascii="Times New Roman" w:hAnsi="Times New Roman"/>
          <w:sz w:val="24"/>
          <w:lang w:val="en-CA"/>
        </w:rPr>
        <w:t xml:space="preserve">or similar goods </w:t>
      </w:r>
      <w:r w:rsidR="00A2461F" w:rsidRPr="00D3744D">
        <w:rPr>
          <w:rFonts w:ascii="Times New Roman" w:hAnsi="Times New Roman"/>
          <w:sz w:val="24"/>
          <w:lang w:val="en-CA"/>
        </w:rPr>
        <w:t xml:space="preserve">to the goods </w:t>
      </w:r>
      <w:r w:rsidRPr="00D3744D">
        <w:rPr>
          <w:rFonts w:ascii="Times New Roman" w:hAnsi="Times New Roman"/>
          <w:sz w:val="24"/>
          <w:lang w:val="en-CA"/>
        </w:rPr>
        <w:t xml:space="preserve">exported to Canada. </w:t>
      </w:r>
      <w:r w:rsidR="00681F3A" w:rsidRPr="00D3744D">
        <w:rPr>
          <w:rFonts w:ascii="Times New Roman" w:hAnsi="Times New Roman"/>
          <w:color w:val="000000"/>
          <w:sz w:val="24"/>
          <w:lang w:val="en-CA"/>
        </w:rPr>
        <w:t xml:space="preserve">While like goods are generally goods that are “identical” to the goods exported to Canada, in the absence of identical goods, like goods are the most comparable domestic goods that closely resemble or are similar goods to the goods exported to Canada. </w:t>
      </w:r>
      <w:r w:rsidRPr="00D3744D">
        <w:rPr>
          <w:rFonts w:ascii="Times New Roman" w:hAnsi="Times New Roman"/>
          <w:sz w:val="24"/>
          <w:lang w:val="en-CA"/>
        </w:rPr>
        <w:t xml:space="preserve">As previously </w:t>
      </w:r>
      <w:r w:rsidR="00F538EC" w:rsidRPr="00D3744D">
        <w:rPr>
          <w:rFonts w:ascii="Times New Roman" w:hAnsi="Times New Roman"/>
          <w:sz w:val="24"/>
          <w:lang w:val="en-CA"/>
        </w:rPr>
        <w:t>explained</w:t>
      </w:r>
      <w:r w:rsidRPr="00D3744D">
        <w:rPr>
          <w:rFonts w:ascii="Times New Roman" w:hAnsi="Times New Roman"/>
          <w:sz w:val="24"/>
          <w:lang w:val="en-CA"/>
        </w:rPr>
        <w:t xml:space="preserve">, for </w:t>
      </w:r>
      <w:r w:rsidR="00CF358D">
        <w:rPr>
          <w:rFonts w:ascii="Times New Roman" w:hAnsi="Times New Roman"/>
          <w:sz w:val="24"/>
          <w:lang w:val="en-CA"/>
        </w:rPr>
        <w:t>steel wire</w:t>
      </w:r>
      <w:r w:rsidRPr="00D3744D">
        <w:rPr>
          <w:rFonts w:ascii="Times New Roman" w:hAnsi="Times New Roman"/>
          <w:sz w:val="24"/>
          <w:lang w:val="en-CA"/>
        </w:rPr>
        <w:t xml:space="preserve">, identical goods would have </w:t>
      </w:r>
      <w:r w:rsidRPr="00D3744D">
        <w:rPr>
          <w:rFonts w:ascii="Times New Roman" w:hAnsi="Times New Roman"/>
          <w:b/>
          <w:bCs/>
          <w:sz w:val="24"/>
          <w:lang w:val="en-CA"/>
        </w:rPr>
        <w:t>all</w:t>
      </w:r>
      <w:r w:rsidRPr="00D3744D">
        <w:rPr>
          <w:rFonts w:ascii="Times New Roman" w:hAnsi="Times New Roman"/>
          <w:sz w:val="24"/>
          <w:lang w:val="en-CA"/>
        </w:rPr>
        <w:t xml:space="preserve"> </w:t>
      </w:r>
      <w:r w:rsidR="00A77EEB" w:rsidRPr="00D3744D">
        <w:rPr>
          <w:rFonts w:ascii="Times New Roman" w:hAnsi="Times New Roman"/>
          <w:sz w:val="24"/>
          <w:lang w:val="en-CA"/>
        </w:rPr>
        <w:t xml:space="preserve">the same </w:t>
      </w:r>
      <w:r w:rsidR="0024086A" w:rsidRPr="00D3744D">
        <w:rPr>
          <w:rFonts w:ascii="Times New Roman" w:hAnsi="Times New Roman"/>
          <w:sz w:val="24"/>
          <w:lang w:val="en-CA"/>
        </w:rPr>
        <w:t>nine</w:t>
      </w:r>
      <w:r w:rsidR="00BA4DCE" w:rsidRPr="00D3744D">
        <w:rPr>
          <w:rFonts w:ascii="Times New Roman" w:hAnsi="Times New Roman"/>
          <w:sz w:val="24"/>
          <w:lang w:val="en-CA"/>
        </w:rPr>
        <w:t> </w:t>
      </w:r>
      <w:r w:rsidRPr="00D3744D">
        <w:rPr>
          <w:rFonts w:ascii="Times New Roman" w:hAnsi="Times New Roman"/>
          <w:sz w:val="24"/>
          <w:lang w:val="en-CA"/>
        </w:rPr>
        <w:t xml:space="preserve">characteristics as those indicated in </w:t>
      </w:r>
      <w:r w:rsidRPr="00D3744D">
        <w:rPr>
          <w:rFonts w:ascii="Times New Roman" w:hAnsi="Times New Roman"/>
          <w:b/>
          <w:bCs/>
          <w:sz w:val="24"/>
          <w:lang w:val="en-CA"/>
        </w:rPr>
        <w:t>Appendix 2 – Selection of Like Goods</w:t>
      </w:r>
      <w:r w:rsidR="00FB0FD9" w:rsidRPr="00D3744D">
        <w:rPr>
          <w:rFonts w:ascii="Times New Roman" w:hAnsi="Times New Roman"/>
          <w:b/>
          <w:bCs/>
          <w:sz w:val="24"/>
          <w:lang w:val="en-CA"/>
        </w:rPr>
        <w:t xml:space="preserve">. </w:t>
      </w:r>
      <w:r w:rsidR="00FB0FD9" w:rsidRPr="00D3744D">
        <w:rPr>
          <w:rFonts w:ascii="Times New Roman" w:hAnsi="Times New Roman"/>
          <w:bCs/>
          <w:sz w:val="24"/>
          <w:lang w:val="en-CA"/>
        </w:rPr>
        <w:t>Similar goods would have some of the characteristics.</w:t>
      </w:r>
    </w:p>
    <w:p w14:paraId="497C3E31" w14:textId="77777777" w:rsidR="00A77EEB" w:rsidRPr="00D909F7" w:rsidRDefault="00A77EEB" w:rsidP="00A77EEB">
      <w:pPr>
        <w:ind w:left="720" w:hanging="720"/>
        <w:rPr>
          <w:rFonts w:ascii="Times New Roman" w:hAnsi="Times New Roman"/>
          <w:sz w:val="24"/>
          <w:szCs w:val="24"/>
          <w:highlight w:val="yellow"/>
        </w:rPr>
      </w:pPr>
    </w:p>
    <w:p w14:paraId="1D270CFB" w14:textId="2AD3E40F" w:rsidR="001F4659" w:rsidRPr="00D3744D" w:rsidRDefault="001F4659" w:rsidP="00E30D2F">
      <w:pPr>
        <w:ind w:left="709"/>
        <w:rPr>
          <w:rFonts w:ascii="Times New Roman" w:hAnsi="Times New Roman"/>
          <w:sz w:val="24"/>
          <w:lang w:val="en-CA"/>
        </w:rPr>
      </w:pPr>
      <w:r w:rsidRPr="00D3744D">
        <w:rPr>
          <w:rFonts w:ascii="Times New Roman" w:hAnsi="Times New Roman"/>
          <w:sz w:val="24"/>
          <w:lang w:val="en-CA"/>
        </w:rPr>
        <w:t xml:space="preserve">Using the data in </w:t>
      </w:r>
      <w:r w:rsidRPr="00D3744D">
        <w:rPr>
          <w:rFonts w:ascii="Times New Roman" w:hAnsi="Times New Roman"/>
          <w:b/>
          <w:bCs/>
          <w:sz w:val="24"/>
          <w:lang w:val="en-CA"/>
        </w:rPr>
        <w:t>Appendix</w:t>
      </w:r>
      <w:r w:rsidR="00BA4DCE" w:rsidRPr="00D3744D">
        <w:rPr>
          <w:rFonts w:ascii="Times New Roman" w:hAnsi="Times New Roman"/>
          <w:b/>
          <w:bCs/>
          <w:sz w:val="24"/>
          <w:lang w:val="en-CA"/>
        </w:rPr>
        <w:t> </w:t>
      </w:r>
      <w:r w:rsidRPr="00D3744D">
        <w:rPr>
          <w:rFonts w:ascii="Times New Roman" w:hAnsi="Times New Roman"/>
          <w:b/>
          <w:bCs/>
          <w:sz w:val="24"/>
          <w:lang w:val="en-CA"/>
        </w:rPr>
        <w:t>1</w:t>
      </w:r>
      <w:r w:rsidRPr="00D3744D">
        <w:rPr>
          <w:rFonts w:ascii="Times New Roman" w:hAnsi="Times New Roman"/>
          <w:sz w:val="24"/>
          <w:lang w:val="en-CA"/>
        </w:rPr>
        <w:t xml:space="preserve">, list the goods exported to Canada, on a </w:t>
      </w:r>
      <w:r w:rsidR="00377601" w:rsidRPr="00D3744D">
        <w:rPr>
          <w:rFonts w:ascii="Times New Roman" w:hAnsi="Times New Roman"/>
          <w:bCs/>
          <w:sz w:val="24"/>
          <w:lang w:val="en-CA"/>
        </w:rPr>
        <w:t>product</w:t>
      </w:r>
      <w:r w:rsidRPr="00D3744D">
        <w:rPr>
          <w:rFonts w:ascii="Times New Roman" w:hAnsi="Times New Roman"/>
          <w:sz w:val="24"/>
          <w:lang w:val="en-CA"/>
        </w:rPr>
        <w:t xml:space="preserve"> basis, as outlined in </w:t>
      </w:r>
      <w:r w:rsidRPr="00D3744D">
        <w:rPr>
          <w:rFonts w:ascii="Times New Roman" w:hAnsi="Times New Roman"/>
          <w:b/>
          <w:bCs/>
          <w:sz w:val="24"/>
          <w:lang w:val="en-CA"/>
        </w:rPr>
        <w:t>Appendix 2</w:t>
      </w:r>
      <w:r w:rsidR="00A77EEB" w:rsidRPr="00D3744D">
        <w:rPr>
          <w:rFonts w:ascii="Times New Roman" w:hAnsi="Times New Roman"/>
          <w:sz w:val="24"/>
          <w:lang w:val="en-CA"/>
        </w:rPr>
        <w:t xml:space="preserve">. </w:t>
      </w:r>
      <w:r w:rsidRPr="00D3744D">
        <w:rPr>
          <w:rFonts w:ascii="Times New Roman" w:hAnsi="Times New Roman"/>
          <w:sz w:val="24"/>
          <w:lang w:val="en-CA"/>
        </w:rPr>
        <w:t xml:space="preserve">For each </w:t>
      </w:r>
      <w:r w:rsidR="00377601" w:rsidRPr="00D3744D">
        <w:rPr>
          <w:rFonts w:ascii="Times New Roman" w:hAnsi="Times New Roman"/>
          <w:bCs/>
          <w:sz w:val="24"/>
          <w:lang w:val="en-CA"/>
        </w:rPr>
        <w:t>product</w:t>
      </w:r>
      <w:r w:rsidRPr="00D3744D">
        <w:rPr>
          <w:rFonts w:ascii="Times New Roman" w:hAnsi="Times New Roman"/>
          <w:sz w:val="24"/>
          <w:lang w:val="en-CA"/>
        </w:rPr>
        <w:t xml:space="preserve"> listed, provide the required information for the </w:t>
      </w:r>
      <w:r w:rsidR="00377601" w:rsidRPr="00D3744D">
        <w:rPr>
          <w:rFonts w:ascii="Times New Roman" w:hAnsi="Times New Roman"/>
          <w:sz w:val="24"/>
          <w:lang w:val="en-CA"/>
        </w:rPr>
        <w:t>product</w:t>
      </w:r>
      <w:r w:rsidRPr="00D3744D">
        <w:rPr>
          <w:rFonts w:ascii="Times New Roman" w:hAnsi="Times New Roman"/>
          <w:sz w:val="24"/>
          <w:lang w:val="en-CA"/>
        </w:rPr>
        <w:t xml:space="preserve"> characteristics as detailed in the instructions for </w:t>
      </w:r>
      <w:r w:rsidRPr="00D3744D">
        <w:rPr>
          <w:rFonts w:ascii="Times New Roman" w:hAnsi="Times New Roman"/>
          <w:b/>
          <w:bCs/>
          <w:sz w:val="24"/>
          <w:lang w:val="en-CA"/>
        </w:rPr>
        <w:t>Appendix 2</w:t>
      </w:r>
      <w:r w:rsidR="00C515D5" w:rsidRPr="00D3744D">
        <w:rPr>
          <w:rFonts w:ascii="Times New Roman" w:hAnsi="Times New Roman"/>
          <w:sz w:val="24"/>
          <w:lang w:val="en-CA"/>
        </w:rPr>
        <w:t xml:space="preserve"> </w:t>
      </w:r>
      <w:r w:rsidR="008D58CB" w:rsidRPr="00D3744D">
        <w:rPr>
          <w:rFonts w:ascii="Times New Roman" w:hAnsi="Times New Roman"/>
          <w:sz w:val="24"/>
          <w:lang w:val="en-CA"/>
        </w:rPr>
        <w:t>[</w:t>
      </w:r>
      <w:r w:rsidR="00C515D5" w:rsidRPr="00D3744D">
        <w:rPr>
          <w:rFonts w:ascii="Times New Roman" w:hAnsi="Times New Roman"/>
          <w:sz w:val="24"/>
          <w:lang w:val="en-CA"/>
        </w:rPr>
        <w:t>columns</w:t>
      </w:r>
      <w:r w:rsidR="00BA4DCE" w:rsidRPr="00D3744D">
        <w:rPr>
          <w:rFonts w:ascii="Times New Roman" w:hAnsi="Times New Roman"/>
          <w:sz w:val="24"/>
          <w:lang w:val="en-CA"/>
        </w:rPr>
        <w:t> </w:t>
      </w:r>
      <w:r w:rsidR="00F87CA5" w:rsidRPr="00D3744D">
        <w:rPr>
          <w:rFonts w:ascii="Times New Roman" w:hAnsi="Times New Roman"/>
          <w:sz w:val="24"/>
          <w:lang w:val="en-CA"/>
        </w:rPr>
        <w:t>3(a)</w:t>
      </w:r>
      <w:r w:rsidR="00C515D5" w:rsidRPr="00D3744D">
        <w:rPr>
          <w:rFonts w:ascii="Times New Roman" w:hAnsi="Times New Roman"/>
          <w:sz w:val="24"/>
          <w:lang w:val="en-CA"/>
        </w:rPr>
        <w:t xml:space="preserve"> to </w:t>
      </w:r>
      <w:r w:rsidR="00461DFF" w:rsidRPr="00D3744D">
        <w:rPr>
          <w:rFonts w:ascii="Times New Roman" w:hAnsi="Times New Roman"/>
          <w:sz w:val="24"/>
          <w:lang w:val="en-CA"/>
        </w:rPr>
        <w:t>3(</w:t>
      </w:r>
      <w:r w:rsidR="00E30D2F" w:rsidRPr="00D3744D">
        <w:rPr>
          <w:rFonts w:ascii="Times New Roman" w:hAnsi="Times New Roman"/>
          <w:sz w:val="24"/>
          <w:lang w:val="en-CA"/>
        </w:rPr>
        <w:t>h</w:t>
      </w:r>
      <w:r w:rsidR="00F87CA5" w:rsidRPr="00D3744D">
        <w:rPr>
          <w:rFonts w:ascii="Times New Roman" w:hAnsi="Times New Roman"/>
          <w:sz w:val="24"/>
          <w:lang w:val="en-CA"/>
        </w:rPr>
        <w:t>)</w:t>
      </w:r>
      <w:r w:rsidR="008D58CB" w:rsidRPr="00D3744D">
        <w:rPr>
          <w:rFonts w:ascii="Times New Roman" w:hAnsi="Times New Roman"/>
          <w:sz w:val="24"/>
          <w:lang w:val="en-CA"/>
        </w:rPr>
        <w:t>]</w:t>
      </w:r>
      <w:r w:rsidR="00BA4DCE" w:rsidRPr="00D3744D">
        <w:rPr>
          <w:rFonts w:ascii="Times New Roman" w:hAnsi="Times New Roman"/>
          <w:sz w:val="24"/>
          <w:lang w:val="en-CA"/>
        </w:rPr>
        <w:t> </w:t>
      </w:r>
      <w:r w:rsidRPr="00D3744D">
        <w:rPr>
          <w:rFonts w:ascii="Times New Roman" w:hAnsi="Times New Roman"/>
          <w:sz w:val="24"/>
          <w:lang w:val="en-CA"/>
        </w:rPr>
        <w:t>as well as indicating the fact</w:t>
      </w:r>
      <w:r w:rsidR="00BA4DCE" w:rsidRPr="00D3744D">
        <w:rPr>
          <w:rFonts w:ascii="Times New Roman" w:hAnsi="Times New Roman"/>
          <w:sz w:val="24"/>
          <w:lang w:val="en-CA"/>
        </w:rPr>
        <w:t>ory (production facility).</w:t>
      </w:r>
    </w:p>
    <w:p w14:paraId="7E29A876" w14:textId="77777777" w:rsidR="00DF62B7" w:rsidRPr="00D3744D" w:rsidRDefault="00DF62B7" w:rsidP="00E30D2F">
      <w:pPr>
        <w:ind w:left="709"/>
        <w:rPr>
          <w:rFonts w:ascii="Times New Roman" w:hAnsi="Times New Roman"/>
          <w:sz w:val="24"/>
          <w:lang w:val="en-CA"/>
        </w:rPr>
      </w:pPr>
    </w:p>
    <w:p w14:paraId="1F30A850" w14:textId="5750CE4B" w:rsidR="001F4659" w:rsidRPr="00D3744D" w:rsidRDefault="001F4659" w:rsidP="00E30D2F">
      <w:pPr>
        <w:ind w:left="709"/>
        <w:rPr>
          <w:rFonts w:ascii="Times New Roman" w:hAnsi="Times New Roman"/>
          <w:sz w:val="24"/>
          <w:lang w:val="en-CA"/>
        </w:rPr>
      </w:pPr>
      <w:r w:rsidRPr="00D3744D">
        <w:rPr>
          <w:rFonts w:ascii="Times New Roman" w:hAnsi="Times New Roman"/>
          <w:sz w:val="24"/>
          <w:lang w:val="en-CA"/>
        </w:rPr>
        <w:t xml:space="preserve">For each </w:t>
      </w:r>
      <w:r w:rsidR="00377601" w:rsidRPr="00D3744D">
        <w:rPr>
          <w:rFonts w:ascii="Times New Roman" w:hAnsi="Times New Roman"/>
          <w:bCs/>
          <w:sz w:val="24"/>
          <w:lang w:val="en-CA"/>
        </w:rPr>
        <w:t>product</w:t>
      </w:r>
      <w:r w:rsidRPr="00D3744D">
        <w:rPr>
          <w:rFonts w:ascii="Times New Roman" w:hAnsi="Times New Roman"/>
          <w:sz w:val="24"/>
          <w:lang w:val="en-CA"/>
        </w:rPr>
        <w:t xml:space="preserve"> listed for goods exported to Canada, insert the most comparable</w:t>
      </w:r>
      <w:r w:rsidR="00BA4DCE" w:rsidRPr="00D3744D">
        <w:rPr>
          <w:rFonts w:ascii="Times New Roman" w:hAnsi="Times New Roman"/>
          <w:sz w:val="24"/>
          <w:lang w:val="en-CA"/>
        </w:rPr>
        <w:br/>
      </w:r>
      <w:r w:rsidR="00377601" w:rsidRPr="00D3744D">
        <w:rPr>
          <w:rFonts w:ascii="Times New Roman" w:hAnsi="Times New Roman"/>
          <w:bCs/>
          <w:sz w:val="24"/>
          <w:lang w:val="en-CA"/>
        </w:rPr>
        <w:t>product</w:t>
      </w:r>
      <w:r w:rsidRPr="00D3744D">
        <w:rPr>
          <w:rFonts w:ascii="Times New Roman" w:hAnsi="Times New Roman"/>
          <w:sz w:val="24"/>
          <w:lang w:val="en-CA"/>
        </w:rPr>
        <w:t xml:space="preserve"> (name and/or number if used) of goods sold domestically and provide the required information for the </w:t>
      </w:r>
      <w:r w:rsidR="00377601" w:rsidRPr="00D3744D">
        <w:rPr>
          <w:rFonts w:ascii="Times New Roman" w:hAnsi="Times New Roman"/>
          <w:sz w:val="24"/>
          <w:lang w:val="en-CA"/>
        </w:rPr>
        <w:t>product</w:t>
      </w:r>
      <w:r w:rsidRPr="00D3744D">
        <w:rPr>
          <w:rFonts w:ascii="Times New Roman" w:hAnsi="Times New Roman"/>
          <w:sz w:val="24"/>
          <w:lang w:val="en-CA"/>
        </w:rPr>
        <w:t xml:space="preserve"> characteristics as detailed in the instructions for </w:t>
      </w:r>
      <w:r w:rsidRPr="00D3744D">
        <w:rPr>
          <w:rFonts w:ascii="Times New Roman" w:hAnsi="Times New Roman"/>
          <w:b/>
          <w:bCs/>
          <w:sz w:val="24"/>
          <w:lang w:val="en-CA"/>
        </w:rPr>
        <w:t>Appendix 2</w:t>
      </w:r>
      <w:r w:rsidRPr="00D3744D">
        <w:rPr>
          <w:rFonts w:ascii="Times New Roman" w:hAnsi="Times New Roman"/>
          <w:sz w:val="24"/>
          <w:lang w:val="en-CA"/>
        </w:rPr>
        <w:t xml:space="preserve"> </w:t>
      </w:r>
      <w:r w:rsidR="008D58CB" w:rsidRPr="00D3744D">
        <w:rPr>
          <w:rFonts w:ascii="Times New Roman" w:hAnsi="Times New Roman"/>
          <w:sz w:val="24"/>
          <w:lang w:val="en-CA"/>
        </w:rPr>
        <w:t>[</w:t>
      </w:r>
      <w:r w:rsidRPr="00D3744D">
        <w:rPr>
          <w:rFonts w:ascii="Times New Roman" w:hAnsi="Times New Roman"/>
          <w:sz w:val="24"/>
          <w:lang w:val="en-CA"/>
        </w:rPr>
        <w:t>columns</w:t>
      </w:r>
      <w:r w:rsidR="00BA4DCE" w:rsidRPr="00D3744D">
        <w:rPr>
          <w:rFonts w:ascii="Times New Roman" w:hAnsi="Times New Roman"/>
          <w:sz w:val="24"/>
          <w:lang w:val="en-CA"/>
        </w:rPr>
        <w:t> </w:t>
      </w:r>
      <w:r w:rsidR="00F87CA5" w:rsidRPr="00D3744D">
        <w:rPr>
          <w:rFonts w:ascii="Times New Roman" w:hAnsi="Times New Roman"/>
          <w:sz w:val="24"/>
          <w:lang w:val="en-CA"/>
        </w:rPr>
        <w:t>8</w:t>
      </w:r>
      <w:r w:rsidR="00586B00" w:rsidRPr="00D3744D">
        <w:rPr>
          <w:rFonts w:ascii="Times New Roman" w:hAnsi="Times New Roman"/>
          <w:sz w:val="24"/>
          <w:lang w:val="en-CA"/>
        </w:rPr>
        <w:t xml:space="preserve">(a) to </w:t>
      </w:r>
      <w:r w:rsidR="00F87CA5" w:rsidRPr="00D3744D">
        <w:rPr>
          <w:rFonts w:ascii="Times New Roman" w:hAnsi="Times New Roman"/>
          <w:sz w:val="24"/>
          <w:lang w:val="en-CA"/>
        </w:rPr>
        <w:t>8</w:t>
      </w:r>
      <w:r w:rsidRPr="00D3744D">
        <w:rPr>
          <w:rFonts w:ascii="Times New Roman" w:hAnsi="Times New Roman"/>
          <w:sz w:val="24"/>
          <w:lang w:val="en-CA"/>
        </w:rPr>
        <w:t>(</w:t>
      </w:r>
      <w:r w:rsidR="00E30D2F" w:rsidRPr="00D3744D">
        <w:rPr>
          <w:rFonts w:ascii="Times New Roman" w:hAnsi="Times New Roman"/>
          <w:sz w:val="24"/>
          <w:lang w:val="en-CA"/>
        </w:rPr>
        <w:t>h</w:t>
      </w:r>
      <w:r w:rsidRPr="00D3744D">
        <w:rPr>
          <w:rFonts w:ascii="Times New Roman" w:hAnsi="Times New Roman"/>
          <w:sz w:val="24"/>
          <w:lang w:val="en-CA"/>
        </w:rPr>
        <w:t>)</w:t>
      </w:r>
      <w:r w:rsidR="008D58CB" w:rsidRPr="00D3744D">
        <w:rPr>
          <w:rFonts w:ascii="Times New Roman" w:hAnsi="Times New Roman"/>
          <w:sz w:val="24"/>
          <w:lang w:val="en-CA"/>
        </w:rPr>
        <w:t>]</w:t>
      </w:r>
      <w:r w:rsidRPr="00D3744D">
        <w:rPr>
          <w:rFonts w:ascii="Times New Roman" w:hAnsi="Times New Roman"/>
          <w:sz w:val="24"/>
          <w:lang w:val="en-CA"/>
        </w:rPr>
        <w:t xml:space="preserve"> as well as indicating the factory (production facility). Also indicate whether the goods are considered identical (</w:t>
      </w:r>
      <w:r w:rsidRPr="00D3744D">
        <w:rPr>
          <w:rFonts w:ascii="Times New Roman" w:hAnsi="Times New Roman"/>
          <w:b/>
          <w:bCs/>
          <w:sz w:val="24"/>
          <w:lang w:val="en-CA"/>
        </w:rPr>
        <w:t>I</w:t>
      </w:r>
      <w:r w:rsidRPr="00D3744D">
        <w:rPr>
          <w:rFonts w:ascii="Times New Roman" w:hAnsi="Times New Roman"/>
          <w:sz w:val="24"/>
          <w:lang w:val="en-CA"/>
        </w:rPr>
        <w:t>) or similar (</w:t>
      </w:r>
      <w:r w:rsidRPr="00D3744D">
        <w:rPr>
          <w:rFonts w:ascii="Times New Roman" w:hAnsi="Times New Roman"/>
          <w:b/>
          <w:bCs/>
          <w:sz w:val="24"/>
          <w:lang w:val="en-CA"/>
        </w:rPr>
        <w:t>S</w:t>
      </w:r>
      <w:r w:rsidRPr="00D3744D">
        <w:rPr>
          <w:rFonts w:ascii="Times New Roman" w:hAnsi="Times New Roman"/>
          <w:sz w:val="24"/>
          <w:lang w:val="en-CA"/>
        </w:rPr>
        <w:t>).</w:t>
      </w:r>
    </w:p>
    <w:p w14:paraId="28B5B8D7" w14:textId="77777777" w:rsidR="00DF62B7" w:rsidRPr="00D3744D" w:rsidRDefault="00DF62B7" w:rsidP="00E30D2F">
      <w:pPr>
        <w:pStyle w:val="GvdeMetniGirintisi"/>
        <w:ind w:left="709"/>
        <w:rPr>
          <w:rFonts w:ascii="Times New Roman" w:hAnsi="Times New Roman"/>
          <w:sz w:val="24"/>
          <w:lang w:val="en-CA"/>
        </w:rPr>
      </w:pPr>
    </w:p>
    <w:p w14:paraId="5E80D749" w14:textId="788BEBE6" w:rsidR="001F4659" w:rsidRPr="00D3744D" w:rsidRDefault="001F4659" w:rsidP="00E30D2F">
      <w:pPr>
        <w:pStyle w:val="GvdeMetniGirintisi"/>
        <w:ind w:left="709"/>
        <w:rPr>
          <w:rFonts w:ascii="Times New Roman" w:hAnsi="Times New Roman"/>
          <w:sz w:val="24"/>
          <w:lang w:val="en-CA"/>
        </w:rPr>
      </w:pPr>
      <w:r w:rsidRPr="00D3744D">
        <w:rPr>
          <w:rFonts w:ascii="Times New Roman" w:hAnsi="Times New Roman"/>
          <w:sz w:val="24"/>
          <w:lang w:val="en-CA"/>
        </w:rPr>
        <w:t>In the event there are no domestic sales of a like good (identical or similar) to the subject goods exported to Canada, insert “</w:t>
      </w:r>
      <w:r w:rsidRPr="00D3744D">
        <w:rPr>
          <w:rFonts w:ascii="Times New Roman" w:hAnsi="Times New Roman"/>
          <w:b/>
          <w:bCs/>
          <w:sz w:val="24"/>
          <w:lang w:val="en-CA"/>
        </w:rPr>
        <w:t>N/A</w:t>
      </w:r>
      <w:r w:rsidRPr="00D3744D">
        <w:rPr>
          <w:rFonts w:ascii="Times New Roman" w:hAnsi="Times New Roman"/>
          <w:sz w:val="24"/>
          <w:lang w:val="en-CA"/>
        </w:rPr>
        <w:t>” in the column under “</w:t>
      </w:r>
      <w:r w:rsidR="00993C90" w:rsidRPr="00D3744D">
        <w:rPr>
          <w:rFonts w:ascii="Times New Roman" w:hAnsi="Times New Roman"/>
          <w:sz w:val="24"/>
          <w:lang w:val="en-CA"/>
        </w:rPr>
        <w:t>Like Goods</w:t>
      </w:r>
      <w:r w:rsidRPr="00D3744D">
        <w:rPr>
          <w:rFonts w:ascii="Times New Roman" w:hAnsi="Times New Roman"/>
          <w:sz w:val="24"/>
          <w:lang w:val="en-CA"/>
        </w:rPr>
        <w:t>”.</w:t>
      </w:r>
    </w:p>
    <w:p w14:paraId="0FCFFACB" w14:textId="77777777" w:rsidR="00DF62B7" w:rsidRPr="00D3744D" w:rsidRDefault="00DF62B7" w:rsidP="00E30D2F">
      <w:pPr>
        <w:ind w:left="709"/>
        <w:rPr>
          <w:rFonts w:ascii="Times New Roman" w:hAnsi="Times New Roman"/>
          <w:sz w:val="24"/>
          <w:lang w:val="en-CA"/>
        </w:rPr>
      </w:pPr>
    </w:p>
    <w:p w14:paraId="38D4E71B" w14:textId="1E9D46E0" w:rsidR="007B044E" w:rsidRPr="00D3744D" w:rsidRDefault="007B044E" w:rsidP="00E30D2F">
      <w:pPr>
        <w:pStyle w:val="GvdeMetniGirintisi"/>
        <w:ind w:left="709"/>
        <w:rPr>
          <w:rFonts w:ascii="Times New Roman" w:hAnsi="Times New Roman"/>
          <w:b/>
          <w:color w:val="000000"/>
          <w:sz w:val="24"/>
          <w:lang w:val="en-CA"/>
        </w:rPr>
      </w:pPr>
      <w:r w:rsidRPr="00D3744D">
        <w:rPr>
          <w:rFonts w:ascii="Times New Roman" w:hAnsi="Times New Roman"/>
          <w:color w:val="000000"/>
          <w:sz w:val="24"/>
          <w:lang w:val="en-CA"/>
        </w:rPr>
        <w:t xml:space="preserve">After listing the comparable domestic </w:t>
      </w:r>
      <w:r w:rsidR="00377601" w:rsidRPr="00D3744D">
        <w:rPr>
          <w:rFonts w:ascii="Times New Roman" w:hAnsi="Times New Roman"/>
          <w:bCs/>
          <w:color w:val="000000"/>
          <w:sz w:val="24"/>
          <w:lang w:val="en-CA"/>
        </w:rPr>
        <w:t xml:space="preserve">product </w:t>
      </w:r>
      <w:r w:rsidRPr="00D3744D">
        <w:rPr>
          <w:rFonts w:ascii="Times New Roman" w:hAnsi="Times New Roman"/>
          <w:color w:val="000000"/>
          <w:sz w:val="24"/>
          <w:lang w:val="en-CA"/>
        </w:rPr>
        <w:t xml:space="preserve">for each </w:t>
      </w:r>
      <w:r w:rsidR="00377601" w:rsidRPr="00D3744D">
        <w:rPr>
          <w:rFonts w:ascii="Times New Roman" w:hAnsi="Times New Roman"/>
          <w:color w:val="000000"/>
          <w:sz w:val="24"/>
          <w:lang w:val="en-CA"/>
        </w:rPr>
        <w:t xml:space="preserve">product </w:t>
      </w:r>
      <w:r w:rsidRPr="00D3744D">
        <w:rPr>
          <w:rFonts w:ascii="Times New Roman" w:hAnsi="Times New Roman"/>
          <w:color w:val="000000"/>
          <w:sz w:val="24"/>
          <w:lang w:val="en-CA"/>
        </w:rPr>
        <w:t xml:space="preserve">exported to Canada, list all other </w:t>
      </w:r>
      <w:r w:rsidR="00377601" w:rsidRPr="00D3744D">
        <w:rPr>
          <w:rFonts w:ascii="Times New Roman" w:hAnsi="Times New Roman"/>
          <w:color w:val="000000"/>
          <w:sz w:val="24"/>
          <w:lang w:val="en-CA"/>
        </w:rPr>
        <w:t>products,</w:t>
      </w:r>
      <w:r w:rsidRPr="00D3744D">
        <w:rPr>
          <w:rFonts w:ascii="Times New Roman" w:hAnsi="Times New Roman"/>
          <w:color w:val="000000"/>
          <w:sz w:val="24"/>
          <w:lang w:val="en-CA"/>
        </w:rPr>
        <w:t xml:space="preserve"> as defined as </w:t>
      </w:r>
      <w:r w:rsidRPr="00D3744D">
        <w:rPr>
          <w:rFonts w:ascii="Times New Roman" w:hAnsi="Times New Roman"/>
          <w:bCs/>
          <w:color w:val="000000"/>
          <w:sz w:val="24"/>
          <w:lang w:val="en-CA"/>
        </w:rPr>
        <w:t>goods of the same description</w:t>
      </w:r>
      <w:r w:rsidRPr="00D3744D">
        <w:rPr>
          <w:rFonts w:ascii="Times New Roman" w:hAnsi="Times New Roman"/>
          <w:color w:val="000000"/>
          <w:sz w:val="24"/>
          <w:lang w:val="en-CA"/>
        </w:rPr>
        <w:t xml:space="preserve">, which were sold in your domestic market but </w:t>
      </w:r>
      <w:r w:rsidRPr="00D3744D">
        <w:rPr>
          <w:rFonts w:ascii="Times New Roman" w:hAnsi="Times New Roman"/>
          <w:bCs/>
          <w:color w:val="000000"/>
          <w:sz w:val="24"/>
          <w:lang w:val="en-CA"/>
        </w:rPr>
        <w:t>not</w:t>
      </w:r>
      <w:r w:rsidRPr="00D3744D">
        <w:rPr>
          <w:rFonts w:ascii="Times New Roman" w:hAnsi="Times New Roman"/>
          <w:color w:val="000000"/>
          <w:sz w:val="24"/>
          <w:lang w:val="en-CA"/>
        </w:rPr>
        <w:t xml:space="preserve"> sold to Canada.</w:t>
      </w:r>
    </w:p>
    <w:p w14:paraId="5AB2DAD6" w14:textId="77777777" w:rsidR="007B044E" w:rsidRPr="00D3744D" w:rsidRDefault="007B044E" w:rsidP="00E30D2F">
      <w:pPr>
        <w:ind w:left="709"/>
        <w:rPr>
          <w:rFonts w:ascii="Times New Roman" w:hAnsi="Times New Roman"/>
          <w:b/>
          <w:bCs/>
          <w:sz w:val="24"/>
          <w:lang w:val="en-CA"/>
        </w:rPr>
      </w:pPr>
    </w:p>
    <w:p w14:paraId="1A823064" w14:textId="77853953" w:rsidR="001F4659" w:rsidRPr="00D3744D" w:rsidRDefault="001F4659" w:rsidP="00E30D2F">
      <w:pPr>
        <w:ind w:left="709"/>
        <w:rPr>
          <w:rFonts w:ascii="Times New Roman" w:hAnsi="Times New Roman"/>
          <w:sz w:val="24"/>
          <w:lang w:val="en-CA"/>
        </w:rPr>
      </w:pPr>
      <w:r w:rsidRPr="00D3744D">
        <w:rPr>
          <w:rFonts w:ascii="Times New Roman" w:hAnsi="Times New Roman"/>
          <w:b/>
          <w:bCs/>
          <w:sz w:val="24"/>
          <w:lang w:val="en-CA"/>
        </w:rPr>
        <w:t>IMPORTANT NOTE:</w:t>
      </w:r>
      <w:r w:rsidRPr="00D3744D">
        <w:rPr>
          <w:rFonts w:ascii="Times New Roman" w:hAnsi="Times New Roman"/>
          <w:sz w:val="24"/>
          <w:lang w:val="en-CA"/>
        </w:rPr>
        <w:t xml:space="preserve"> Product descriptions, which are to be provided for all worksheets (</w:t>
      </w:r>
      <w:r w:rsidRPr="00D3744D">
        <w:rPr>
          <w:rFonts w:ascii="Times New Roman" w:hAnsi="Times New Roman"/>
          <w:b/>
          <w:sz w:val="24"/>
          <w:lang w:val="en-CA"/>
        </w:rPr>
        <w:t xml:space="preserve">Appendix 1 to </w:t>
      </w:r>
      <w:r w:rsidR="00773A33" w:rsidRPr="00D3744D">
        <w:rPr>
          <w:rFonts w:ascii="Times New Roman" w:hAnsi="Times New Roman"/>
          <w:b/>
          <w:sz w:val="24"/>
          <w:lang w:val="en-CA"/>
        </w:rPr>
        <w:t>4</w:t>
      </w:r>
      <w:r w:rsidRPr="00D3744D">
        <w:rPr>
          <w:rFonts w:ascii="Times New Roman" w:hAnsi="Times New Roman"/>
          <w:sz w:val="24"/>
          <w:lang w:val="en-CA"/>
        </w:rPr>
        <w:t xml:space="preserve">), </w:t>
      </w:r>
      <w:r w:rsidRPr="00D3744D">
        <w:rPr>
          <w:rFonts w:ascii="Times New Roman" w:hAnsi="Times New Roman"/>
          <w:bCs/>
          <w:sz w:val="24"/>
          <w:lang w:val="en-CA"/>
        </w:rPr>
        <w:t>must be consistent</w:t>
      </w:r>
      <w:r w:rsidRPr="00D3744D">
        <w:rPr>
          <w:rFonts w:ascii="Times New Roman" w:hAnsi="Times New Roman"/>
          <w:sz w:val="24"/>
          <w:lang w:val="en-CA"/>
        </w:rPr>
        <w:t xml:space="preserve"> when describing the same </w:t>
      </w:r>
      <w:r w:rsidR="007B7C4D" w:rsidRPr="00D3744D">
        <w:rPr>
          <w:rFonts w:ascii="Times New Roman" w:hAnsi="Times New Roman"/>
          <w:sz w:val="24"/>
          <w:lang w:val="en-CA"/>
        </w:rPr>
        <w:t>product</w:t>
      </w:r>
      <w:r w:rsidRPr="00D3744D">
        <w:rPr>
          <w:rFonts w:ascii="Times New Roman" w:hAnsi="Times New Roman"/>
          <w:sz w:val="24"/>
          <w:lang w:val="en-CA"/>
        </w:rPr>
        <w:t xml:space="preserve"> and include the </w:t>
      </w:r>
      <w:r w:rsidR="00CE6E8B" w:rsidRPr="00D3744D">
        <w:rPr>
          <w:rFonts w:ascii="Times New Roman" w:hAnsi="Times New Roman"/>
          <w:sz w:val="24"/>
          <w:lang w:val="en-CA"/>
        </w:rPr>
        <w:t>period</w:t>
      </w:r>
      <w:r w:rsidRPr="00D3744D">
        <w:rPr>
          <w:rFonts w:ascii="Times New Roman" w:hAnsi="Times New Roman"/>
          <w:sz w:val="24"/>
          <w:lang w:val="en-CA"/>
        </w:rPr>
        <w:t xml:space="preserve"> of production, as electronic comparisons and manipulations will </w:t>
      </w:r>
      <w:r w:rsidR="00B41720" w:rsidRPr="00D3744D">
        <w:rPr>
          <w:rFonts w:ascii="Times New Roman" w:hAnsi="Times New Roman"/>
          <w:sz w:val="24"/>
          <w:lang w:val="en-CA"/>
        </w:rPr>
        <w:t xml:space="preserve">be made in analyzing the data. </w:t>
      </w:r>
      <w:r w:rsidRPr="00D3744D">
        <w:rPr>
          <w:rFonts w:ascii="Times New Roman" w:hAnsi="Times New Roman"/>
          <w:sz w:val="24"/>
          <w:lang w:val="en-CA"/>
        </w:rPr>
        <w:t xml:space="preserve">For example, if a domestic </w:t>
      </w:r>
      <w:r w:rsidR="007B7C4D" w:rsidRPr="00D3744D">
        <w:rPr>
          <w:rFonts w:ascii="Times New Roman" w:hAnsi="Times New Roman"/>
          <w:sz w:val="24"/>
          <w:lang w:val="en-CA"/>
        </w:rPr>
        <w:t>product</w:t>
      </w:r>
      <w:r w:rsidRPr="00D3744D">
        <w:rPr>
          <w:rFonts w:ascii="Times New Roman" w:hAnsi="Times New Roman"/>
          <w:sz w:val="24"/>
          <w:lang w:val="en-CA"/>
        </w:rPr>
        <w:t xml:space="preserve"> is listed in </w:t>
      </w:r>
      <w:r w:rsidRPr="00D3744D">
        <w:rPr>
          <w:rFonts w:ascii="Times New Roman" w:hAnsi="Times New Roman"/>
          <w:b/>
          <w:bCs/>
          <w:sz w:val="24"/>
          <w:lang w:val="en-CA"/>
        </w:rPr>
        <w:t>Appendix 2</w:t>
      </w:r>
      <w:r w:rsidRPr="00D3744D">
        <w:rPr>
          <w:rFonts w:ascii="Times New Roman" w:hAnsi="Times New Roman"/>
          <w:sz w:val="24"/>
          <w:lang w:val="en-CA"/>
        </w:rPr>
        <w:t xml:space="preserve"> (selection of like goods), this </w:t>
      </w:r>
      <w:r w:rsidR="007B7C4D" w:rsidRPr="00D3744D">
        <w:rPr>
          <w:rFonts w:ascii="Times New Roman" w:hAnsi="Times New Roman"/>
          <w:sz w:val="24"/>
          <w:lang w:val="en-CA"/>
        </w:rPr>
        <w:t>product</w:t>
      </w:r>
      <w:r w:rsidRPr="00D3744D">
        <w:rPr>
          <w:rFonts w:ascii="Times New Roman" w:hAnsi="Times New Roman"/>
          <w:sz w:val="24"/>
          <w:lang w:val="en-CA"/>
        </w:rPr>
        <w:t xml:space="preserve"> must be described in exactly the same way and also include the</w:t>
      </w:r>
      <w:r w:rsidR="00CE6E8B" w:rsidRPr="00D3744D">
        <w:rPr>
          <w:rFonts w:ascii="Times New Roman" w:hAnsi="Times New Roman"/>
          <w:sz w:val="24"/>
          <w:lang w:val="en-CA"/>
        </w:rPr>
        <w:t xml:space="preserve"> period</w:t>
      </w:r>
      <w:r w:rsidRPr="00D3744D">
        <w:rPr>
          <w:rFonts w:ascii="Times New Roman" w:hAnsi="Times New Roman"/>
          <w:sz w:val="24"/>
          <w:lang w:val="en-CA"/>
        </w:rPr>
        <w:t xml:space="preserve"> of production in </w:t>
      </w:r>
      <w:r w:rsidRPr="00D3744D">
        <w:rPr>
          <w:rFonts w:ascii="Times New Roman" w:hAnsi="Times New Roman"/>
          <w:b/>
          <w:bCs/>
          <w:sz w:val="24"/>
          <w:lang w:val="en-CA"/>
        </w:rPr>
        <w:t>Appendix 3</w:t>
      </w:r>
      <w:r w:rsidRPr="00D3744D">
        <w:rPr>
          <w:rFonts w:ascii="Times New Roman" w:hAnsi="Times New Roman"/>
          <w:sz w:val="24"/>
          <w:lang w:val="en-CA"/>
        </w:rPr>
        <w:t xml:space="preserve"> (listings of domestic sales), </w:t>
      </w:r>
      <w:r w:rsidRPr="00D3744D">
        <w:rPr>
          <w:rFonts w:ascii="Times New Roman" w:hAnsi="Times New Roman"/>
          <w:b/>
          <w:bCs/>
          <w:sz w:val="24"/>
          <w:lang w:val="en-CA"/>
        </w:rPr>
        <w:t>Appendix 4</w:t>
      </w:r>
      <w:r w:rsidR="00041AD0" w:rsidRPr="00D3744D">
        <w:rPr>
          <w:rFonts w:ascii="Times New Roman" w:hAnsi="Times New Roman"/>
          <w:b/>
        </w:rPr>
        <w:t xml:space="preserve"> </w:t>
      </w:r>
      <w:r w:rsidRPr="00D3744D">
        <w:rPr>
          <w:rFonts w:ascii="Times New Roman" w:hAnsi="Times New Roman"/>
          <w:sz w:val="24"/>
          <w:lang w:val="en-CA"/>
        </w:rPr>
        <w:t>(listings of total</w:t>
      </w:r>
      <w:r w:rsidR="00B41720" w:rsidRPr="00D3744D">
        <w:rPr>
          <w:rFonts w:ascii="Times New Roman" w:hAnsi="Times New Roman"/>
          <w:sz w:val="24"/>
          <w:lang w:val="en-CA"/>
        </w:rPr>
        <w:t xml:space="preserve"> cost of goods). </w:t>
      </w:r>
      <w:r w:rsidRPr="00D3744D">
        <w:rPr>
          <w:rFonts w:ascii="Times New Roman" w:hAnsi="Times New Roman"/>
          <w:sz w:val="24"/>
          <w:lang w:val="en-CA"/>
        </w:rPr>
        <w:t xml:space="preserve">This also applies to </w:t>
      </w:r>
      <w:r w:rsidRPr="00D3744D">
        <w:rPr>
          <w:rFonts w:ascii="Times New Roman" w:hAnsi="Times New Roman"/>
          <w:b/>
          <w:bCs/>
          <w:sz w:val="24"/>
          <w:lang w:val="en-CA"/>
        </w:rPr>
        <w:t>Appendix 1</w:t>
      </w:r>
      <w:r w:rsidR="0057085D" w:rsidRPr="00D3744D">
        <w:rPr>
          <w:rFonts w:ascii="Times New Roman" w:hAnsi="Times New Roman"/>
          <w:sz w:val="24"/>
          <w:lang w:val="en-CA"/>
        </w:rPr>
        <w:t xml:space="preserve"> (exports to Canada</w:t>
      </w:r>
      <w:r w:rsidRPr="00D3744D">
        <w:rPr>
          <w:rFonts w:ascii="Times New Roman" w:hAnsi="Times New Roman"/>
          <w:sz w:val="24"/>
          <w:lang w:val="en-CA"/>
        </w:rPr>
        <w:t>)</w:t>
      </w:r>
      <w:r w:rsidR="0057085D" w:rsidRPr="00D3744D">
        <w:rPr>
          <w:rFonts w:ascii="Times New Roman" w:hAnsi="Times New Roman"/>
          <w:sz w:val="24"/>
          <w:lang w:val="en-CA"/>
        </w:rPr>
        <w:t>.</w:t>
      </w:r>
      <w:r w:rsidRPr="00D3744D">
        <w:rPr>
          <w:rFonts w:ascii="Times New Roman" w:hAnsi="Times New Roman"/>
          <w:sz w:val="24"/>
          <w:lang w:val="en-CA"/>
        </w:rPr>
        <w:t xml:space="preserve"> Please note that question </w:t>
      </w:r>
      <w:r w:rsidR="00800948" w:rsidRPr="00D3744D">
        <w:rPr>
          <w:rFonts w:ascii="Times New Roman" w:hAnsi="Times New Roman"/>
          <w:sz w:val="24"/>
          <w:lang w:val="en-CA"/>
        </w:rPr>
        <w:t>C14</w:t>
      </w:r>
      <w:r w:rsidRPr="00D3744D">
        <w:rPr>
          <w:rFonts w:ascii="Times New Roman" w:hAnsi="Times New Roman"/>
          <w:sz w:val="24"/>
          <w:lang w:val="en-CA"/>
        </w:rPr>
        <w:t xml:space="preserve"> of this RFI asks for an explanation of </w:t>
      </w:r>
      <w:r w:rsidR="00207AE4" w:rsidRPr="00D3744D">
        <w:rPr>
          <w:rFonts w:ascii="Times New Roman" w:hAnsi="Times New Roman"/>
          <w:sz w:val="24"/>
          <w:lang w:val="en-CA"/>
        </w:rPr>
        <w:t>product/</w:t>
      </w:r>
      <w:r w:rsidRPr="00D3744D">
        <w:rPr>
          <w:rFonts w:ascii="Times New Roman" w:hAnsi="Times New Roman"/>
          <w:sz w:val="24"/>
          <w:lang w:val="en-CA"/>
        </w:rPr>
        <w:t>model codes if used.</w:t>
      </w:r>
    </w:p>
    <w:p w14:paraId="0F872E58" w14:textId="77777777" w:rsidR="00007574" w:rsidRPr="00D3744D" w:rsidRDefault="00007574" w:rsidP="00007574">
      <w:pPr>
        <w:ind w:left="720" w:hanging="720"/>
        <w:rPr>
          <w:rFonts w:ascii="Times New Roman" w:hAnsi="Times New Roman"/>
          <w:b/>
          <w:color w:val="000000"/>
          <w:sz w:val="24"/>
          <w:lang w:val="en-CA"/>
        </w:rPr>
      </w:pPr>
    </w:p>
    <w:p w14:paraId="50099A6B" w14:textId="6CCC98B6" w:rsidR="00007574" w:rsidRPr="00D3744D" w:rsidRDefault="000F24FC" w:rsidP="00AF0590">
      <w:pPr>
        <w:pStyle w:val="ListeParagraf"/>
        <w:numPr>
          <w:ilvl w:val="0"/>
          <w:numId w:val="40"/>
        </w:numPr>
        <w:ind w:left="709" w:hanging="709"/>
        <w:rPr>
          <w:rFonts w:ascii="Times New Roman" w:hAnsi="Times New Roman"/>
          <w:b/>
          <w:color w:val="000000"/>
          <w:sz w:val="24"/>
          <w:lang w:val="en-CA"/>
        </w:rPr>
      </w:pPr>
      <w:r w:rsidRPr="00D3744D">
        <w:rPr>
          <w:rFonts w:ascii="Times New Roman" w:hAnsi="Times New Roman"/>
          <w:b/>
          <w:color w:val="000000"/>
          <w:sz w:val="24"/>
          <w:lang w:val="en-CA"/>
        </w:rPr>
        <w:br w:type="page"/>
      </w:r>
      <w:r w:rsidR="00007574" w:rsidRPr="00D3744D">
        <w:rPr>
          <w:rFonts w:ascii="Times New Roman" w:hAnsi="Times New Roman"/>
          <w:b/>
          <w:color w:val="000000"/>
          <w:sz w:val="24"/>
          <w:lang w:val="en-CA"/>
        </w:rPr>
        <w:lastRenderedPageBreak/>
        <w:t xml:space="preserve">Listing of </w:t>
      </w:r>
      <w:r w:rsidR="008319CF" w:rsidRPr="00D3744D">
        <w:rPr>
          <w:rFonts w:ascii="Times New Roman" w:hAnsi="Times New Roman"/>
          <w:b/>
          <w:color w:val="000000"/>
          <w:sz w:val="24"/>
          <w:lang w:val="en-CA"/>
        </w:rPr>
        <w:t xml:space="preserve">all </w:t>
      </w:r>
      <w:r w:rsidR="00007574" w:rsidRPr="00D3744D">
        <w:rPr>
          <w:rFonts w:ascii="Times New Roman" w:hAnsi="Times New Roman"/>
          <w:b/>
          <w:color w:val="000000"/>
          <w:sz w:val="24"/>
          <w:lang w:val="en-CA"/>
        </w:rPr>
        <w:t>domestic sales of goods of the same description as the subject goods:</w:t>
      </w:r>
    </w:p>
    <w:p w14:paraId="1B75DA68" w14:textId="77777777" w:rsidR="00007574" w:rsidRPr="00D3744D" w:rsidRDefault="00007574" w:rsidP="00007574">
      <w:pPr>
        <w:ind w:left="720" w:hanging="720"/>
        <w:rPr>
          <w:rFonts w:ascii="Times New Roman" w:hAnsi="Times New Roman"/>
          <w:b/>
          <w:color w:val="000000"/>
          <w:sz w:val="24"/>
          <w:lang w:val="en-CA"/>
        </w:rPr>
      </w:pPr>
    </w:p>
    <w:p w14:paraId="134891F7" w14:textId="5FBBC5FC" w:rsidR="00007574" w:rsidRPr="00DF2526" w:rsidRDefault="00007574" w:rsidP="00AD68AB">
      <w:pPr>
        <w:ind w:left="709"/>
        <w:rPr>
          <w:rFonts w:ascii="Times New Roman" w:hAnsi="Times New Roman"/>
          <w:color w:val="000000"/>
          <w:sz w:val="24"/>
          <w:lang w:val="en-CA"/>
        </w:rPr>
      </w:pPr>
      <w:r w:rsidRPr="00D3744D">
        <w:rPr>
          <w:rFonts w:ascii="Times New Roman" w:hAnsi="Times New Roman"/>
          <w:color w:val="000000"/>
          <w:sz w:val="24"/>
          <w:lang w:val="en-CA"/>
        </w:rPr>
        <w:tab/>
        <w:t xml:space="preserve">Please use the attached </w:t>
      </w:r>
      <w:r w:rsidRPr="00D3744D">
        <w:rPr>
          <w:rFonts w:ascii="Times New Roman" w:hAnsi="Times New Roman"/>
          <w:b/>
          <w:color w:val="000000"/>
          <w:sz w:val="24"/>
          <w:lang w:val="en-CA"/>
        </w:rPr>
        <w:t>Appendix 3</w:t>
      </w:r>
      <w:r w:rsidR="006A0E9D" w:rsidRPr="00D3744D">
        <w:rPr>
          <w:rFonts w:ascii="Times New Roman" w:hAnsi="Times New Roman"/>
          <w:b/>
          <w:color w:val="000000"/>
          <w:sz w:val="24"/>
          <w:lang w:val="en-CA"/>
        </w:rPr>
        <w:t>A</w:t>
      </w:r>
      <w:r w:rsidRPr="00D3744D">
        <w:rPr>
          <w:rFonts w:ascii="Times New Roman" w:hAnsi="Times New Roman"/>
          <w:color w:val="000000"/>
          <w:sz w:val="24"/>
          <w:lang w:val="en-CA"/>
        </w:rPr>
        <w:t xml:space="preserve"> to provide a detailed listing of all domestic sales of </w:t>
      </w:r>
      <w:r w:rsidRPr="00D3744D">
        <w:rPr>
          <w:rFonts w:ascii="Times New Roman" w:hAnsi="Times New Roman"/>
          <w:bCs/>
          <w:color w:val="000000"/>
          <w:sz w:val="24"/>
          <w:lang w:val="en-CA"/>
        </w:rPr>
        <w:t>goods of the same description</w:t>
      </w:r>
      <w:r w:rsidR="00CF4DAA" w:rsidRPr="00D3744D">
        <w:rPr>
          <w:rFonts w:ascii="Times New Roman" w:hAnsi="Times New Roman"/>
          <w:bCs/>
          <w:color w:val="000000"/>
          <w:sz w:val="24"/>
          <w:lang w:val="en-CA"/>
        </w:rPr>
        <w:t xml:space="preserve"> sold during the PAP</w:t>
      </w:r>
      <w:r w:rsidR="008319CF" w:rsidRPr="00D3744D">
        <w:rPr>
          <w:rFonts w:ascii="Times New Roman" w:hAnsi="Times New Roman"/>
          <w:bCs/>
          <w:color w:val="000000"/>
          <w:sz w:val="24"/>
          <w:lang w:val="en-CA"/>
        </w:rPr>
        <w:t xml:space="preserve">, whether or not you listed the product as a like good in </w:t>
      </w:r>
      <w:r w:rsidR="008319CF" w:rsidRPr="00D3744D">
        <w:rPr>
          <w:rFonts w:ascii="Times New Roman" w:hAnsi="Times New Roman"/>
          <w:b/>
          <w:bCs/>
          <w:color w:val="000000"/>
          <w:sz w:val="24"/>
          <w:lang w:val="en-CA"/>
        </w:rPr>
        <w:t>Appendix 2</w:t>
      </w:r>
      <w:r w:rsidR="00B41720" w:rsidRPr="00D3744D">
        <w:rPr>
          <w:rFonts w:ascii="Times New Roman" w:hAnsi="Times New Roman"/>
          <w:color w:val="000000"/>
          <w:sz w:val="24"/>
          <w:lang w:val="en-CA"/>
        </w:rPr>
        <w:t xml:space="preserve">. </w:t>
      </w:r>
      <w:r w:rsidRPr="00D3744D">
        <w:rPr>
          <w:rFonts w:ascii="Times New Roman" w:hAnsi="Times New Roman"/>
          <w:color w:val="000000"/>
          <w:sz w:val="24"/>
          <w:lang w:val="en-CA"/>
        </w:rPr>
        <w:t xml:space="preserve">Please refer to the “Definition of Goods </w:t>
      </w:r>
      <w:r w:rsidR="006A0E9D" w:rsidRPr="00D3744D">
        <w:rPr>
          <w:rFonts w:ascii="Times New Roman" w:hAnsi="Times New Roman"/>
          <w:color w:val="000000"/>
          <w:sz w:val="24"/>
          <w:lang w:val="en-CA"/>
        </w:rPr>
        <w:t xml:space="preserve">Subject to this </w:t>
      </w:r>
      <w:r w:rsidRPr="00D3744D">
        <w:rPr>
          <w:rFonts w:ascii="Times New Roman" w:hAnsi="Times New Roman"/>
          <w:color w:val="000000"/>
          <w:sz w:val="24"/>
          <w:lang w:val="en-CA"/>
        </w:rPr>
        <w:t>Investigation” section at the beginning of the “Instructions” of this RFI.</w:t>
      </w:r>
      <w:r w:rsidR="002A783D" w:rsidRPr="00D3744D">
        <w:rPr>
          <w:rFonts w:ascii="Times New Roman" w:hAnsi="Times New Roman"/>
          <w:color w:val="000000"/>
          <w:sz w:val="24"/>
          <w:lang w:val="en-CA"/>
        </w:rPr>
        <w:t xml:space="preserve"> </w:t>
      </w:r>
      <w:r w:rsidRPr="00D3744D">
        <w:rPr>
          <w:rFonts w:ascii="Times New Roman" w:hAnsi="Times New Roman"/>
          <w:color w:val="000000"/>
          <w:sz w:val="24"/>
          <w:lang w:val="en-CA"/>
        </w:rPr>
        <w:t>The domestic sales contained in this listing should be for ultimate consum</w:t>
      </w:r>
      <w:r w:rsidR="00B41720" w:rsidRPr="00D3744D">
        <w:rPr>
          <w:rFonts w:ascii="Times New Roman" w:hAnsi="Times New Roman"/>
          <w:color w:val="000000"/>
          <w:sz w:val="24"/>
          <w:lang w:val="en-CA"/>
        </w:rPr>
        <w:t xml:space="preserve">ption in your domestic </w:t>
      </w:r>
      <w:r w:rsidR="00B41720" w:rsidRPr="00DF2526">
        <w:rPr>
          <w:rFonts w:ascii="Times New Roman" w:hAnsi="Times New Roman"/>
          <w:color w:val="000000"/>
          <w:sz w:val="24"/>
          <w:lang w:val="en-CA"/>
        </w:rPr>
        <w:t xml:space="preserve">market. </w:t>
      </w:r>
      <w:r w:rsidRPr="00DF2526">
        <w:rPr>
          <w:rFonts w:ascii="Times New Roman" w:hAnsi="Times New Roman"/>
          <w:color w:val="000000"/>
          <w:sz w:val="24"/>
          <w:lang w:val="en-CA"/>
        </w:rPr>
        <w:t xml:space="preserve">Please clearly label this listing as </w:t>
      </w:r>
      <w:r w:rsidRPr="00DF2526">
        <w:rPr>
          <w:rFonts w:ascii="Times New Roman" w:hAnsi="Times New Roman"/>
          <w:b/>
          <w:color w:val="000000"/>
          <w:sz w:val="24"/>
          <w:lang w:val="en-CA"/>
        </w:rPr>
        <w:t>"</w:t>
      </w:r>
      <w:r w:rsidRPr="00DF2526">
        <w:rPr>
          <w:rFonts w:ascii="Times New Roman" w:hAnsi="Times New Roman"/>
          <w:b/>
          <w:bCs/>
          <w:color w:val="000000"/>
          <w:sz w:val="24"/>
          <w:u w:val="single"/>
          <w:lang w:val="en-CA"/>
        </w:rPr>
        <w:t>Appendix 3</w:t>
      </w:r>
      <w:r w:rsidR="006A0E9D" w:rsidRPr="00DF2526">
        <w:rPr>
          <w:rFonts w:ascii="Times New Roman" w:hAnsi="Times New Roman"/>
          <w:b/>
          <w:bCs/>
          <w:color w:val="000000"/>
          <w:sz w:val="24"/>
          <w:u w:val="single"/>
          <w:lang w:val="en-CA"/>
        </w:rPr>
        <w:t>A</w:t>
      </w:r>
      <w:r w:rsidRPr="00DF2526">
        <w:rPr>
          <w:rFonts w:ascii="Times New Roman" w:hAnsi="Times New Roman"/>
          <w:b/>
          <w:bCs/>
          <w:color w:val="000000"/>
          <w:sz w:val="24"/>
          <w:u w:val="single"/>
          <w:lang w:val="en-CA"/>
        </w:rPr>
        <w:t xml:space="preserve"> - </w:t>
      </w:r>
      <w:r w:rsidRPr="00DF2526">
        <w:rPr>
          <w:rFonts w:ascii="Times New Roman" w:hAnsi="Times New Roman"/>
          <w:b/>
          <w:color w:val="000000"/>
          <w:sz w:val="24"/>
          <w:u w:val="single"/>
          <w:lang w:val="en-CA"/>
        </w:rPr>
        <w:t xml:space="preserve">Domestic Sales of </w:t>
      </w:r>
      <w:r w:rsidR="001F729B" w:rsidRPr="00DF2526">
        <w:rPr>
          <w:rFonts w:ascii="Times New Roman" w:hAnsi="Times New Roman"/>
          <w:b/>
          <w:color w:val="000000"/>
          <w:sz w:val="24"/>
          <w:u w:val="single"/>
          <w:lang w:val="en-CA"/>
        </w:rPr>
        <w:t>Goods of the Same Description</w:t>
      </w:r>
      <w:r w:rsidRPr="00DF2526">
        <w:rPr>
          <w:rFonts w:ascii="Times New Roman" w:hAnsi="Times New Roman"/>
          <w:b/>
          <w:color w:val="000000"/>
          <w:sz w:val="24"/>
          <w:lang w:val="en-CA"/>
        </w:rPr>
        <w:t>".</w:t>
      </w:r>
    </w:p>
    <w:p w14:paraId="62145D76" w14:textId="77777777" w:rsidR="00007574" w:rsidRPr="00DF2526" w:rsidRDefault="00007574" w:rsidP="00AD68AB">
      <w:pPr>
        <w:ind w:left="709"/>
        <w:rPr>
          <w:rFonts w:ascii="Times New Roman" w:hAnsi="Times New Roman"/>
          <w:color w:val="000000"/>
          <w:sz w:val="24"/>
          <w:lang w:val="en-CA"/>
        </w:rPr>
      </w:pPr>
    </w:p>
    <w:p w14:paraId="42526291" w14:textId="192A0C76" w:rsidR="00007574" w:rsidRPr="00DF2526" w:rsidRDefault="00007574" w:rsidP="00AD68AB">
      <w:pPr>
        <w:ind w:left="709"/>
        <w:rPr>
          <w:rFonts w:ascii="Times New Roman" w:hAnsi="Times New Roman"/>
          <w:b/>
          <w:color w:val="000000"/>
          <w:sz w:val="24"/>
          <w:lang w:val="en-CA"/>
        </w:rPr>
      </w:pPr>
      <w:r w:rsidRPr="00DF2526">
        <w:rPr>
          <w:rFonts w:ascii="Times New Roman" w:hAnsi="Times New Roman"/>
          <w:color w:val="000000"/>
          <w:sz w:val="24"/>
          <w:lang w:val="en-CA"/>
        </w:rPr>
        <w:tab/>
      </w:r>
      <w:r w:rsidRPr="00DF2526">
        <w:rPr>
          <w:rFonts w:ascii="Times New Roman" w:hAnsi="Times New Roman"/>
          <w:b/>
          <w:color w:val="000000"/>
          <w:sz w:val="24"/>
          <w:lang w:val="en-CA"/>
        </w:rPr>
        <w:t>Sales in this database must be adjusted for any credit notes issued respecting these sales, i.e.</w:t>
      </w:r>
      <w:r w:rsidR="00A2461F" w:rsidRPr="00DF2526">
        <w:rPr>
          <w:rFonts w:ascii="Times New Roman" w:hAnsi="Times New Roman"/>
          <w:b/>
          <w:color w:val="000000"/>
          <w:sz w:val="24"/>
          <w:lang w:val="en-CA"/>
        </w:rPr>
        <w:t>,</w:t>
      </w:r>
      <w:r w:rsidRPr="00DF2526">
        <w:rPr>
          <w:rFonts w:ascii="Times New Roman" w:hAnsi="Times New Roman"/>
          <w:b/>
          <w:color w:val="000000"/>
          <w:sz w:val="24"/>
          <w:lang w:val="en-CA"/>
        </w:rPr>
        <w:t xml:space="preserve"> selling pr</w:t>
      </w:r>
      <w:r w:rsidR="00B41720" w:rsidRPr="00DF2526">
        <w:rPr>
          <w:rFonts w:ascii="Times New Roman" w:hAnsi="Times New Roman"/>
          <w:b/>
          <w:color w:val="000000"/>
          <w:sz w:val="24"/>
          <w:lang w:val="en-CA"/>
        </w:rPr>
        <w:t xml:space="preserve">ices are to be net of credits. </w:t>
      </w:r>
      <w:r w:rsidRPr="00DF2526">
        <w:rPr>
          <w:rFonts w:ascii="Times New Roman" w:hAnsi="Times New Roman"/>
          <w:b/>
          <w:color w:val="000000"/>
          <w:sz w:val="24"/>
          <w:lang w:val="en-CA"/>
        </w:rPr>
        <w:t>All remaining credits are to be removed from the database.</w:t>
      </w:r>
    </w:p>
    <w:p w14:paraId="6D9C2153" w14:textId="77777777" w:rsidR="00007574" w:rsidRPr="00DF2526" w:rsidRDefault="00007574" w:rsidP="00AD68AB">
      <w:pPr>
        <w:ind w:left="709"/>
        <w:rPr>
          <w:rFonts w:ascii="Times New Roman" w:hAnsi="Times New Roman"/>
          <w:color w:val="000000"/>
          <w:sz w:val="24"/>
          <w:lang w:val="en-CA"/>
        </w:rPr>
      </w:pPr>
    </w:p>
    <w:p w14:paraId="19B76664" w14:textId="77777777" w:rsidR="00007574" w:rsidRPr="00DF2526" w:rsidRDefault="00007574" w:rsidP="00AD68AB">
      <w:pPr>
        <w:ind w:left="709"/>
        <w:rPr>
          <w:rFonts w:ascii="Times New Roman" w:hAnsi="Times New Roman"/>
          <w:color w:val="000000"/>
          <w:sz w:val="24"/>
          <w:lang w:val="en-CA"/>
        </w:rPr>
      </w:pPr>
      <w:r w:rsidRPr="00DF2526">
        <w:rPr>
          <w:rFonts w:ascii="Times New Roman" w:hAnsi="Times New Roman"/>
          <w:color w:val="000000"/>
          <w:sz w:val="24"/>
          <w:lang w:val="en-CA"/>
        </w:rPr>
        <w:tab/>
        <w:t>The listing should be sorted in the following order:</w:t>
      </w:r>
    </w:p>
    <w:p w14:paraId="2BDFB9E9" w14:textId="77777777" w:rsidR="00007574" w:rsidRPr="00DF2526" w:rsidRDefault="00007574" w:rsidP="00007574">
      <w:pPr>
        <w:ind w:left="720" w:hanging="720"/>
        <w:rPr>
          <w:rFonts w:ascii="Times New Roman" w:hAnsi="Times New Roman"/>
          <w:color w:val="000000"/>
          <w:sz w:val="24"/>
          <w:lang w:val="en-CA"/>
        </w:rPr>
      </w:pPr>
    </w:p>
    <w:p w14:paraId="40EBE03C" w14:textId="77777777" w:rsidR="00007574" w:rsidRPr="00DF2526" w:rsidRDefault="00007574" w:rsidP="00AF0590">
      <w:pPr>
        <w:pStyle w:val="ListeParagraf"/>
        <w:numPr>
          <w:ilvl w:val="0"/>
          <w:numId w:val="43"/>
        </w:numPr>
        <w:ind w:left="1134" w:hanging="425"/>
        <w:rPr>
          <w:rFonts w:ascii="Times New Roman" w:hAnsi="Times New Roman"/>
          <w:sz w:val="24"/>
          <w:lang w:val="en-CA"/>
        </w:rPr>
      </w:pPr>
      <w:r w:rsidRPr="00DF2526">
        <w:rPr>
          <w:rFonts w:ascii="Times New Roman" w:hAnsi="Times New Roman"/>
          <w:sz w:val="24"/>
          <w:lang w:val="en-CA"/>
        </w:rPr>
        <w:t>production facility or factory at which the goods were produced;</w:t>
      </w:r>
    </w:p>
    <w:p w14:paraId="3406274D" w14:textId="7D2CB8DF" w:rsidR="00007574" w:rsidRPr="00DF2526" w:rsidRDefault="007B7C4D" w:rsidP="00AF0590">
      <w:pPr>
        <w:pStyle w:val="ListeParagraf"/>
        <w:numPr>
          <w:ilvl w:val="0"/>
          <w:numId w:val="43"/>
        </w:numPr>
        <w:ind w:left="1134" w:hanging="425"/>
        <w:rPr>
          <w:rFonts w:ascii="Times New Roman" w:hAnsi="Times New Roman"/>
          <w:sz w:val="24"/>
          <w:lang w:val="en-CA"/>
        </w:rPr>
      </w:pPr>
      <w:r w:rsidRPr="00DF2526">
        <w:rPr>
          <w:rFonts w:ascii="Times New Roman" w:hAnsi="Times New Roman"/>
          <w:sz w:val="24"/>
          <w:lang w:val="en-CA"/>
        </w:rPr>
        <w:t>product</w:t>
      </w:r>
      <w:r w:rsidR="00B41720" w:rsidRPr="00DF2526">
        <w:rPr>
          <w:rFonts w:ascii="Times New Roman" w:hAnsi="Times New Roman"/>
          <w:sz w:val="24"/>
          <w:lang w:val="en-CA"/>
        </w:rPr>
        <w:t xml:space="preserve"> number</w:t>
      </w:r>
      <w:r w:rsidR="00007574" w:rsidRPr="00DF2526">
        <w:rPr>
          <w:rFonts w:ascii="Times New Roman" w:hAnsi="Times New Roman"/>
          <w:sz w:val="24"/>
          <w:lang w:val="en-CA"/>
        </w:rPr>
        <w:t>; and</w:t>
      </w:r>
    </w:p>
    <w:p w14:paraId="6B1E9614" w14:textId="77777777" w:rsidR="00007574" w:rsidRPr="00DF2526" w:rsidRDefault="00007574" w:rsidP="00AF0590">
      <w:pPr>
        <w:pStyle w:val="ListeParagraf"/>
        <w:numPr>
          <w:ilvl w:val="0"/>
          <w:numId w:val="43"/>
        </w:numPr>
        <w:ind w:left="1134" w:hanging="425"/>
        <w:rPr>
          <w:rFonts w:ascii="Times New Roman" w:hAnsi="Times New Roman"/>
          <w:sz w:val="24"/>
          <w:lang w:val="en-CA"/>
        </w:rPr>
      </w:pPr>
      <w:r w:rsidRPr="00DF2526">
        <w:rPr>
          <w:rFonts w:ascii="Times New Roman" w:hAnsi="Times New Roman"/>
          <w:sz w:val="24"/>
          <w:lang w:val="en-CA"/>
        </w:rPr>
        <w:t>date of sale.</w:t>
      </w:r>
    </w:p>
    <w:p w14:paraId="0F7066B1" w14:textId="77777777" w:rsidR="00F14E82" w:rsidRPr="00DF2526" w:rsidRDefault="00F14E82">
      <w:pPr>
        <w:ind w:left="720" w:hanging="720"/>
        <w:rPr>
          <w:rFonts w:ascii="Times New Roman" w:hAnsi="Times New Roman"/>
          <w:b/>
          <w:sz w:val="24"/>
          <w:lang w:val="en-CA"/>
        </w:rPr>
      </w:pPr>
    </w:p>
    <w:p w14:paraId="61B542AC" w14:textId="31AED2FE" w:rsidR="001F729B" w:rsidRPr="00DF2526" w:rsidRDefault="00BA0305" w:rsidP="00AF0590">
      <w:pPr>
        <w:pStyle w:val="ListeParagraf"/>
        <w:numPr>
          <w:ilvl w:val="0"/>
          <w:numId w:val="40"/>
        </w:numPr>
        <w:ind w:left="709" w:hanging="709"/>
        <w:rPr>
          <w:rFonts w:ascii="Times New Roman" w:hAnsi="Times New Roman"/>
          <w:b/>
          <w:sz w:val="24"/>
          <w:lang w:val="en-CA"/>
        </w:rPr>
      </w:pPr>
      <w:r w:rsidRPr="00DF2526">
        <w:rPr>
          <w:rFonts w:ascii="Times New Roman" w:hAnsi="Times New Roman"/>
          <w:b/>
          <w:sz w:val="24"/>
          <w:lang w:val="en-CA"/>
        </w:rPr>
        <w:t>Listing of domestic sales of selected like goods</w:t>
      </w:r>
      <w:r w:rsidR="001F729B" w:rsidRPr="00DF2526">
        <w:rPr>
          <w:rFonts w:ascii="Times New Roman" w:hAnsi="Times New Roman"/>
          <w:b/>
          <w:sz w:val="24"/>
          <w:lang w:val="en-CA"/>
        </w:rPr>
        <w:t>:</w:t>
      </w:r>
    </w:p>
    <w:p w14:paraId="01CBB9A6" w14:textId="77777777" w:rsidR="001F729B" w:rsidRPr="00DF2526" w:rsidRDefault="001F729B" w:rsidP="001F729B">
      <w:pPr>
        <w:ind w:left="720" w:hanging="720"/>
        <w:rPr>
          <w:rFonts w:ascii="Times New Roman" w:hAnsi="Times New Roman"/>
          <w:b/>
          <w:sz w:val="24"/>
          <w:lang w:val="en-CA"/>
        </w:rPr>
      </w:pPr>
    </w:p>
    <w:p w14:paraId="7F9DBDC3" w14:textId="20512846" w:rsidR="001F729B" w:rsidRPr="00DF2526" w:rsidRDefault="001F729B" w:rsidP="001F729B">
      <w:pPr>
        <w:ind w:left="720" w:hanging="720"/>
        <w:rPr>
          <w:rFonts w:ascii="Times New Roman" w:hAnsi="Times New Roman"/>
          <w:sz w:val="24"/>
          <w:lang w:val="en-CA"/>
        </w:rPr>
      </w:pPr>
      <w:r w:rsidRPr="00DF2526">
        <w:rPr>
          <w:rFonts w:ascii="Times New Roman" w:hAnsi="Times New Roman"/>
          <w:b/>
          <w:sz w:val="24"/>
          <w:lang w:val="en-CA"/>
        </w:rPr>
        <w:tab/>
      </w:r>
      <w:r w:rsidRPr="00DF2526">
        <w:rPr>
          <w:rFonts w:ascii="Times New Roman" w:hAnsi="Times New Roman"/>
          <w:sz w:val="24"/>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DF2526">
        <w:rPr>
          <w:rFonts w:ascii="Times New Roman" w:hAnsi="Times New Roman"/>
          <w:b/>
          <w:sz w:val="24"/>
          <w:lang w:val="en-CA"/>
        </w:rPr>
        <w:t>Appendix 3B</w:t>
      </w:r>
      <w:r w:rsidRPr="00DF2526">
        <w:rPr>
          <w:rFonts w:ascii="Times New Roman" w:hAnsi="Times New Roman"/>
          <w:sz w:val="24"/>
          <w:lang w:val="en-CA"/>
        </w:rPr>
        <w:t>. The domestic sales contained in this listing should be for ultimate consumption in your domestic market. This second listing should be clearly labelled as "</w:t>
      </w:r>
      <w:r w:rsidRPr="00DF2526">
        <w:rPr>
          <w:rFonts w:ascii="Times New Roman" w:hAnsi="Times New Roman"/>
          <w:b/>
          <w:sz w:val="24"/>
          <w:u w:val="single"/>
          <w:lang w:val="en-CA"/>
        </w:rPr>
        <w:t xml:space="preserve">Appendix 3B </w:t>
      </w:r>
      <w:r w:rsidR="00517BAB" w:rsidRPr="00DF2526">
        <w:rPr>
          <w:rFonts w:ascii="Times New Roman" w:hAnsi="Times New Roman"/>
          <w:b/>
          <w:sz w:val="24"/>
          <w:u w:val="single"/>
          <w:lang w:val="en-CA"/>
        </w:rPr>
        <w:t>–</w:t>
      </w:r>
      <w:r w:rsidRPr="00DF2526">
        <w:rPr>
          <w:rFonts w:ascii="Times New Roman" w:hAnsi="Times New Roman"/>
          <w:b/>
          <w:sz w:val="24"/>
          <w:u w:val="single"/>
          <w:lang w:val="en-CA"/>
        </w:rPr>
        <w:t xml:space="preserve"> </w:t>
      </w:r>
      <w:r w:rsidR="00517BAB" w:rsidRPr="00DF2526">
        <w:rPr>
          <w:rFonts w:ascii="Times New Roman" w:hAnsi="Times New Roman"/>
          <w:b/>
          <w:sz w:val="24"/>
          <w:u w:val="single"/>
          <w:lang w:val="en-CA"/>
        </w:rPr>
        <w:t xml:space="preserve">Domestic </w:t>
      </w:r>
      <w:r w:rsidRPr="00DF2526">
        <w:rPr>
          <w:rFonts w:ascii="Times New Roman" w:hAnsi="Times New Roman"/>
          <w:b/>
          <w:sz w:val="24"/>
          <w:u w:val="single"/>
          <w:lang w:val="en-CA"/>
        </w:rPr>
        <w:t>Sales of Selected Like Goods</w:t>
      </w:r>
      <w:r w:rsidRPr="00DF2526">
        <w:rPr>
          <w:rFonts w:ascii="Times New Roman" w:hAnsi="Times New Roman"/>
          <w:sz w:val="24"/>
          <w:lang w:val="en-CA"/>
        </w:rPr>
        <w:t>".</w:t>
      </w:r>
    </w:p>
    <w:p w14:paraId="6185E557" w14:textId="77777777" w:rsidR="001F729B" w:rsidRPr="00DF2526" w:rsidRDefault="001F729B" w:rsidP="001F729B">
      <w:pPr>
        <w:ind w:left="720" w:hanging="720"/>
        <w:rPr>
          <w:rFonts w:ascii="Times New Roman" w:hAnsi="Times New Roman"/>
          <w:sz w:val="24"/>
          <w:lang w:val="en-CA"/>
        </w:rPr>
      </w:pPr>
    </w:p>
    <w:p w14:paraId="68BC22FA" w14:textId="41DD8DC0" w:rsidR="001F729B" w:rsidRPr="00DF2526" w:rsidRDefault="001F729B" w:rsidP="001F729B">
      <w:pPr>
        <w:ind w:left="720" w:hanging="720"/>
        <w:rPr>
          <w:rFonts w:ascii="Times New Roman" w:hAnsi="Times New Roman"/>
          <w:sz w:val="24"/>
          <w:lang w:val="en-CA"/>
        </w:rPr>
      </w:pPr>
      <w:r w:rsidRPr="00DF2526">
        <w:rPr>
          <w:rFonts w:ascii="Times New Roman" w:hAnsi="Times New Roman"/>
          <w:sz w:val="24"/>
          <w:lang w:val="en-CA"/>
        </w:rPr>
        <w:tab/>
      </w:r>
      <w:r w:rsidR="00DF2526" w:rsidRPr="00DF2526">
        <w:rPr>
          <w:rFonts w:ascii="Times New Roman" w:hAnsi="Times New Roman"/>
          <w:sz w:val="24"/>
          <w:lang w:val="en-CA"/>
        </w:rPr>
        <w:t>B</w:t>
      </w:r>
      <w:r w:rsidRPr="00DF2526">
        <w:rPr>
          <w:rFonts w:ascii="Times New Roman" w:hAnsi="Times New Roman"/>
          <w:sz w:val="24"/>
          <w:lang w:val="en-CA"/>
        </w:rPr>
        <w:t xml:space="preserve">eginning with the database of sales of all goods of the same description prepared in response to question C7, please </w:t>
      </w:r>
      <w:r w:rsidRPr="00DF2526">
        <w:rPr>
          <w:rFonts w:ascii="Times New Roman" w:hAnsi="Times New Roman"/>
          <w:b/>
          <w:sz w:val="24"/>
          <w:lang w:val="en-CA"/>
        </w:rPr>
        <w:t>identify and list</w:t>
      </w:r>
      <w:r w:rsidRPr="00DF2526">
        <w:rPr>
          <w:rFonts w:ascii="Times New Roman" w:hAnsi="Times New Roman"/>
          <w:sz w:val="24"/>
          <w:lang w:val="en-CA"/>
        </w:rPr>
        <w:t xml:space="preserve"> those sales of like goods that are:</w:t>
      </w:r>
    </w:p>
    <w:p w14:paraId="1496D200" w14:textId="77777777" w:rsidR="001F729B" w:rsidRPr="00DF2526" w:rsidRDefault="001F729B" w:rsidP="001F729B">
      <w:pPr>
        <w:ind w:left="720" w:hanging="720"/>
        <w:rPr>
          <w:rFonts w:ascii="Times New Roman" w:hAnsi="Times New Roman"/>
          <w:sz w:val="24"/>
          <w:lang w:val="en-CA"/>
        </w:rPr>
      </w:pPr>
    </w:p>
    <w:p w14:paraId="7903032B" w14:textId="3165ACF4" w:rsidR="001F729B" w:rsidRPr="00DF2526" w:rsidRDefault="001F729B" w:rsidP="00AF0590">
      <w:pPr>
        <w:pStyle w:val="ListeParagraf"/>
        <w:numPr>
          <w:ilvl w:val="0"/>
          <w:numId w:val="25"/>
        </w:numPr>
        <w:ind w:left="1134" w:hanging="425"/>
        <w:rPr>
          <w:rFonts w:ascii="Times New Roman" w:hAnsi="Times New Roman"/>
          <w:sz w:val="24"/>
          <w:lang w:val="en-CA"/>
        </w:rPr>
      </w:pPr>
      <w:r w:rsidRPr="00DF2526">
        <w:rPr>
          <w:rFonts w:ascii="Times New Roman" w:hAnsi="Times New Roman"/>
          <w:sz w:val="24"/>
          <w:lang w:val="en-CA"/>
        </w:rPr>
        <w:t xml:space="preserve">sold to </w:t>
      </w:r>
      <w:r w:rsidRPr="00DF2526">
        <w:rPr>
          <w:rFonts w:ascii="Times New Roman" w:hAnsi="Times New Roman"/>
          <w:color w:val="000000"/>
          <w:sz w:val="24"/>
          <w:u w:val="single"/>
          <w:lang w:val="en-CA"/>
        </w:rPr>
        <w:t>more than 1 unrelated</w:t>
      </w:r>
      <w:r w:rsidR="00B919A6" w:rsidRPr="00DF2526">
        <w:rPr>
          <w:rStyle w:val="DipnotBavurusu"/>
          <w:rFonts w:ascii="Times New Roman" w:hAnsi="Times New Roman"/>
          <w:color w:val="000000"/>
          <w:u w:val="single"/>
          <w:lang w:val="en-CA"/>
        </w:rPr>
        <w:footnoteReference w:id="1"/>
      </w:r>
      <w:r w:rsidRPr="00DF2526">
        <w:rPr>
          <w:rFonts w:ascii="Times New Roman" w:hAnsi="Times New Roman"/>
          <w:sz w:val="24"/>
          <w:lang w:val="en-CA"/>
        </w:rPr>
        <w:t xml:space="preserve"> domestic customer; </w:t>
      </w:r>
    </w:p>
    <w:p w14:paraId="039D792B" w14:textId="30A5B1B6" w:rsidR="001F729B" w:rsidRPr="00DF2526" w:rsidRDefault="001F729B" w:rsidP="00AF0590">
      <w:pPr>
        <w:pStyle w:val="ListeParagraf"/>
        <w:numPr>
          <w:ilvl w:val="0"/>
          <w:numId w:val="25"/>
        </w:numPr>
        <w:ind w:left="1134" w:hanging="425"/>
        <w:rPr>
          <w:rFonts w:ascii="Times New Roman" w:hAnsi="Times New Roman"/>
          <w:sz w:val="24"/>
          <w:lang w:val="en-CA"/>
        </w:rPr>
      </w:pPr>
      <w:r w:rsidRPr="00DF2526">
        <w:rPr>
          <w:rFonts w:ascii="Times New Roman" w:hAnsi="Times New Roman"/>
          <w:sz w:val="24"/>
          <w:lang w:val="en-CA"/>
        </w:rPr>
        <w:t>which a</w:t>
      </w:r>
      <w:r w:rsidR="00B919A6" w:rsidRPr="00DF2526">
        <w:rPr>
          <w:rFonts w:ascii="Times New Roman" w:hAnsi="Times New Roman"/>
          <w:sz w:val="24"/>
          <w:lang w:val="en-CA"/>
        </w:rPr>
        <w:t xml:space="preserve">re sold to the </w:t>
      </w:r>
      <w:r w:rsidR="00B919A6" w:rsidRPr="00DF2526">
        <w:rPr>
          <w:rFonts w:ascii="Times New Roman" w:hAnsi="Times New Roman"/>
          <w:sz w:val="24"/>
          <w:u w:val="single"/>
          <w:lang w:val="en-CA"/>
        </w:rPr>
        <w:t>same trade level</w:t>
      </w:r>
      <w:r w:rsidR="00B919A6" w:rsidRPr="00DF2526">
        <w:rPr>
          <w:rStyle w:val="DipnotBavurusu"/>
          <w:rFonts w:ascii="Times New Roman" w:hAnsi="Times New Roman"/>
          <w:u w:val="single"/>
          <w:lang w:val="en-CA"/>
        </w:rPr>
        <w:footnoteReference w:id="2"/>
      </w:r>
      <w:r w:rsidRPr="00DF2526">
        <w:rPr>
          <w:rFonts w:ascii="Times New Roman" w:hAnsi="Times New Roman"/>
          <w:sz w:val="24"/>
          <w:lang w:val="en-CA"/>
        </w:rPr>
        <w:t xml:space="preserve"> as the importer in Canada; and</w:t>
      </w:r>
    </w:p>
    <w:p w14:paraId="4B3E1381" w14:textId="40882B98" w:rsidR="001F729B" w:rsidRPr="00DF2526" w:rsidRDefault="001F729B" w:rsidP="00AF0590">
      <w:pPr>
        <w:pStyle w:val="ListeParagraf"/>
        <w:numPr>
          <w:ilvl w:val="0"/>
          <w:numId w:val="25"/>
        </w:numPr>
        <w:ind w:left="1134" w:hanging="425"/>
        <w:rPr>
          <w:rFonts w:ascii="Times New Roman" w:hAnsi="Times New Roman"/>
          <w:sz w:val="24"/>
          <w:lang w:val="en-CA"/>
        </w:rPr>
      </w:pPr>
      <w:r w:rsidRPr="00DF2526">
        <w:rPr>
          <w:rFonts w:ascii="Times New Roman" w:hAnsi="Times New Roman"/>
          <w:sz w:val="24"/>
          <w:lang w:val="en-CA"/>
        </w:rPr>
        <w:t xml:space="preserve">which are sold in the </w:t>
      </w:r>
      <w:r w:rsidRPr="00DF2526">
        <w:rPr>
          <w:rFonts w:ascii="Times New Roman" w:hAnsi="Times New Roman"/>
          <w:sz w:val="24"/>
          <w:u w:val="single"/>
          <w:lang w:val="en-CA"/>
        </w:rPr>
        <w:t>same or su</w:t>
      </w:r>
      <w:r w:rsidR="00B919A6" w:rsidRPr="00DF2526">
        <w:rPr>
          <w:rFonts w:ascii="Times New Roman" w:hAnsi="Times New Roman"/>
          <w:sz w:val="24"/>
          <w:u w:val="single"/>
          <w:lang w:val="en-CA"/>
        </w:rPr>
        <w:t>bstantially the same quantities</w:t>
      </w:r>
      <w:r w:rsidR="00B919A6" w:rsidRPr="00DF2526">
        <w:rPr>
          <w:rStyle w:val="DipnotBavurusu"/>
          <w:rFonts w:ascii="Times New Roman" w:hAnsi="Times New Roman"/>
          <w:u w:val="single"/>
          <w:lang w:val="en-CA"/>
        </w:rPr>
        <w:footnoteReference w:id="3"/>
      </w:r>
      <w:r w:rsidRPr="00DF2526">
        <w:rPr>
          <w:rFonts w:ascii="Times New Roman" w:hAnsi="Times New Roman"/>
          <w:sz w:val="24"/>
          <w:lang w:val="en-CA"/>
        </w:rPr>
        <w:t xml:space="preserve"> as the quantities sold to the importer in Canada.</w:t>
      </w:r>
    </w:p>
    <w:p w14:paraId="277F0E23" w14:textId="77777777" w:rsidR="001F729B" w:rsidRPr="00D909F7" w:rsidRDefault="001F729B" w:rsidP="001F729B">
      <w:pPr>
        <w:ind w:left="720" w:hanging="720"/>
        <w:rPr>
          <w:rFonts w:ascii="Times New Roman" w:hAnsi="Times New Roman"/>
          <w:sz w:val="24"/>
          <w:highlight w:val="yellow"/>
          <w:lang w:val="en-CA"/>
        </w:rPr>
      </w:pPr>
    </w:p>
    <w:p w14:paraId="5F26B43E" w14:textId="06D8425F" w:rsidR="001F729B" w:rsidRPr="00DF2526" w:rsidRDefault="001F729B" w:rsidP="00AD68AB">
      <w:pPr>
        <w:ind w:left="709"/>
        <w:rPr>
          <w:rFonts w:ascii="Times New Roman" w:hAnsi="Times New Roman"/>
          <w:b/>
          <w:sz w:val="24"/>
          <w:u w:val="single"/>
          <w:lang w:val="en-CA"/>
        </w:rPr>
      </w:pPr>
      <w:r w:rsidRPr="00DF2526">
        <w:rPr>
          <w:rFonts w:ascii="Times New Roman" w:hAnsi="Times New Roman"/>
          <w:sz w:val="24"/>
          <w:lang w:val="en-CA"/>
        </w:rPr>
        <w:lastRenderedPageBreak/>
        <w:tab/>
        <w:t xml:space="preserve">If you have </w:t>
      </w:r>
      <w:r w:rsidRPr="00DF2526">
        <w:rPr>
          <w:rFonts w:ascii="Times New Roman" w:hAnsi="Times New Roman"/>
          <w:b/>
          <w:sz w:val="24"/>
          <w:u w:val="single"/>
          <w:lang w:val="en-CA"/>
        </w:rPr>
        <w:t>no sales of a like good</w:t>
      </w:r>
      <w:r w:rsidRPr="00DF2526">
        <w:rPr>
          <w:rFonts w:ascii="Times New Roman" w:hAnsi="Times New Roman"/>
          <w:sz w:val="24"/>
          <w:lang w:val="en-CA"/>
        </w:rPr>
        <w:t xml:space="preserve"> which meet </w:t>
      </w:r>
      <w:r w:rsidRPr="00DF2526">
        <w:rPr>
          <w:rFonts w:ascii="Times New Roman" w:hAnsi="Times New Roman"/>
          <w:b/>
          <w:sz w:val="24"/>
          <w:u w:val="single"/>
          <w:lang w:val="en-CA"/>
        </w:rPr>
        <w:t>all three of the above conditions</w:t>
      </w:r>
      <w:r w:rsidRPr="00DF2526">
        <w:rPr>
          <w:rFonts w:ascii="Times New Roman" w:hAnsi="Times New Roman"/>
          <w:sz w:val="24"/>
          <w:lang w:val="en-CA"/>
        </w:rPr>
        <w:t xml:space="preserve">, then you should examine sales of the like good which were sold at the </w:t>
      </w:r>
      <w:r w:rsidRPr="00DF2526">
        <w:rPr>
          <w:rFonts w:ascii="Times New Roman" w:hAnsi="Times New Roman"/>
          <w:b/>
          <w:sz w:val="24"/>
          <w:u w:val="single"/>
          <w:lang w:val="en-CA"/>
        </w:rPr>
        <w:t>tra</w:t>
      </w:r>
      <w:r w:rsidR="00B919A6" w:rsidRPr="00DF2526">
        <w:rPr>
          <w:rFonts w:ascii="Times New Roman" w:hAnsi="Times New Roman"/>
          <w:b/>
          <w:sz w:val="24"/>
          <w:u w:val="single"/>
          <w:lang w:val="en-CA"/>
        </w:rPr>
        <w:t>de level nearest and subsequent</w:t>
      </w:r>
      <w:r w:rsidR="00B919A6" w:rsidRPr="00DF2526">
        <w:rPr>
          <w:rStyle w:val="DipnotBavurusu"/>
          <w:rFonts w:ascii="Times New Roman" w:hAnsi="Times New Roman"/>
          <w:b/>
          <w:u w:val="single"/>
          <w:lang w:val="en-CA"/>
        </w:rPr>
        <w:footnoteReference w:id="4"/>
      </w:r>
      <w:r w:rsidRPr="00DF2526">
        <w:rPr>
          <w:rFonts w:ascii="Times New Roman" w:hAnsi="Times New Roman"/>
          <w:b/>
          <w:sz w:val="24"/>
          <w:u w:val="single"/>
          <w:lang w:val="en-CA"/>
        </w:rPr>
        <w:t xml:space="preserve"> to the importer in Canada.</w:t>
      </w:r>
    </w:p>
    <w:p w14:paraId="3176FBD2" w14:textId="77777777" w:rsidR="00AD68AB" w:rsidRPr="00DF2526" w:rsidRDefault="00AD68AB" w:rsidP="00AD68AB">
      <w:pPr>
        <w:ind w:left="709"/>
        <w:rPr>
          <w:rFonts w:ascii="Times New Roman" w:hAnsi="Times New Roman"/>
          <w:b/>
          <w:sz w:val="24"/>
          <w:u w:val="single"/>
          <w:lang w:val="en-CA"/>
        </w:rPr>
      </w:pPr>
    </w:p>
    <w:p w14:paraId="549392AB" w14:textId="6ADDA3A2" w:rsidR="001F729B" w:rsidRPr="00B1480C" w:rsidRDefault="001F729B" w:rsidP="00AD68AB">
      <w:pPr>
        <w:ind w:left="709"/>
        <w:rPr>
          <w:rFonts w:ascii="Times New Roman" w:hAnsi="Times New Roman"/>
          <w:b/>
          <w:sz w:val="24"/>
          <w:lang w:val="en-CA"/>
        </w:rPr>
      </w:pPr>
      <w:r w:rsidRPr="00DF2526">
        <w:rPr>
          <w:rFonts w:ascii="Times New Roman" w:hAnsi="Times New Roman"/>
          <w:sz w:val="24"/>
          <w:lang w:val="en-CA"/>
        </w:rPr>
        <w:tab/>
        <w:t xml:space="preserve">Sales of the like good at this </w:t>
      </w:r>
      <w:r w:rsidRPr="00DF2526">
        <w:rPr>
          <w:rFonts w:ascii="Times New Roman" w:hAnsi="Times New Roman"/>
          <w:b/>
          <w:i/>
          <w:sz w:val="24"/>
          <w:u w:val="single"/>
          <w:lang w:val="en-CA"/>
        </w:rPr>
        <w:t>subsequent trade level</w:t>
      </w:r>
      <w:r w:rsidRPr="00DF2526">
        <w:rPr>
          <w:rFonts w:ascii="Times New Roman" w:hAnsi="Times New Roman"/>
          <w:sz w:val="24"/>
          <w:u w:val="single"/>
          <w:lang w:val="en-CA"/>
        </w:rPr>
        <w:t xml:space="preserve"> may be substituted</w:t>
      </w:r>
      <w:r w:rsidRPr="00DF2526">
        <w:rPr>
          <w:rFonts w:ascii="Times New Roman" w:hAnsi="Times New Roman"/>
          <w:sz w:val="24"/>
          <w:lang w:val="en-CA"/>
        </w:rPr>
        <w:t xml:space="preserve"> in your sales listing </w:t>
      </w:r>
      <w:r w:rsidRPr="00DF2526">
        <w:rPr>
          <w:rFonts w:ascii="Times New Roman" w:hAnsi="Times New Roman"/>
          <w:sz w:val="24"/>
          <w:u w:val="single"/>
          <w:lang w:val="en-CA"/>
        </w:rPr>
        <w:t>only</w:t>
      </w:r>
      <w:r w:rsidRPr="00DF2526">
        <w:rPr>
          <w:rFonts w:ascii="Times New Roman" w:hAnsi="Times New Roman"/>
          <w:sz w:val="24"/>
          <w:lang w:val="en-CA"/>
        </w:rPr>
        <w:t xml:space="preserve"> in the </w:t>
      </w:r>
      <w:r w:rsidRPr="00DF2526">
        <w:rPr>
          <w:rFonts w:ascii="Times New Roman" w:hAnsi="Times New Roman"/>
          <w:sz w:val="24"/>
          <w:u w:val="single"/>
          <w:lang w:val="en-CA"/>
        </w:rPr>
        <w:t>absence of sales which meet the three conditions</w:t>
      </w:r>
      <w:r w:rsidRPr="00DF2526">
        <w:rPr>
          <w:rFonts w:ascii="Times New Roman" w:hAnsi="Times New Roman"/>
          <w:sz w:val="24"/>
          <w:lang w:val="en-CA"/>
        </w:rPr>
        <w:t xml:space="preserve"> listed above. However, in order to be given consideration, the sales of the like good at this subsequent trade level must also be made to more than one unrelated domestic customer and must be sold in the same or substantially the same quantities as the quantities purchased by the </w:t>
      </w:r>
      <w:r w:rsidRPr="00B1480C">
        <w:rPr>
          <w:rFonts w:ascii="Times New Roman" w:hAnsi="Times New Roman"/>
          <w:sz w:val="24"/>
          <w:lang w:val="en-CA"/>
        </w:rPr>
        <w:t>importer in Canada.</w:t>
      </w:r>
    </w:p>
    <w:p w14:paraId="3C6E81F0" w14:textId="77777777" w:rsidR="001F729B" w:rsidRPr="00B1480C" w:rsidRDefault="001F729B">
      <w:pPr>
        <w:ind w:left="720" w:hanging="720"/>
        <w:rPr>
          <w:rFonts w:ascii="Times New Roman" w:hAnsi="Times New Roman"/>
          <w:b/>
          <w:sz w:val="24"/>
          <w:lang w:val="en-CA"/>
        </w:rPr>
      </w:pPr>
    </w:p>
    <w:p w14:paraId="66205DA7" w14:textId="10BDE540" w:rsidR="00843E19" w:rsidRPr="00B1480C" w:rsidRDefault="00843E1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Please explain the rational</w:t>
      </w:r>
      <w:r w:rsidR="002E564C" w:rsidRPr="00B1480C">
        <w:rPr>
          <w:rFonts w:ascii="Times New Roman" w:hAnsi="Times New Roman"/>
          <w:sz w:val="24"/>
          <w:lang w:val="en-CA"/>
        </w:rPr>
        <w:t>e</w:t>
      </w:r>
      <w:r w:rsidRPr="00B1480C">
        <w:rPr>
          <w:rFonts w:ascii="Times New Roman" w:hAnsi="Times New Roman"/>
          <w:sz w:val="24"/>
          <w:lang w:val="en-CA"/>
        </w:rPr>
        <w:t xml:space="preserve"> used in the selection of </w:t>
      </w:r>
      <w:r w:rsidRPr="00B1480C">
        <w:rPr>
          <w:rFonts w:ascii="Times New Roman" w:hAnsi="Times New Roman"/>
          <w:b/>
          <w:i/>
          <w:sz w:val="24"/>
          <w:lang w:val="en-CA"/>
        </w:rPr>
        <w:t>like goods</w:t>
      </w:r>
      <w:r w:rsidRPr="00B1480C">
        <w:rPr>
          <w:rFonts w:ascii="Times New Roman" w:hAnsi="Times New Roman"/>
          <w:sz w:val="24"/>
          <w:lang w:val="en-CA"/>
        </w:rPr>
        <w:t xml:space="preserve"> in Appendix 2 if </w:t>
      </w:r>
      <w:r w:rsidR="007D54C5" w:rsidRPr="00B1480C">
        <w:rPr>
          <w:rFonts w:ascii="Times New Roman" w:hAnsi="Times New Roman"/>
          <w:sz w:val="24"/>
          <w:lang w:val="en-CA"/>
        </w:rPr>
        <w:t xml:space="preserve">similar goods were identified. </w:t>
      </w:r>
      <w:r w:rsidRPr="00B1480C">
        <w:rPr>
          <w:rFonts w:ascii="Times New Roman" w:hAnsi="Times New Roman"/>
          <w:sz w:val="24"/>
          <w:lang w:val="en-CA"/>
        </w:rPr>
        <w:t xml:space="preserve">Explain which product characteristics your company has used to select comparable similar </w:t>
      </w:r>
      <w:r w:rsidR="00894E41" w:rsidRPr="00B1480C">
        <w:rPr>
          <w:rFonts w:ascii="Times New Roman" w:hAnsi="Times New Roman"/>
          <w:sz w:val="24"/>
          <w:lang w:val="en-CA"/>
        </w:rPr>
        <w:t>goods</w:t>
      </w:r>
      <w:r w:rsidRPr="00B1480C">
        <w:rPr>
          <w:rFonts w:ascii="Times New Roman" w:hAnsi="Times New Roman"/>
          <w:sz w:val="24"/>
          <w:lang w:val="en-CA"/>
        </w:rPr>
        <w:t xml:space="preserve"> of domestic sales and why those produc</w:t>
      </w:r>
      <w:r w:rsidR="007D54C5" w:rsidRPr="00B1480C">
        <w:rPr>
          <w:rFonts w:ascii="Times New Roman" w:hAnsi="Times New Roman"/>
          <w:sz w:val="24"/>
          <w:lang w:val="en-CA"/>
        </w:rPr>
        <w:t xml:space="preserve">t characteristics were chosen. </w:t>
      </w:r>
      <w:r w:rsidR="000902E0" w:rsidRPr="00B1480C">
        <w:rPr>
          <w:rFonts w:ascii="Times New Roman" w:hAnsi="Times New Roman"/>
          <w:sz w:val="24"/>
          <w:lang w:val="en-CA"/>
        </w:rPr>
        <w:t xml:space="preserve">Discuss how these product characteristics impact the cost of production and the selling price of the goods. </w:t>
      </w:r>
      <w:r w:rsidRPr="00B1480C">
        <w:rPr>
          <w:rFonts w:ascii="Times New Roman" w:hAnsi="Times New Roman"/>
          <w:sz w:val="24"/>
          <w:lang w:val="en-CA"/>
        </w:rPr>
        <w:t xml:space="preserve">Also, please explain any deficiencies or difficulties in selecting comparable </w:t>
      </w:r>
      <w:r w:rsidR="00894E41" w:rsidRPr="00B1480C">
        <w:rPr>
          <w:rFonts w:ascii="Times New Roman" w:hAnsi="Times New Roman"/>
          <w:sz w:val="24"/>
          <w:lang w:val="en-CA"/>
        </w:rPr>
        <w:t>product</w:t>
      </w:r>
      <w:r w:rsidRPr="00B1480C">
        <w:rPr>
          <w:rFonts w:ascii="Times New Roman" w:hAnsi="Times New Roman"/>
          <w:sz w:val="24"/>
          <w:lang w:val="en-CA"/>
        </w:rPr>
        <w:t>s of similar goods that might preclude the CBSA from conducting a proper comparison between sales of subject goods and like goods.</w:t>
      </w:r>
      <w:r w:rsidR="000902E0" w:rsidRPr="00B1480C">
        <w:rPr>
          <w:rFonts w:ascii="Times New Roman" w:hAnsi="Times New Roman"/>
          <w:sz w:val="24"/>
          <w:lang w:val="en-CA"/>
        </w:rPr>
        <w:t xml:space="preserve"> </w:t>
      </w:r>
    </w:p>
    <w:p w14:paraId="02B5C935" w14:textId="77777777" w:rsidR="00843E19" w:rsidRPr="00B1480C" w:rsidRDefault="00843E19">
      <w:pPr>
        <w:ind w:left="720" w:hanging="720"/>
        <w:rPr>
          <w:rFonts w:ascii="Times New Roman" w:hAnsi="Times New Roman"/>
          <w:sz w:val="24"/>
          <w:lang w:val="en-CA"/>
        </w:rPr>
      </w:pPr>
    </w:p>
    <w:p w14:paraId="12F49B32" w14:textId="4408883E"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Provide a worksheet that reconciles the total extended selling prices for both </w:t>
      </w:r>
      <w:r w:rsidRPr="00B1480C">
        <w:rPr>
          <w:rFonts w:ascii="Times New Roman" w:hAnsi="Times New Roman"/>
          <w:b/>
          <w:sz w:val="24"/>
          <w:lang w:val="en-CA"/>
        </w:rPr>
        <w:t>Appendix 3</w:t>
      </w:r>
      <w:r w:rsidRPr="00B1480C">
        <w:rPr>
          <w:rFonts w:ascii="Times New Roman" w:hAnsi="Times New Roman"/>
          <w:sz w:val="24"/>
          <w:lang w:val="en-CA"/>
        </w:rPr>
        <w:t xml:space="preserve"> listings of domestic sales as per C7</w:t>
      </w:r>
      <w:r w:rsidR="00800948" w:rsidRPr="00B1480C">
        <w:rPr>
          <w:rFonts w:ascii="Times New Roman" w:hAnsi="Times New Roman"/>
          <w:sz w:val="24"/>
          <w:lang w:val="en-CA"/>
        </w:rPr>
        <w:t xml:space="preserve"> and C8</w:t>
      </w:r>
      <w:r w:rsidR="007D54C5" w:rsidRPr="00B1480C">
        <w:rPr>
          <w:rFonts w:ascii="Times New Roman" w:hAnsi="Times New Roman"/>
          <w:sz w:val="24"/>
          <w:lang w:val="en-CA"/>
        </w:rPr>
        <w:t xml:space="preserve"> to your financial statements. </w:t>
      </w:r>
      <w:r w:rsidRPr="00B1480C">
        <w:rPr>
          <w:rFonts w:ascii="Times New Roman" w:hAnsi="Times New Roman"/>
          <w:sz w:val="24"/>
          <w:lang w:val="en-CA"/>
        </w:rPr>
        <w:t>The reconci</w:t>
      </w:r>
      <w:r w:rsidR="00800948" w:rsidRPr="00B1480C">
        <w:rPr>
          <w:rFonts w:ascii="Times New Roman" w:hAnsi="Times New Roman"/>
          <w:sz w:val="24"/>
          <w:lang w:val="en-CA"/>
        </w:rPr>
        <w:t>liation should start with the C8</w:t>
      </w:r>
      <w:r w:rsidRPr="00B1480C">
        <w:rPr>
          <w:rFonts w:ascii="Times New Roman" w:hAnsi="Times New Roman"/>
          <w:sz w:val="24"/>
          <w:lang w:val="en-CA"/>
        </w:rPr>
        <w:t xml:space="preserve"> listing </w:t>
      </w:r>
      <w:r w:rsidR="00800948" w:rsidRPr="00B1480C">
        <w:rPr>
          <w:rFonts w:ascii="Times New Roman" w:hAnsi="Times New Roman"/>
          <w:sz w:val="24"/>
          <w:lang w:val="en-CA"/>
        </w:rPr>
        <w:t xml:space="preserve">to the C7 listing </w:t>
      </w:r>
      <w:r w:rsidRPr="00B1480C">
        <w:rPr>
          <w:rFonts w:ascii="Times New Roman" w:hAnsi="Times New Roman"/>
          <w:sz w:val="24"/>
          <w:lang w:val="en-CA"/>
        </w:rPr>
        <w:t>then to your financial accounting system (general ledger or trial balance) up to</w:t>
      </w:r>
      <w:r w:rsidR="007D54C5" w:rsidRPr="00B1480C">
        <w:rPr>
          <w:rFonts w:ascii="Times New Roman" w:hAnsi="Times New Roman"/>
          <w:sz w:val="24"/>
          <w:lang w:val="en-CA"/>
        </w:rPr>
        <w:t xml:space="preserve"> your financial statements. </w:t>
      </w:r>
      <w:r w:rsidR="007F2188" w:rsidRPr="00B1480C">
        <w:rPr>
          <w:rFonts w:ascii="Times New Roman" w:hAnsi="Times New Roman"/>
          <w:sz w:val="24"/>
          <w:lang w:val="en-CA"/>
        </w:rPr>
        <w:t>If</w:t>
      </w:r>
      <w:r w:rsidRPr="00B1480C">
        <w:rPr>
          <w:rFonts w:ascii="Times New Roman" w:hAnsi="Times New Roman"/>
          <w:sz w:val="24"/>
          <w:lang w:val="en-CA"/>
        </w:rPr>
        <w:t xml:space="preserve"> it is not possible to reconcile to audited financial statements, reconcile to interim fi</w:t>
      </w:r>
      <w:r w:rsidR="007D54C5" w:rsidRPr="00B1480C">
        <w:rPr>
          <w:rFonts w:ascii="Times New Roman" w:hAnsi="Times New Roman"/>
          <w:sz w:val="24"/>
          <w:lang w:val="en-CA"/>
        </w:rPr>
        <w:t xml:space="preserve">nancial statements. </w:t>
      </w:r>
      <w:r w:rsidRPr="00B1480C">
        <w:rPr>
          <w:rFonts w:ascii="Times New Roman" w:hAnsi="Times New Roman"/>
          <w:sz w:val="24"/>
          <w:lang w:val="en-CA"/>
        </w:rPr>
        <w:t>Provide a narrative explanation of the procedures followed to complete the accounting reconciliation.</w:t>
      </w:r>
    </w:p>
    <w:p w14:paraId="4CF295B2" w14:textId="77777777" w:rsidR="001F4659" w:rsidRPr="00B1480C" w:rsidRDefault="001F4659">
      <w:pPr>
        <w:ind w:left="720" w:hanging="720"/>
        <w:rPr>
          <w:rFonts w:ascii="Times New Roman" w:hAnsi="Times New Roman"/>
          <w:b/>
          <w:sz w:val="24"/>
          <w:lang w:val="en-CA"/>
        </w:rPr>
      </w:pPr>
    </w:p>
    <w:p w14:paraId="1165B7EA" w14:textId="384FC12B"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Describe each type of discount, rebate, or allowance offered on domestic sales of like goods, including the terminology used and the terms and conditions that must be met</w:t>
      </w:r>
      <w:r w:rsidR="007D54C5" w:rsidRPr="00B1480C">
        <w:rPr>
          <w:rFonts w:ascii="Times New Roman" w:hAnsi="Times New Roman"/>
          <w:sz w:val="24"/>
          <w:lang w:val="en-CA"/>
        </w:rPr>
        <w:t xml:space="preserve"> in order to receive each one. </w:t>
      </w:r>
      <w:r w:rsidRPr="00B1480C">
        <w:rPr>
          <w:rFonts w:ascii="Times New Roman" w:hAnsi="Times New Roman"/>
          <w:sz w:val="24"/>
          <w:lang w:val="en-CA"/>
        </w:rPr>
        <w:t>Fo</w:t>
      </w:r>
      <w:r w:rsidR="00A2461F" w:rsidRPr="00B1480C">
        <w:rPr>
          <w:rFonts w:ascii="Times New Roman" w:hAnsi="Times New Roman"/>
          <w:sz w:val="24"/>
          <w:lang w:val="en-CA"/>
        </w:rPr>
        <w:t>r each type of discount, rebate</w:t>
      </w:r>
      <w:r w:rsidRPr="00B1480C">
        <w:rPr>
          <w:rFonts w:ascii="Times New Roman" w:hAnsi="Times New Roman"/>
          <w:sz w:val="24"/>
          <w:lang w:val="en-CA"/>
        </w:rPr>
        <w:t xml:space="preserve"> and allowance you offer, add a column, with an appropriate column heading, to your responses to questions C7 </w:t>
      </w:r>
      <w:r w:rsidR="00800948" w:rsidRPr="00B1480C">
        <w:rPr>
          <w:rFonts w:ascii="Times New Roman" w:hAnsi="Times New Roman"/>
          <w:sz w:val="24"/>
          <w:lang w:val="en-CA"/>
        </w:rPr>
        <w:t>and</w:t>
      </w:r>
      <w:r w:rsidR="00E733A4" w:rsidRPr="00B1480C">
        <w:rPr>
          <w:rFonts w:ascii="Times New Roman" w:hAnsi="Times New Roman"/>
          <w:sz w:val="24"/>
          <w:lang w:val="en-CA"/>
        </w:rPr>
        <w:t> </w:t>
      </w:r>
      <w:r w:rsidR="00800948" w:rsidRPr="00B1480C">
        <w:rPr>
          <w:rFonts w:ascii="Times New Roman" w:hAnsi="Times New Roman"/>
          <w:sz w:val="24"/>
          <w:lang w:val="en-CA"/>
        </w:rPr>
        <w:t xml:space="preserve">C8 </w:t>
      </w:r>
      <w:r w:rsidRPr="00B1480C">
        <w:rPr>
          <w:rFonts w:ascii="Times New Roman" w:hAnsi="Times New Roman"/>
          <w:sz w:val="24"/>
          <w:lang w:val="en-CA"/>
        </w:rPr>
        <w:t>and indicate the amount of the discount, rebate or allowance granted on each sale</w:t>
      </w:r>
      <w:r w:rsidR="00426A02" w:rsidRPr="00B1480C">
        <w:rPr>
          <w:rFonts w:ascii="Times New Roman" w:hAnsi="Times New Roman"/>
          <w:sz w:val="24"/>
          <w:lang w:val="en-CA"/>
        </w:rPr>
        <w:t>, including those owing but not yet paid</w:t>
      </w:r>
      <w:r w:rsidR="007D54C5" w:rsidRPr="00B1480C">
        <w:rPr>
          <w:rFonts w:ascii="Times New Roman" w:hAnsi="Times New Roman"/>
          <w:sz w:val="24"/>
          <w:lang w:val="en-CA"/>
        </w:rPr>
        <w:t xml:space="preserve">. </w:t>
      </w:r>
      <w:r w:rsidRPr="00B1480C">
        <w:rPr>
          <w:rFonts w:ascii="Times New Roman" w:hAnsi="Times New Roman"/>
          <w:sz w:val="24"/>
          <w:lang w:val="en-CA"/>
        </w:rPr>
        <w:t>In addition, provide details of the methodology you have used to allocate each discount, rebate or allowance to the like goods.</w:t>
      </w:r>
    </w:p>
    <w:p w14:paraId="064D5537" w14:textId="77777777" w:rsidR="001F4659" w:rsidRPr="00B1480C" w:rsidRDefault="001F4659">
      <w:pPr>
        <w:ind w:left="720" w:hanging="720"/>
        <w:rPr>
          <w:rFonts w:ascii="Times New Roman" w:hAnsi="Times New Roman"/>
          <w:b/>
          <w:smallCaps/>
          <w:sz w:val="24"/>
          <w:lang w:val="en-CA"/>
        </w:rPr>
      </w:pPr>
    </w:p>
    <w:p w14:paraId="5FCAE436" w14:textId="7E9FC38D"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Indicate on what percentage of domestic sales of like goods listed in response to questions</w:t>
      </w:r>
      <w:r w:rsidR="00E733A4" w:rsidRPr="00B1480C">
        <w:rPr>
          <w:rFonts w:ascii="Times New Roman" w:hAnsi="Times New Roman"/>
          <w:sz w:val="24"/>
          <w:lang w:val="en-CA"/>
        </w:rPr>
        <w:t> </w:t>
      </w:r>
      <w:r w:rsidRPr="00B1480C">
        <w:rPr>
          <w:rFonts w:ascii="Times New Roman" w:hAnsi="Times New Roman"/>
          <w:sz w:val="24"/>
          <w:lang w:val="en-CA"/>
        </w:rPr>
        <w:t xml:space="preserve">C7 </w:t>
      </w:r>
      <w:r w:rsidR="00426A02" w:rsidRPr="00B1480C">
        <w:rPr>
          <w:rFonts w:ascii="Times New Roman" w:hAnsi="Times New Roman"/>
          <w:sz w:val="24"/>
          <w:lang w:val="en-CA"/>
        </w:rPr>
        <w:t xml:space="preserve">and C8 </w:t>
      </w:r>
      <w:r w:rsidRPr="00B1480C">
        <w:rPr>
          <w:rFonts w:ascii="Times New Roman" w:hAnsi="Times New Roman"/>
          <w:sz w:val="24"/>
          <w:lang w:val="en-CA"/>
        </w:rPr>
        <w:t xml:space="preserve">each type of discount, rebate, or allowance was </w:t>
      </w:r>
      <w:r w:rsidR="007D54C5" w:rsidRPr="00B1480C">
        <w:rPr>
          <w:rFonts w:ascii="Times New Roman" w:hAnsi="Times New Roman"/>
          <w:sz w:val="24"/>
          <w:lang w:val="en-CA"/>
        </w:rPr>
        <w:t xml:space="preserve">granted to domestic customers. </w:t>
      </w:r>
      <w:r w:rsidRPr="00B1480C">
        <w:rPr>
          <w:rFonts w:ascii="Times New Roman" w:hAnsi="Times New Roman"/>
          <w:sz w:val="24"/>
          <w:lang w:val="en-CA"/>
        </w:rPr>
        <w:t>The percentage must be calculated on a quantity basis, i.e.</w:t>
      </w:r>
      <w:r w:rsidR="00A2461F" w:rsidRPr="00B1480C">
        <w:rPr>
          <w:rFonts w:ascii="Times New Roman" w:hAnsi="Times New Roman"/>
          <w:sz w:val="24"/>
          <w:lang w:val="en-CA"/>
        </w:rPr>
        <w:t>,</w:t>
      </w:r>
      <w:r w:rsidRPr="00B1480C">
        <w:rPr>
          <w:rFonts w:ascii="Times New Roman" w:hAnsi="Times New Roman"/>
          <w:sz w:val="24"/>
          <w:lang w:val="en-CA"/>
        </w:rPr>
        <w:t xml:space="preserve"> the quantity of like goods on which the discount was granted.</w:t>
      </w:r>
    </w:p>
    <w:p w14:paraId="05A1E588" w14:textId="77777777" w:rsidR="001F4659" w:rsidRPr="00B1480C" w:rsidRDefault="001F4659">
      <w:pPr>
        <w:tabs>
          <w:tab w:val="left" w:pos="9000"/>
        </w:tabs>
        <w:ind w:left="720" w:hanging="720"/>
        <w:rPr>
          <w:rFonts w:ascii="Times New Roman" w:hAnsi="Times New Roman"/>
          <w:b/>
          <w:sz w:val="24"/>
          <w:lang w:val="en-CA"/>
        </w:rPr>
      </w:pPr>
    </w:p>
    <w:p w14:paraId="2EEF33D3" w14:textId="4263EDC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With regard to the sales listed in response to C</w:t>
      </w:r>
      <w:r w:rsidR="00C25308" w:rsidRPr="00B1480C">
        <w:rPr>
          <w:rFonts w:ascii="Times New Roman" w:hAnsi="Times New Roman"/>
          <w:sz w:val="24"/>
          <w:lang w:val="en-CA"/>
        </w:rPr>
        <w:t>8</w:t>
      </w:r>
      <w:r w:rsidRPr="00B1480C">
        <w:rPr>
          <w:rFonts w:ascii="Times New Roman" w:hAnsi="Times New Roman"/>
          <w:sz w:val="24"/>
          <w:lang w:val="en-CA"/>
        </w:rPr>
        <w:t xml:space="preserve">, provide a complete documentation package for </w:t>
      </w:r>
      <w:r w:rsidR="00AD68AB" w:rsidRPr="00B1480C">
        <w:rPr>
          <w:rFonts w:ascii="Times New Roman" w:hAnsi="Times New Roman"/>
          <w:sz w:val="24"/>
          <w:lang w:val="en-CA"/>
        </w:rPr>
        <w:t>up to 10</w:t>
      </w:r>
      <w:r w:rsidR="00C25308" w:rsidRPr="00B1480C">
        <w:rPr>
          <w:rFonts w:ascii="Times New Roman" w:hAnsi="Times New Roman"/>
          <w:sz w:val="24"/>
          <w:lang w:val="en-CA"/>
        </w:rPr>
        <w:t xml:space="preserve"> sales. Where possible, include sales occurring in different months during the PAP and to different customers.</w:t>
      </w:r>
      <w:r w:rsidRPr="00B1480C">
        <w:rPr>
          <w:rFonts w:ascii="Times New Roman" w:hAnsi="Times New Roman"/>
          <w:sz w:val="24"/>
          <w:lang w:val="en-CA"/>
        </w:rPr>
        <w:t xml:space="preserve"> </w:t>
      </w:r>
      <w:r w:rsidR="005053A6" w:rsidRPr="00B1480C">
        <w:rPr>
          <w:rFonts w:ascii="Times New Roman" w:hAnsi="Times New Roman"/>
          <w:sz w:val="24"/>
          <w:szCs w:val="24"/>
          <w:lang w:val="en-CA"/>
        </w:rPr>
        <w:t xml:space="preserve">The package should include sales contracts, purchase orders, </w:t>
      </w:r>
      <w:r w:rsidR="00C25308" w:rsidRPr="00B1480C">
        <w:rPr>
          <w:rFonts w:ascii="Times New Roman" w:hAnsi="Times New Roman"/>
          <w:sz w:val="24"/>
          <w:szCs w:val="24"/>
          <w:lang w:val="en-CA"/>
        </w:rPr>
        <w:t xml:space="preserve">purchase order confirmations, </w:t>
      </w:r>
      <w:r w:rsidR="005053A6" w:rsidRPr="00B1480C">
        <w:rPr>
          <w:rFonts w:ascii="Times New Roman" w:hAnsi="Times New Roman"/>
          <w:sz w:val="24"/>
          <w:szCs w:val="24"/>
          <w:lang w:val="en-CA"/>
        </w:rPr>
        <w:t xml:space="preserve">bills of lading, commercial invoices, </w:t>
      </w:r>
      <w:r w:rsidR="00C25308" w:rsidRPr="00B1480C">
        <w:rPr>
          <w:rFonts w:ascii="Times New Roman" w:hAnsi="Times New Roman"/>
          <w:sz w:val="24"/>
          <w:szCs w:val="24"/>
          <w:lang w:val="en-CA"/>
        </w:rPr>
        <w:t xml:space="preserve">freight invoices, </w:t>
      </w:r>
      <w:r w:rsidR="005053A6" w:rsidRPr="00B1480C">
        <w:rPr>
          <w:rFonts w:ascii="Times New Roman" w:hAnsi="Times New Roman"/>
          <w:sz w:val="24"/>
          <w:szCs w:val="24"/>
          <w:lang w:val="en-CA"/>
        </w:rPr>
        <w:t>credit/debit notes</w:t>
      </w:r>
      <w:r w:rsidR="00E46BCE" w:rsidRPr="00B1480C">
        <w:rPr>
          <w:rFonts w:ascii="Times New Roman" w:hAnsi="Times New Roman"/>
          <w:sz w:val="24"/>
          <w:szCs w:val="24"/>
          <w:lang w:val="en-CA"/>
        </w:rPr>
        <w:t xml:space="preserve">, </w:t>
      </w:r>
      <w:r w:rsidR="00C25308" w:rsidRPr="00B1480C">
        <w:rPr>
          <w:rFonts w:ascii="Times New Roman" w:hAnsi="Times New Roman"/>
          <w:sz w:val="24"/>
          <w:szCs w:val="24"/>
          <w:lang w:val="en-CA"/>
        </w:rPr>
        <w:t>technical data sheets</w:t>
      </w:r>
      <w:r w:rsidR="00E46BCE" w:rsidRPr="00B1480C">
        <w:rPr>
          <w:rFonts w:ascii="Times New Roman" w:hAnsi="Times New Roman"/>
          <w:sz w:val="24"/>
          <w:szCs w:val="24"/>
          <w:lang w:val="en-CA"/>
        </w:rPr>
        <w:t>,</w:t>
      </w:r>
      <w:r w:rsidR="005053A6" w:rsidRPr="00B1480C">
        <w:rPr>
          <w:rFonts w:ascii="Times New Roman" w:hAnsi="Times New Roman"/>
          <w:sz w:val="24"/>
          <w:szCs w:val="24"/>
          <w:lang w:val="en-CA"/>
        </w:rPr>
        <w:t xml:space="preserve"> and proofs of payment.</w:t>
      </w:r>
      <w:r w:rsidRPr="00B1480C">
        <w:rPr>
          <w:rFonts w:ascii="Times New Roman" w:hAnsi="Times New Roman"/>
          <w:sz w:val="24"/>
          <w:lang w:val="en-CA"/>
        </w:rPr>
        <w:t xml:space="preserve"> </w:t>
      </w:r>
    </w:p>
    <w:p w14:paraId="139E95AC" w14:textId="418286A4"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lastRenderedPageBreak/>
        <w:t xml:space="preserve">Explain any </w:t>
      </w:r>
      <w:r w:rsidR="005053A6" w:rsidRPr="00B1480C">
        <w:rPr>
          <w:rFonts w:ascii="Times New Roman" w:hAnsi="Times New Roman"/>
          <w:sz w:val="24"/>
          <w:lang w:val="en-CA"/>
        </w:rPr>
        <w:t>product</w:t>
      </w:r>
      <w:r w:rsidRPr="00B1480C">
        <w:rPr>
          <w:rFonts w:ascii="Times New Roman" w:hAnsi="Times New Roman"/>
          <w:sz w:val="24"/>
          <w:lang w:val="en-CA"/>
        </w:rPr>
        <w:t xml:space="preserve"> codes or other codes used by your </w:t>
      </w:r>
      <w:r w:rsidR="00374FCA" w:rsidRPr="00B1480C">
        <w:rPr>
          <w:rFonts w:ascii="Times New Roman" w:hAnsi="Times New Roman"/>
          <w:sz w:val="24"/>
          <w:lang w:val="en-CA"/>
        </w:rPr>
        <w:t>company</w:t>
      </w:r>
      <w:r w:rsidRPr="00B1480C">
        <w:rPr>
          <w:rFonts w:ascii="Times New Roman" w:hAnsi="Times New Roman"/>
          <w:sz w:val="24"/>
          <w:lang w:val="en-CA"/>
        </w:rPr>
        <w:t xml:space="preserve"> to enable a correlation between price lists, invoices, brochures,</w:t>
      </w:r>
      <w:r w:rsidR="00AE5A1B" w:rsidRPr="00B1480C">
        <w:rPr>
          <w:rFonts w:ascii="Times New Roman" w:hAnsi="Times New Roman"/>
          <w:sz w:val="24"/>
          <w:lang w:val="en-CA"/>
        </w:rPr>
        <w:t xml:space="preserve"> UPC,</w:t>
      </w:r>
      <w:r w:rsidRPr="00B1480C">
        <w:rPr>
          <w:rFonts w:ascii="Times New Roman" w:hAnsi="Times New Roman"/>
          <w:sz w:val="24"/>
          <w:lang w:val="en-CA"/>
        </w:rPr>
        <w:t xml:space="preserve"> etc. and the listings of domestic sales.</w:t>
      </w:r>
      <w:r w:rsidR="000902E0" w:rsidRPr="00B1480C">
        <w:rPr>
          <w:rFonts w:ascii="Times New Roman" w:hAnsi="Times New Roman"/>
          <w:sz w:val="24"/>
          <w:lang w:val="en-CA"/>
        </w:rPr>
        <w:t xml:space="preserve"> Further, please explain any other product, inventory or product category code used by your company on any documentation. </w:t>
      </w:r>
    </w:p>
    <w:p w14:paraId="06ADF1B2" w14:textId="01733205" w:rsidR="000902E0" w:rsidRPr="00B1480C" w:rsidRDefault="000902E0" w:rsidP="00AD68AB">
      <w:pPr>
        <w:ind w:right="432"/>
        <w:rPr>
          <w:rFonts w:ascii="Times New Roman" w:hAnsi="Times New Roman"/>
          <w:b/>
          <w:sz w:val="24"/>
          <w:lang w:val="en-CA"/>
        </w:rPr>
      </w:pPr>
    </w:p>
    <w:p w14:paraId="569F8A47" w14:textId="3674426B"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With respect t</w:t>
      </w:r>
      <w:r w:rsidR="00384CAF" w:rsidRPr="00B1480C">
        <w:rPr>
          <w:rFonts w:ascii="Times New Roman" w:hAnsi="Times New Roman"/>
          <w:sz w:val="24"/>
          <w:lang w:val="en-CA"/>
        </w:rPr>
        <w:t xml:space="preserve">o each cost, charge or expense, </w:t>
      </w:r>
      <w:r w:rsidRPr="00B1480C">
        <w:rPr>
          <w:rFonts w:ascii="Times New Roman" w:hAnsi="Times New Roman"/>
          <w:sz w:val="24"/>
          <w:lang w:val="en-CA"/>
        </w:rPr>
        <w:t>e.g.</w:t>
      </w:r>
      <w:r w:rsidR="00A2461F" w:rsidRPr="00B1480C">
        <w:rPr>
          <w:rFonts w:ascii="Times New Roman" w:hAnsi="Times New Roman"/>
          <w:sz w:val="24"/>
          <w:lang w:val="en-CA"/>
        </w:rPr>
        <w:t>,</w:t>
      </w:r>
      <w:r w:rsidR="00384CAF" w:rsidRPr="00B1480C">
        <w:rPr>
          <w:rFonts w:ascii="Times New Roman" w:hAnsi="Times New Roman"/>
          <w:sz w:val="24"/>
          <w:lang w:val="en-CA"/>
        </w:rPr>
        <w:t xml:space="preserve"> freight, warehousing</w:t>
      </w:r>
      <w:r w:rsidRPr="00B1480C">
        <w:rPr>
          <w:rFonts w:ascii="Times New Roman" w:hAnsi="Times New Roman"/>
          <w:sz w:val="24"/>
          <w:lang w:val="en-CA"/>
        </w:rPr>
        <w:t xml:space="preserve"> expense, etc., included in the gross domestic selling prices of the like goods listed in </w:t>
      </w:r>
      <w:r w:rsidRPr="00B1480C">
        <w:rPr>
          <w:rFonts w:ascii="Times New Roman" w:hAnsi="Times New Roman"/>
          <w:b/>
          <w:sz w:val="24"/>
          <w:lang w:val="en-CA"/>
        </w:rPr>
        <w:t>Appendix</w:t>
      </w:r>
      <w:r w:rsidR="00E733A4" w:rsidRPr="00B1480C">
        <w:rPr>
          <w:rFonts w:ascii="Times New Roman" w:hAnsi="Times New Roman"/>
          <w:b/>
          <w:sz w:val="24"/>
          <w:lang w:val="en-CA"/>
        </w:rPr>
        <w:t> </w:t>
      </w:r>
      <w:r w:rsidRPr="00B1480C">
        <w:rPr>
          <w:rFonts w:ascii="Times New Roman" w:hAnsi="Times New Roman"/>
          <w:b/>
          <w:sz w:val="24"/>
          <w:lang w:val="en-CA"/>
        </w:rPr>
        <w:t>3</w:t>
      </w:r>
      <w:r w:rsidR="00426A02" w:rsidRPr="00B1480C">
        <w:rPr>
          <w:rFonts w:ascii="Times New Roman" w:hAnsi="Times New Roman"/>
          <w:b/>
          <w:sz w:val="24"/>
          <w:lang w:val="en-CA"/>
        </w:rPr>
        <w:t xml:space="preserve">A and </w:t>
      </w:r>
      <w:r w:rsidR="00384CAF" w:rsidRPr="00B1480C">
        <w:rPr>
          <w:rFonts w:ascii="Times New Roman" w:hAnsi="Times New Roman"/>
          <w:b/>
          <w:sz w:val="24"/>
          <w:lang w:val="en-CA"/>
        </w:rPr>
        <w:t>Appendix</w:t>
      </w:r>
      <w:r w:rsidR="00E733A4" w:rsidRPr="00B1480C">
        <w:rPr>
          <w:rFonts w:ascii="Times New Roman" w:hAnsi="Times New Roman"/>
          <w:b/>
          <w:sz w:val="24"/>
          <w:lang w:val="en-CA"/>
        </w:rPr>
        <w:t> </w:t>
      </w:r>
      <w:r w:rsidR="00426A02" w:rsidRPr="00B1480C">
        <w:rPr>
          <w:rFonts w:ascii="Times New Roman" w:hAnsi="Times New Roman"/>
          <w:b/>
          <w:sz w:val="24"/>
          <w:lang w:val="en-CA"/>
        </w:rPr>
        <w:t>3B</w:t>
      </w:r>
      <w:r w:rsidRPr="00B1480C">
        <w:rPr>
          <w:rFonts w:ascii="Times New Roman" w:hAnsi="Times New Roman"/>
          <w:sz w:val="24"/>
          <w:lang w:val="en-CA"/>
        </w:rPr>
        <w:t>, provide details of the methodology you have employed to allocate each cost, charge or expense to the like goods.</w:t>
      </w:r>
    </w:p>
    <w:p w14:paraId="0EA63888" w14:textId="61AC896A" w:rsidR="001F4659" w:rsidRPr="00B1480C" w:rsidRDefault="001F4659" w:rsidP="00E733A4">
      <w:pPr>
        <w:ind w:left="720" w:hanging="720"/>
        <w:rPr>
          <w:rFonts w:ascii="Times New Roman" w:hAnsi="Times New Roman"/>
          <w:b/>
          <w:sz w:val="24"/>
          <w:lang w:val="en-CA"/>
        </w:rPr>
      </w:pPr>
    </w:p>
    <w:p w14:paraId="31D99618" w14:textId="711648A8"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For each customer identified in response to C7, provide a listing indicating the average number of collection days for your accounts receivable during the PAP.</w:t>
      </w:r>
      <w:r w:rsidR="00426A02" w:rsidRPr="00B1480C">
        <w:rPr>
          <w:rFonts w:ascii="Times New Roman" w:hAnsi="Times New Roman"/>
          <w:sz w:val="24"/>
          <w:lang w:val="en-CA"/>
        </w:rPr>
        <w:t xml:space="preserve"> Indicate which dates are used in calculating this </w:t>
      </w:r>
      <w:r w:rsidR="00254BE1" w:rsidRPr="00B1480C">
        <w:rPr>
          <w:rFonts w:ascii="Times New Roman" w:hAnsi="Times New Roman"/>
          <w:sz w:val="24"/>
          <w:lang w:val="en-CA"/>
        </w:rPr>
        <w:t>information.</w:t>
      </w:r>
    </w:p>
    <w:p w14:paraId="035FDC7B" w14:textId="77777777" w:rsidR="001F4659" w:rsidRPr="00B1480C" w:rsidRDefault="001F4659">
      <w:pPr>
        <w:ind w:left="720" w:hanging="720"/>
        <w:rPr>
          <w:rFonts w:ascii="Times New Roman" w:hAnsi="Times New Roman"/>
          <w:sz w:val="24"/>
          <w:lang w:val="en-CA"/>
        </w:rPr>
      </w:pPr>
    </w:p>
    <w:p w14:paraId="0F9A1249" w14:textId="49C2A3E9"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For each </w:t>
      </w:r>
      <w:r w:rsidR="00BE21A9" w:rsidRPr="00B1480C">
        <w:rPr>
          <w:rFonts w:ascii="Times New Roman" w:hAnsi="Times New Roman"/>
          <w:sz w:val="24"/>
          <w:lang w:val="en-CA"/>
        </w:rPr>
        <w:t>trade level</w:t>
      </w:r>
      <w:r w:rsidRPr="00B1480C">
        <w:rPr>
          <w:rFonts w:ascii="Times New Roman" w:hAnsi="Times New Roman"/>
          <w:sz w:val="24"/>
          <w:lang w:val="en-CA"/>
        </w:rPr>
        <w:t xml:space="preserve"> identified in response to C7, provide the following information:</w:t>
      </w:r>
    </w:p>
    <w:p w14:paraId="24BC2575" w14:textId="77777777" w:rsidR="001F4659" w:rsidRPr="00B1480C" w:rsidRDefault="001F4659">
      <w:pPr>
        <w:ind w:left="720" w:hanging="720"/>
        <w:rPr>
          <w:rFonts w:ascii="Times New Roman" w:hAnsi="Times New Roman"/>
          <w:sz w:val="24"/>
          <w:lang w:val="en-CA"/>
        </w:rPr>
      </w:pPr>
    </w:p>
    <w:p w14:paraId="60F5B00D" w14:textId="2DFCA3CB"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a detailed description of each direct sales activity you perform in selling to your domestic customers (for example, sales representatives, travel, entertainment, advertising);</w:t>
      </w:r>
    </w:p>
    <w:p w14:paraId="4C6FC58D" w14:textId="77777777" w:rsidR="001F4659" w:rsidRPr="00B1480C" w:rsidRDefault="001F4659">
      <w:pPr>
        <w:ind w:left="1260" w:hanging="540"/>
        <w:rPr>
          <w:rFonts w:ascii="Times New Roman" w:hAnsi="Times New Roman"/>
          <w:sz w:val="24"/>
          <w:lang w:val="en-CA"/>
        </w:rPr>
      </w:pPr>
    </w:p>
    <w:p w14:paraId="76FAA276" w14:textId="708017A6"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for each activity described in (a) above, indicate the cost of carrying out such activity in respect of the like goods;</w:t>
      </w:r>
    </w:p>
    <w:p w14:paraId="08378CD2" w14:textId="77777777" w:rsidR="001F4659" w:rsidRPr="00B1480C" w:rsidRDefault="001F4659">
      <w:pPr>
        <w:ind w:left="1260" w:hanging="540"/>
        <w:rPr>
          <w:rFonts w:ascii="Times New Roman" w:hAnsi="Times New Roman"/>
          <w:sz w:val="24"/>
          <w:lang w:val="en-CA"/>
        </w:rPr>
      </w:pPr>
    </w:p>
    <w:p w14:paraId="562202D2" w14:textId="0AC66DAE"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 xml:space="preserve">for each activity described in (a) above, indicate whether the same activity is performed at all by your </w:t>
      </w:r>
      <w:r w:rsidR="00374FCA" w:rsidRPr="00B1480C">
        <w:rPr>
          <w:rFonts w:ascii="Times New Roman" w:hAnsi="Times New Roman"/>
          <w:sz w:val="24"/>
          <w:lang w:val="en-CA"/>
        </w:rPr>
        <w:t>company</w:t>
      </w:r>
      <w:r w:rsidRPr="00B1480C">
        <w:rPr>
          <w:rFonts w:ascii="Times New Roman" w:hAnsi="Times New Roman"/>
          <w:sz w:val="24"/>
          <w:lang w:val="en-CA"/>
        </w:rPr>
        <w:t xml:space="preserve"> in selling to importers in Canada; and</w:t>
      </w:r>
    </w:p>
    <w:p w14:paraId="71D30468" w14:textId="77777777" w:rsidR="001F4659" w:rsidRPr="00B1480C" w:rsidRDefault="001F4659">
      <w:pPr>
        <w:ind w:left="1260" w:hanging="540"/>
        <w:rPr>
          <w:rFonts w:ascii="Times New Roman" w:hAnsi="Times New Roman"/>
          <w:sz w:val="24"/>
          <w:lang w:val="en-CA"/>
        </w:rPr>
      </w:pPr>
    </w:p>
    <w:p w14:paraId="475D0CFB" w14:textId="06936555"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if any of the like goods identified in response to question C</w:t>
      </w:r>
      <w:r w:rsidR="005F1CBE" w:rsidRPr="00B1480C">
        <w:rPr>
          <w:rFonts w:ascii="Times New Roman" w:hAnsi="Times New Roman"/>
          <w:sz w:val="24"/>
          <w:lang w:val="en-CA"/>
        </w:rPr>
        <w:t>7</w:t>
      </w:r>
      <w:r w:rsidRPr="00B1480C">
        <w:rPr>
          <w:rFonts w:ascii="Times New Roman" w:hAnsi="Times New Roman"/>
          <w:sz w:val="24"/>
          <w:lang w:val="en-CA"/>
        </w:rPr>
        <w:t xml:space="preserve"> were sold to customers at the trade level nearest and subsequent to the trade level of the importer in Canada, a trade le</w:t>
      </w:r>
      <w:r w:rsidR="00EA21F6" w:rsidRPr="00B1480C">
        <w:rPr>
          <w:rFonts w:ascii="Times New Roman" w:hAnsi="Times New Roman"/>
          <w:sz w:val="24"/>
          <w:lang w:val="en-CA"/>
        </w:rPr>
        <w:t xml:space="preserve">vel adjustment may be allowed. </w:t>
      </w:r>
      <w:r w:rsidRPr="00B1480C">
        <w:rPr>
          <w:rFonts w:ascii="Times New Roman" w:hAnsi="Times New Roman"/>
          <w:sz w:val="24"/>
          <w:lang w:val="en-CA"/>
        </w:rPr>
        <w:t xml:space="preserve">If you think that you are entitled to a trade level adjustment, explain why (refer to the definitions of trade level and subsequent trade level in </w:t>
      </w:r>
      <w:r w:rsidRPr="00B1480C">
        <w:rPr>
          <w:rFonts w:ascii="Times New Roman" w:hAnsi="Times New Roman"/>
          <w:b/>
          <w:sz w:val="24"/>
          <w:lang w:val="en-CA"/>
        </w:rPr>
        <w:t xml:space="preserve">Part </w:t>
      </w:r>
      <w:r w:rsidR="00BB04BC" w:rsidRPr="00B1480C">
        <w:rPr>
          <w:rFonts w:ascii="Times New Roman" w:hAnsi="Times New Roman"/>
          <w:b/>
          <w:sz w:val="24"/>
          <w:lang w:val="en-CA"/>
        </w:rPr>
        <w:t>E</w:t>
      </w:r>
      <w:r w:rsidRPr="00B1480C">
        <w:rPr>
          <w:rFonts w:ascii="Times New Roman" w:hAnsi="Times New Roman"/>
          <w:sz w:val="24"/>
          <w:lang w:val="en-CA"/>
        </w:rPr>
        <w:t xml:space="preserve"> - </w:t>
      </w:r>
      <w:r w:rsidRPr="00B1480C">
        <w:rPr>
          <w:rFonts w:ascii="Times New Roman" w:hAnsi="Times New Roman"/>
          <w:b/>
          <w:bCs/>
          <w:sz w:val="24"/>
          <w:lang w:val="en-CA"/>
        </w:rPr>
        <w:t>Glossary</w:t>
      </w:r>
      <w:r w:rsidRPr="00B1480C">
        <w:rPr>
          <w:rFonts w:ascii="Times New Roman" w:hAnsi="Times New Roman"/>
          <w:sz w:val="24"/>
          <w:lang w:val="en-CA"/>
        </w:rPr>
        <w:t>).</w:t>
      </w:r>
    </w:p>
    <w:p w14:paraId="57C7D51F" w14:textId="77777777" w:rsidR="001F4659" w:rsidRPr="00B1480C" w:rsidRDefault="001F4659">
      <w:pPr>
        <w:ind w:left="720" w:hanging="720"/>
        <w:rPr>
          <w:rFonts w:ascii="Times New Roman" w:hAnsi="Times New Roman"/>
          <w:sz w:val="24"/>
          <w:lang w:val="en-CA"/>
        </w:rPr>
      </w:pPr>
    </w:p>
    <w:p w14:paraId="2847DB3B" w14:textId="03E1ACCF" w:rsidR="001F4659" w:rsidRPr="00B1480C" w:rsidRDefault="001F4659" w:rsidP="00AF0590">
      <w:pPr>
        <w:pStyle w:val="ListeParagraf"/>
        <w:numPr>
          <w:ilvl w:val="0"/>
          <w:numId w:val="40"/>
        </w:numPr>
        <w:ind w:left="709" w:hanging="709"/>
        <w:rPr>
          <w:rFonts w:ascii="Times New Roman" w:hAnsi="Times New Roman"/>
          <w:b/>
          <w:sz w:val="24"/>
          <w:lang w:val="en-CA"/>
        </w:rPr>
      </w:pPr>
      <w:r w:rsidRPr="00B1480C">
        <w:rPr>
          <w:rFonts w:ascii="Times New Roman" w:hAnsi="Times New Roman"/>
          <w:sz w:val="24"/>
          <w:lang w:val="en-CA"/>
        </w:rPr>
        <w:t>If applicable, indicate the amount of any royalties or patent fees paid or payable for all goods of the same description list</w:t>
      </w:r>
      <w:r w:rsidR="00EA21F6" w:rsidRPr="00B1480C">
        <w:rPr>
          <w:rFonts w:ascii="Times New Roman" w:hAnsi="Times New Roman"/>
          <w:sz w:val="24"/>
          <w:lang w:val="en-CA"/>
        </w:rPr>
        <w:t xml:space="preserve">ed in response to question C7. </w:t>
      </w:r>
      <w:r w:rsidRPr="00B1480C">
        <w:rPr>
          <w:rFonts w:ascii="Times New Roman" w:hAnsi="Times New Roman"/>
          <w:sz w:val="24"/>
          <w:lang w:val="en-CA"/>
        </w:rPr>
        <w:t xml:space="preserve">A breakdown of the amount of payment to each </w:t>
      </w:r>
      <w:r w:rsidR="00374FCA" w:rsidRPr="00B1480C">
        <w:rPr>
          <w:rFonts w:ascii="Times New Roman" w:hAnsi="Times New Roman"/>
          <w:sz w:val="24"/>
          <w:lang w:val="en-CA"/>
        </w:rPr>
        <w:t>company</w:t>
      </w:r>
      <w:r w:rsidRPr="00B1480C">
        <w:rPr>
          <w:rFonts w:ascii="Times New Roman" w:hAnsi="Times New Roman"/>
          <w:sz w:val="24"/>
          <w:lang w:val="en-CA"/>
        </w:rPr>
        <w:t xml:space="preserve"> is required. If applicable, explain why any such fees are not payable, or not payable in the same amounts, on </w:t>
      </w:r>
      <w:r w:rsidR="00894E41" w:rsidRPr="00B1480C">
        <w:rPr>
          <w:rFonts w:ascii="Times New Roman" w:hAnsi="Times New Roman"/>
          <w:sz w:val="24"/>
          <w:lang w:val="en-CA"/>
        </w:rPr>
        <w:t>product</w:t>
      </w:r>
      <w:r w:rsidR="00A2461F" w:rsidRPr="00B1480C">
        <w:rPr>
          <w:rFonts w:ascii="Times New Roman" w:hAnsi="Times New Roman"/>
          <w:sz w:val="24"/>
          <w:lang w:val="en-CA"/>
        </w:rPr>
        <w:t>s</w:t>
      </w:r>
      <w:r w:rsidRPr="00B1480C">
        <w:rPr>
          <w:rFonts w:ascii="Times New Roman" w:hAnsi="Times New Roman"/>
          <w:sz w:val="24"/>
          <w:lang w:val="en-CA"/>
        </w:rPr>
        <w:t xml:space="preserve"> exported to Canada.</w:t>
      </w:r>
    </w:p>
    <w:p w14:paraId="67B23F85" w14:textId="77777777" w:rsidR="001F4659" w:rsidRPr="00B1480C" w:rsidRDefault="001F4659">
      <w:pPr>
        <w:ind w:left="720" w:hanging="720"/>
        <w:rPr>
          <w:rFonts w:ascii="Times New Roman" w:hAnsi="Times New Roman"/>
          <w:sz w:val="24"/>
          <w:lang w:val="en-CA"/>
        </w:rPr>
      </w:pPr>
    </w:p>
    <w:p w14:paraId="3C3BD065" w14:textId="63D3DE3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If any applicable domestic commodity tax</w:t>
      </w:r>
      <w:r w:rsidR="00254BE1" w:rsidRPr="00B1480C">
        <w:rPr>
          <w:rFonts w:ascii="Times New Roman" w:hAnsi="Times New Roman"/>
          <w:sz w:val="24"/>
          <w:lang w:val="en-CA"/>
        </w:rPr>
        <w:t>, value-added tax (VAT)</w:t>
      </w:r>
      <w:r w:rsidRPr="00B1480C">
        <w:rPr>
          <w:rFonts w:ascii="Times New Roman" w:hAnsi="Times New Roman"/>
          <w:sz w:val="24"/>
          <w:lang w:val="en-CA"/>
        </w:rPr>
        <w:t xml:space="preserve"> or any other domestic tax is included in the domestic selling price, the amount of the tax should be indicated in the Column titled “</w:t>
      </w:r>
      <w:r w:rsidRPr="00B1480C">
        <w:rPr>
          <w:rFonts w:ascii="Times New Roman" w:hAnsi="Times New Roman"/>
          <w:b/>
          <w:sz w:val="24"/>
          <w:lang w:val="en-CA"/>
        </w:rPr>
        <w:t>Taxes</w:t>
      </w:r>
      <w:r w:rsidRPr="00B1480C">
        <w:rPr>
          <w:rFonts w:ascii="Times New Roman" w:hAnsi="Times New Roman"/>
          <w:sz w:val="24"/>
          <w:lang w:val="en-CA"/>
        </w:rPr>
        <w:t xml:space="preserve">” (see </w:t>
      </w:r>
      <w:r w:rsidRPr="00B1480C">
        <w:rPr>
          <w:rFonts w:ascii="Times New Roman" w:hAnsi="Times New Roman"/>
          <w:b/>
          <w:sz w:val="24"/>
          <w:lang w:val="en-CA"/>
        </w:rPr>
        <w:t>Appendix</w:t>
      </w:r>
      <w:r w:rsidRPr="00B1480C">
        <w:rPr>
          <w:rFonts w:ascii="Times New Roman" w:hAnsi="Times New Roman"/>
          <w:sz w:val="24"/>
          <w:lang w:val="en-CA"/>
        </w:rPr>
        <w:t xml:space="preserve"> </w:t>
      </w:r>
      <w:r w:rsidRPr="00B1480C">
        <w:rPr>
          <w:rFonts w:ascii="Times New Roman" w:hAnsi="Times New Roman"/>
          <w:b/>
          <w:sz w:val="24"/>
          <w:lang w:val="en-CA"/>
        </w:rPr>
        <w:t>3</w:t>
      </w:r>
      <w:r w:rsidR="00254BE1" w:rsidRPr="00B1480C">
        <w:rPr>
          <w:rFonts w:ascii="Times New Roman" w:hAnsi="Times New Roman"/>
          <w:b/>
          <w:sz w:val="24"/>
          <w:lang w:val="en-CA"/>
        </w:rPr>
        <w:t xml:space="preserve">A </w:t>
      </w:r>
      <w:r w:rsidR="00254BE1" w:rsidRPr="00B1480C">
        <w:rPr>
          <w:rFonts w:ascii="Times New Roman" w:hAnsi="Times New Roman"/>
          <w:sz w:val="24"/>
          <w:lang w:val="en-CA"/>
        </w:rPr>
        <w:t>and</w:t>
      </w:r>
      <w:r w:rsidR="00254BE1" w:rsidRPr="00B1480C">
        <w:rPr>
          <w:rFonts w:ascii="Times New Roman" w:hAnsi="Times New Roman"/>
          <w:b/>
          <w:sz w:val="24"/>
          <w:lang w:val="en-CA"/>
        </w:rPr>
        <w:t xml:space="preserve"> 3B</w:t>
      </w:r>
      <w:r w:rsidR="00EA21F6" w:rsidRPr="00B1480C">
        <w:rPr>
          <w:rFonts w:ascii="Times New Roman" w:hAnsi="Times New Roman"/>
          <w:sz w:val="24"/>
          <w:lang w:val="en-CA"/>
        </w:rPr>
        <w:t xml:space="preserve">). </w:t>
      </w:r>
      <w:r w:rsidRPr="00B1480C">
        <w:rPr>
          <w:rFonts w:ascii="Times New Roman" w:hAnsi="Times New Roman"/>
          <w:sz w:val="24"/>
          <w:lang w:val="en-CA"/>
        </w:rPr>
        <w:t>Indicate the manner of payment and method of calculation of the tax.</w:t>
      </w:r>
    </w:p>
    <w:p w14:paraId="5DB68EED" w14:textId="77777777" w:rsidR="001F4659" w:rsidRPr="00B1480C" w:rsidRDefault="001F4659">
      <w:pPr>
        <w:ind w:left="720" w:hanging="720"/>
        <w:rPr>
          <w:rFonts w:ascii="Times New Roman" w:hAnsi="Times New Roman"/>
          <w:sz w:val="24"/>
          <w:lang w:val="en-CA"/>
        </w:rPr>
      </w:pPr>
    </w:p>
    <w:p w14:paraId="3F960AF1" w14:textId="03A037F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If exports to Canada are partially or fully exempt from the payment of internal taxes and duties that are levied on sales for home consumption, or on the materials and components physically incorporated into the goods, or </w:t>
      </w:r>
      <w:r w:rsidR="00E33D11" w:rsidRPr="00B1480C">
        <w:rPr>
          <w:rFonts w:ascii="Times New Roman" w:hAnsi="Times New Roman"/>
          <w:sz w:val="24"/>
          <w:lang w:val="en-CA"/>
        </w:rPr>
        <w:t xml:space="preserve">if </w:t>
      </w:r>
      <w:r w:rsidRPr="00B1480C">
        <w:rPr>
          <w:rFonts w:ascii="Times New Roman" w:hAnsi="Times New Roman"/>
          <w:sz w:val="24"/>
          <w:lang w:val="en-CA"/>
        </w:rPr>
        <w:t>such internal taxes and duties previously paid are remitted on export of the goods, provide:</w:t>
      </w:r>
    </w:p>
    <w:p w14:paraId="7A2E8827" w14:textId="77777777" w:rsidR="001F4659" w:rsidRPr="00B1480C" w:rsidRDefault="001F4659">
      <w:pPr>
        <w:ind w:left="720" w:hanging="720"/>
        <w:rPr>
          <w:rFonts w:ascii="Times New Roman" w:hAnsi="Times New Roman"/>
          <w:sz w:val="24"/>
          <w:lang w:val="en-CA"/>
        </w:rPr>
      </w:pPr>
    </w:p>
    <w:p w14:paraId="662A40BE" w14:textId="5785DCCA"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an explanation of the legislation covering such exemption or remission, as well as a copy of the relevant regulations, with translation into English or French if required;</w:t>
      </w:r>
    </w:p>
    <w:p w14:paraId="512DD4A9" w14:textId="77777777" w:rsidR="00B1480C" w:rsidRDefault="00B1480C" w:rsidP="00B1480C">
      <w:pPr>
        <w:pStyle w:val="ListeParagraf"/>
        <w:ind w:left="1134"/>
        <w:rPr>
          <w:rFonts w:ascii="Times New Roman" w:hAnsi="Times New Roman"/>
          <w:sz w:val="24"/>
          <w:lang w:val="en-CA"/>
        </w:rPr>
      </w:pPr>
    </w:p>
    <w:p w14:paraId="7E02AD89" w14:textId="1ED7A050"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the amount of duties and taxes refunded on the exportation of the goods and an explanation of how such amounts were calculated or apportioned to the exported goods;</w:t>
      </w:r>
    </w:p>
    <w:p w14:paraId="3A13CEFD" w14:textId="77777777" w:rsidR="00B1480C" w:rsidRDefault="00B1480C" w:rsidP="00B1480C">
      <w:pPr>
        <w:pStyle w:val="ListeParagraf"/>
        <w:ind w:left="1134"/>
        <w:rPr>
          <w:rFonts w:ascii="Times New Roman" w:hAnsi="Times New Roman"/>
          <w:sz w:val="24"/>
          <w:lang w:val="en-CA"/>
        </w:rPr>
      </w:pPr>
    </w:p>
    <w:p w14:paraId="47C84BEB" w14:textId="4E7D5ADE"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41E2D73F" w14:textId="77777777" w:rsidR="00B1480C" w:rsidRDefault="00B1480C" w:rsidP="00B1480C">
      <w:pPr>
        <w:pStyle w:val="ListeParagraf"/>
        <w:ind w:left="1134"/>
        <w:rPr>
          <w:rFonts w:ascii="Times New Roman" w:hAnsi="Times New Roman"/>
          <w:sz w:val="24"/>
          <w:lang w:val="en-CA"/>
        </w:rPr>
      </w:pPr>
    </w:p>
    <w:p w14:paraId="6A15469E" w14:textId="03E34BE2"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the calculated amount of such taxes a</w:t>
      </w:r>
      <w:r w:rsidR="00870462" w:rsidRPr="00B1480C">
        <w:rPr>
          <w:rFonts w:ascii="Times New Roman" w:hAnsi="Times New Roman"/>
          <w:sz w:val="24"/>
          <w:lang w:val="en-CA"/>
        </w:rPr>
        <w:t xml:space="preserve">nd duties on a per unit basis. </w:t>
      </w:r>
      <w:r w:rsidRPr="00B1480C">
        <w:rPr>
          <w:rFonts w:ascii="Times New Roman" w:hAnsi="Times New Roman"/>
          <w:sz w:val="24"/>
          <w:lang w:val="en-CA"/>
        </w:rPr>
        <w:t xml:space="preserve">The allocation to each </w:t>
      </w:r>
      <w:r w:rsidR="007B7C4D" w:rsidRPr="00B1480C">
        <w:rPr>
          <w:rFonts w:ascii="Times New Roman" w:hAnsi="Times New Roman"/>
          <w:sz w:val="24"/>
          <w:lang w:val="en-CA"/>
        </w:rPr>
        <w:t>product</w:t>
      </w:r>
      <w:r w:rsidRPr="00B1480C">
        <w:rPr>
          <w:rFonts w:ascii="Times New Roman" w:hAnsi="Times New Roman"/>
          <w:sz w:val="24"/>
          <w:lang w:val="en-CA"/>
        </w:rPr>
        <w:t xml:space="preserve"> must reflect the basis on which the taxes or duties are calculated.</w:t>
      </w:r>
    </w:p>
    <w:p w14:paraId="273E5C77" w14:textId="42B68481" w:rsidR="001F4659" w:rsidRPr="00B1480C" w:rsidRDefault="001F4659">
      <w:pPr>
        <w:rPr>
          <w:rFonts w:ascii="Times New Roman" w:hAnsi="Times New Roman"/>
          <w:sz w:val="24"/>
          <w:lang w:val="en-CA"/>
        </w:rPr>
      </w:pPr>
    </w:p>
    <w:p w14:paraId="1FDD7345" w14:textId="7B75652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Are there any goods, services, rebates, warranties or guarantees provided directly or indirectly to persons who purchase the goods from your company or from any pe</w:t>
      </w:r>
      <w:r w:rsidR="00870462" w:rsidRPr="00B1480C">
        <w:rPr>
          <w:rFonts w:ascii="Times New Roman" w:hAnsi="Times New Roman"/>
          <w:sz w:val="24"/>
          <w:lang w:val="en-CA"/>
        </w:rPr>
        <w:t xml:space="preserve">rson on any subsequent resale? </w:t>
      </w:r>
      <w:r w:rsidRPr="00B1480C">
        <w:rPr>
          <w:rFonts w:ascii="Times New Roman" w:hAnsi="Times New Roman"/>
          <w:sz w:val="24"/>
          <w:lang w:val="en-CA"/>
        </w:rPr>
        <w:t>If so, provide details concerning the nature</w:t>
      </w:r>
      <w:r w:rsidR="00870462" w:rsidRPr="00B1480C">
        <w:rPr>
          <w:rFonts w:ascii="Times New Roman" w:hAnsi="Times New Roman"/>
          <w:sz w:val="24"/>
          <w:lang w:val="en-CA"/>
        </w:rPr>
        <w:t xml:space="preserve"> and value of such benefits. </w:t>
      </w:r>
      <w:r w:rsidRPr="00B1480C">
        <w:rPr>
          <w:rFonts w:ascii="Times New Roman" w:hAnsi="Times New Roman"/>
          <w:sz w:val="24"/>
          <w:lang w:val="en-CA"/>
        </w:rPr>
        <w:t>Include an explanation of the associated terminology, and any terms and conditions that must be met in order to receive the goods, services, rebates, warranties or guarantees.</w:t>
      </w:r>
    </w:p>
    <w:p w14:paraId="0D9BE2B4" w14:textId="77777777" w:rsidR="001F4659" w:rsidRPr="00B1480C" w:rsidRDefault="001F4659">
      <w:pPr>
        <w:ind w:left="720" w:hanging="720"/>
        <w:rPr>
          <w:rFonts w:ascii="Times New Roman" w:hAnsi="Times New Roman"/>
          <w:b/>
          <w:sz w:val="24"/>
          <w:lang w:val="en-CA"/>
        </w:rPr>
      </w:pPr>
    </w:p>
    <w:p w14:paraId="3054D58E" w14:textId="5BF8B6AE"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Provide an explanation of any sales listed in response to C7 that were not made under conditions where price was established by th</w:t>
      </w:r>
      <w:r w:rsidR="00870462" w:rsidRPr="00B1480C">
        <w:rPr>
          <w:rFonts w:ascii="Times New Roman" w:hAnsi="Times New Roman"/>
          <w:sz w:val="24"/>
          <w:lang w:val="en-CA"/>
        </w:rPr>
        <w:t xml:space="preserve">e forces of supply and demand. </w:t>
      </w:r>
      <w:r w:rsidRPr="00B1480C">
        <w:rPr>
          <w:rFonts w:ascii="Times New Roman" w:hAnsi="Times New Roman"/>
          <w:sz w:val="24"/>
          <w:lang w:val="en-CA"/>
        </w:rPr>
        <w:t>Describe any price and/or wage controls or restrictions imposed by government organizations or regulations that may limit the price you charge your domestic customers.</w:t>
      </w:r>
    </w:p>
    <w:p w14:paraId="41916AF9" w14:textId="77777777" w:rsidR="001F4659" w:rsidRPr="00B1480C" w:rsidRDefault="001F4659">
      <w:pPr>
        <w:ind w:left="720" w:hanging="720"/>
        <w:rPr>
          <w:rFonts w:ascii="Times New Roman" w:hAnsi="Times New Roman"/>
          <w:sz w:val="24"/>
          <w:lang w:val="en-CA"/>
        </w:rPr>
      </w:pPr>
    </w:p>
    <w:p w14:paraId="02C1A9C1" w14:textId="7A90AF44"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If your company is not the manufacturer of the goods sold domestically:</w:t>
      </w:r>
    </w:p>
    <w:p w14:paraId="5A99F5AD" w14:textId="77777777" w:rsidR="001F4659" w:rsidRPr="00B1480C" w:rsidRDefault="001F4659">
      <w:pPr>
        <w:ind w:left="720" w:hanging="720"/>
        <w:rPr>
          <w:rFonts w:ascii="Times New Roman" w:hAnsi="Times New Roman"/>
          <w:b/>
          <w:sz w:val="24"/>
          <w:lang w:val="en-CA"/>
        </w:rPr>
      </w:pPr>
    </w:p>
    <w:p w14:paraId="5F72E044" w14:textId="7FB011A8"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provide the name, address, telephone</w:t>
      </w:r>
      <w:r w:rsidR="002006DE" w:rsidRPr="00B1480C">
        <w:rPr>
          <w:rFonts w:ascii="Times New Roman" w:hAnsi="Times New Roman"/>
          <w:sz w:val="24"/>
          <w:lang w:val="en-CA"/>
        </w:rPr>
        <w:t xml:space="preserve"> number </w:t>
      </w:r>
      <w:r w:rsidRPr="00B1480C">
        <w:rPr>
          <w:rFonts w:ascii="Times New Roman" w:hAnsi="Times New Roman"/>
          <w:sz w:val="24"/>
          <w:lang w:val="en-CA"/>
        </w:rPr>
        <w:t xml:space="preserve">and contact person for the </w:t>
      </w:r>
      <w:r w:rsidR="002006DE" w:rsidRPr="00B1480C">
        <w:rPr>
          <w:rFonts w:ascii="Times New Roman" w:hAnsi="Times New Roman"/>
          <w:sz w:val="24"/>
          <w:lang w:val="en-CA"/>
        </w:rPr>
        <w:t>m</w:t>
      </w:r>
      <w:r w:rsidRPr="00B1480C">
        <w:rPr>
          <w:rFonts w:ascii="Times New Roman" w:hAnsi="Times New Roman"/>
          <w:sz w:val="24"/>
          <w:lang w:val="en-CA"/>
        </w:rPr>
        <w:t>anufacturer(s) and/or your supplier(s);</w:t>
      </w:r>
    </w:p>
    <w:p w14:paraId="55126931" w14:textId="77777777"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indicate if there was any understanding which restricted, discouraged or prohibited sales by your company, in your domestic market;</w:t>
      </w:r>
    </w:p>
    <w:p w14:paraId="3E5A6A7F" w14:textId="77777777"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indicate if the supplier had the right to review your domestic sales records; and</w:t>
      </w:r>
    </w:p>
    <w:p w14:paraId="2DB460FB" w14:textId="77777777"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indicate if the supplier provided after-sales service to your customers, participated in sales calls, sales activities, and/or provided sales incentives to your customers.</w:t>
      </w:r>
    </w:p>
    <w:p w14:paraId="7BF944A9" w14:textId="77777777" w:rsidR="001F4659" w:rsidRPr="00B1480C" w:rsidRDefault="001F4659">
      <w:pPr>
        <w:ind w:left="720" w:hanging="720"/>
        <w:rPr>
          <w:rFonts w:ascii="Times New Roman" w:hAnsi="Times New Roman"/>
          <w:sz w:val="24"/>
          <w:lang w:val="en-CA"/>
        </w:rPr>
      </w:pPr>
    </w:p>
    <w:p w14:paraId="08E82AF6" w14:textId="692B4DDE"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Please describe the market conditions for </w:t>
      </w:r>
      <w:r w:rsid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 xml:space="preserve">in your country. This explanation should include your understanding of how </w:t>
      </w:r>
      <w:r w:rsid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prices are determined in the domestic market. In addition, please identify the major</w:t>
      </w:r>
      <w:r w:rsidR="003E4121" w:rsidRPr="00B1480C">
        <w:rPr>
          <w:rFonts w:ascii="Times New Roman" w:hAnsi="Times New Roman"/>
          <w:sz w:val="24"/>
          <w:szCs w:val="24"/>
        </w:rPr>
        <w:t xml:space="preserve"> </w:t>
      </w:r>
      <w:r w:rsid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producers in your country and indicate their ownership structur</w:t>
      </w:r>
      <w:r w:rsidR="00E41672" w:rsidRPr="00B1480C">
        <w:rPr>
          <w:rFonts w:ascii="Times New Roman" w:hAnsi="Times New Roman"/>
          <w:sz w:val="24"/>
          <w:szCs w:val="24"/>
        </w:rPr>
        <w:t>e</w:t>
      </w:r>
      <w:r w:rsidRPr="00B1480C">
        <w:rPr>
          <w:rFonts w:ascii="Times New Roman" w:hAnsi="Times New Roman"/>
          <w:sz w:val="24"/>
          <w:szCs w:val="24"/>
        </w:rPr>
        <w:t xml:space="preserve"> (such as state-owned enterprise (SOE), joint venture, limited liability company, etc.).</w:t>
      </w:r>
    </w:p>
    <w:p w14:paraId="4DC4C582" w14:textId="77777777" w:rsidR="00744552" w:rsidRPr="00B1480C" w:rsidRDefault="00744552" w:rsidP="00744552">
      <w:pPr>
        <w:tabs>
          <w:tab w:val="left" w:pos="270"/>
        </w:tabs>
        <w:ind w:left="720" w:right="432" w:hanging="720"/>
        <w:rPr>
          <w:rFonts w:ascii="Times New Roman" w:hAnsi="Times New Roman"/>
          <w:sz w:val="24"/>
          <w:szCs w:val="24"/>
        </w:rPr>
      </w:pPr>
    </w:p>
    <w:p w14:paraId="10D9E828" w14:textId="0F2BFE57"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Did your company sell any </w:t>
      </w:r>
      <w:r w:rsidR="00B1480C" w:rsidRP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 xml:space="preserve">to domestic customers during the </w:t>
      </w:r>
      <w:r w:rsidR="00E41672" w:rsidRPr="00B1480C">
        <w:rPr>
          <w:rFonts w:ascii="Times New Roman" w:hAnsi="Times New Roman"/>
          <w:sz w:val="24"/>
          <w:szCs w:val="24"/>
        </w:rPr>
        <w:t>PAP</w:t>
      </w:r>
      <w:r w:rsidRPr="00B1480C">
        <w:rPr>
          <w:rFonts w:ascii="Times New Roman" w:hAnsi="Times New Roman"/>
          <w:sz w:val="24"/>
          <w:szCs w:val="24"/>
        </w:rPr>
        <w:t xml:space="preserve">? If yes, please provide a list of your domestic customers for the goods and indicate their </w:t>
      </w:r>
      <w:r w:rsidRPr="00B1480C">
        <w:rPr>
          <w:rFonts w:ascii="Times New Roman" w:hAnsi="Times New Roman"/>
          <w:sz w:val="24"/>
          <w:szCs w:val="24"/>
        </w:rPr>
        <w:lastRenderedPageBreak/>
        <w:t>ownership structure.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SOEs.</w:t>
      </w:r>
    </w:p>
    <w:p w14:paraId="12AC0C38" w14:textId="77777777" w:rsidR="00744552" w:rsidRPr="00B1480C" w:rsidRDefault="00744552" w:rsidP="00744552">
      <w:pPr>
        <w:tabs>
          <w:tab w:val="left" w:pos="270"/>
        </w:tabs>
        <w:ind w:left="720" w:right="432" w:hanging="720"/>
        <w:rPr>
          <w:rFonts w:ascii="Times New Roman" w:hAnsi="Times New Roman"/>
          <w:sz w:val="24"/>
          <w:szCs w:val="24"/>
        </w:rPr>
      </w:pPr>
    </w:p>
    <w:p w14:paraId="6E3ABFC6" w14:textId="36BA7E61" w:rsidR="008D6439"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Please identify and describe any policy, plan</w:t>
      </w:r>
      <w:r w:rsidR="00954FDA" w:rsidRPr="00B1480C">
        <w:rPr>
          <w:rFonts w:ascii="Times New Roman" w:hAnsi="Times New Roman"/>
          <w:sz w:val="24"/>
          <w:szCs w:val="24"/>
        </w:rPr>
        <w:t>, regulation,</w:t>
      </w:r>
      <w:r w:rsidRPr="00B1480C">
        <w:rPr>
          <w:rFonts w:ascii="Times New Roman" w:hAnsi="Times New Roman"/>
          <w:sz w:val="24"/>
          <w:szCs w:val="24"/>
        </w:rPr>
        <w:t xml:space="preserve"> and/or directive issued by your government which encourages or requires any parties, whether SOEs or non-SOEs, to purchase domestically produced </w:t>
      </w:r>
      <w:r w:rsidR="00B1480C" w:rsidRPr="00B1480C">
        <w:rPr>
          <w:rFonts w:ascii="Times New Roman" w:hAnsi="Times New Roman"/>
          <w:sz w:val="24"/>
          <w:szCs w:val="24"/>
        </w:rPr>
        <w:t>steel wire</w:t>
      </w:r>
      <w:r w:rsidR="003E4121" w:rsidRPr="00B1480C">
        <w:rPr>
          <w:rFonts w:ascii="Times New Roman" w:hAnsi="Times New Roman"/>
          <w:sz w:val="24"/>
          <w:szCs w:val="24"/>
        </w:rPr>
        <w:t xml:space="preserve"> </w:t>
      </w:r>
      <w:r w:rsidR="00295EB9" w:rsidRPr="00B1480C">
        <w:rPr>
          <w:rFonts w:ascii="Times New Roman" w:hAnsi="Times New Roman"/>
          <w:sz w:val="24"/>
          <w:szCs w:val="24"/>
        </w:rPr>
        <w:t xml:space="preserve">in place of imported </w:t>
      </w:r>
      <w:r w:rsidR="00B1480C" w:rsidRPr="00B1480C">
        <w:rPr>
          <w:rFonts w:ascii="Times New Roman" w:hAnsi="Times New Roman"/>
          <w:sz w:val="24"/>
          <w:szCs w:val="24"/>
        </w:rPr>
        <w:t>steel wire</w:t>
      </w:r>
      <w:r w:rsidR="005E37A9" w:rsidRPr="00B1480C">
        <w:rPr>
          <w:rFonts w:ascii="Times New Roman" w:hAnsi="Times New Roman"/>
          <w:sz w:val="24"/>
          <w:szCs w:val="24"/>
        </w:rPr>
        <w:t xml:space="preserve">. </w:t>
      </w:r>
    </w:p>
    <w:p w14:paraId="57F0CEE9" w14:textId="77777777" w:rsidR="00744552" w:rsidRPr="00B1480C" w:rsidRDefault="00744552" w:rsidP="00744552">
      <w:pPr>
        <w:pStyle w:val="ListeParagraf"/>
        <w:tabs>
          <w:tab w:val="left" w:pos="270"/>
        </w:tabs>
        <w:ind w:right="432"/>
        <w:rPr>
          <w:rFonts w:ascii="Times New Roman" w:hAnsi="Times New Roman"/>
          <w:sz w:val="24"/>
          <w:szCs w:val="24"/>
        </w:rPr>
      </w:pPr>
    </w:p>
    <w:p w14:paraId="4C3EA6FF" w14:textId="64C916AD"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Please identify and describe any support programs offered by your government, including any financial contributions or any kind of income or price support which relates to the production or sale of </w:t>
      </w:r>
      <w:r w:rsidR="00B1480C" w:rsidRPr="00B1480C">
        <w:rPr>
          <w:rFonts w:ascii="Times New Roman" w:hAnsi="Times New Roman"/>
          <w:sz w:val="24"/>
          <w:szCs w:val="24"/>
        </w:rPr>
        <w:t>steel wire</w:t>
      </w:r>
      <w:r w:rsidRPr="00B1480C">
        <w:rPr>
          <w:rFonts w:ascii="Times New Roman" w:hAnsi="Times New Roman"/>
          <w:sz w:val="24"/>
          <w:szCs w:val="24"/>
        </w:rPr>
        <w:t>.</w:t>
      </w:r>
    </w:p>
    <w:p w14:paraId="1A996320" w14:textId="77777777" w:rsidR="00744552" w:rsidRPr="00B1480C" w:rsidRDefault="00744552" w:rsidP="00744552">
      <w:pPr>
        <w:tabs>
          <w:tab w:val="left" w:pos="270"/>
        </w:tabs>
        <w:ind w:right="432"/>
        <w:rPr>
          <w:rFonts w:ascii="Times New Roman" w:hAnsi="Times New Roman"/>
          <w:sz w:val="24"/>
          <w:szCs w:val="24"/>
        </w:rPr>
      </w:pPr>
    </w:p>
    <w:p w14:paraId="097C77FA" w14:textId="3EC59BC9"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For each program identified above, please describe the impact the program may have on the domestic market for </w:t>
      </w:r>
      <w:r w:rsidR="00B1480C" w:rsidRP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 xml:space="preserve">in your country. Furthermore, please also describe the impact each program may have on your company’s domestic selling prices for </w:t>
      </w:r>
      <w:r w:rsidR="00B1480C" w:rsidRPr="00B1480C">
        <w:rPr>
          <w:rFonts w:ascii="Times New Roman" w:hAnsi="Times New Roman"/>
          <w:sz w:val="24"/>
          <w:lang w:val="en-CA"/>
        </w:rPr>
        <w:t>steel wire</w:t>
      </w:r>
      <w:r w:rsidRPr="00B1480C">
        <w:rPr>
          <w:rFonts w:ascii="Times New Roman" w:hAnsi="Times New Roman"/>
          <w:sz w:val="24"/>
          <w:szCs w:val="24"/>
        </w:rPr>
        <w:t xml:space="preserve">. </w:t>
      </w:r>
    </w:p>
    <w:p w14:paraId="071371E3" w14:textId="77777777" w:rsidR="00744552" w:rsidRPr="00B1480C" w:rsidRDefault="00744552" w:rsidP="00744552">
      <w:pPr>
        <w:pStyle w:val="ListeParagraf"/>
        <w:rPr>
          <w:rFonts w:ascii="Times New Roman" w:hAnsi="Times New Roman"/>
          <w:sz w:val="24"/>
          <w:szCs w:val="24"/>
        </w:rPr>
      </w:pPr>
    </w:p>
    <w:p w14:paraId="1004D08F" w14:textId="7CB9093E" w:rsidR="00744552" w:rsidRPr="008C5AB1" w:rsidRDefault="00744552" w:rsidP="00AF0590">
      <w:pPr>
        <w:pStyle w:val="ListeParagraf"/>
        <w:numPr>
          <w:ilvl w:val="0"/>
          <w:numId w:val="40"/>
        </w:numPr>
        <w:ind w:left="709" w:hanging="709"/>
        <w:rPr>
          <w:rFonts w:ascii="Times New Roman" w:hAnsi="Times New Roman"/>
          <w:sz w:val="24"/>
          <w:szCs w:val="24"/>
        </w:rPr>
      </w:pPr>
      <w:r w:rsidRPr="008C5AB1">
        <w:rPr>
          <w:rFonts w:ascii="Times New Roman" w:hAnsi="Times New Roman"/>
          <w:sz w:val="24"/>
          <w:szCs w:val="24"/>
        </w:rPr>
        <w:t xml:space="preserve">Please identify and describe any government regulations which may have an effect on domestic selling prices of </w:t>
      </w:r>
      <w:r w:rsidR="00B1480C" w:rsidRPr="008C5AB1">
        <w:rPr>
          <w:rFonts w:ascii="Times New Roman" w:hAnsi="Times New Roman"/>
          <w:sz w:val="24"/>
          <w:szCs w:val="24"/>
        </w:rPr>
        <w:t>steel wire</w:t>
      </w:r>
      <w:r w:rsidR="00993C90" w:rsidRPr="008C5AB1">
        <w:rPr>
          <w:rFonts w:ascii="Times New Roman" w:hAnsi="Times New Roman"/>
          <w:sz w:val="24"/>
          <w:szCs w:val="24"/>
        </w:rPr>
        <w:t xml:space="preserve"> </w:t>
      </w:r>
      <w:r w:rsidRPr="008C5AB1">
        <w:rPr>
          <w:rFonts w:ascii="Times New Roman" w:hAnsi="Times New Roman"/>
          <w:sz w:val="24"/>
          <w:szCs w:val="24"/>
        </w:rPr>
        <w:t xml:space="preserve">such as price floors, price ceilings, production quotas, import and export controls. </w:t>
      </w:r>
    </w:p>
    <w:p w14:paraId="0DCB5F2F" w14:textId="73E3E236" w:rsidR="008D6439" w:rsidRPr="008C5AB1" w:rsidRDefault="008D6439" w:rsidP="00744552">
      <w:pPr>
        <w:tabs>
          <w:tab w:val="left" w:pos="270"/>
        </w:tabs>
        <w:ind w:left="720" w:right="432" w:hanging="720"/>
        <w:rPr>
          <w:rFonts w:ascii="Times New Roman" w:hAnsi="Times New Roman"/>
          <w:sz w:val="24"/>
          <w:szCs w:val="24"/>
        </w:rPr>
      </w:pPr>
    </w:p>
    <w:p w14:paraId="086A381E" w14:textId="2C857AEA" w:rsidR="008D6439" w:rsidRPr="008C5AB1" w:rsidRDefault="008D6439" w:rsidP="00AF0590">
      <w:pPr>
        <w:pStyle w:val="ListeParagraf"/>
        <w:numPr>
          <w:ilvl w:val="0"/>
          <w:numId w:val="40"/>
        </w:numPr>
        <w:ind w:left="709" w:hanging="709"/>
        <w:rPr>
          <w:rFonts w:ascii="Times New Roman" w:hAnsi="Times New Roman"/>
          <w:sz w:val="24"/>
          <w:szCs w:val="24"/>
        </w:rPr>
      </w:pPr>
      <w:r w:rsidRPr="008C5AB1">
        <w:rPr>
          <w:rFonts w:ascii="Times New Roman" w:hAnsi="Times New Roman"/>
          <w:sz w:val="24"/>
          <w:szCs w:val="24"/>
        </w:rPr>
        <w:t>Please identify and describe any policy, plan</w:t>
      </w:r>
      <w:r w:rsidR="00954FDA" w:rsidRPr="008C5AB1">
        <w:rPr>
          <w:rFonts w:ascii="Times New Roman" w:hAnsi="Times New Roman"/>
          <w:sz w:val="24"/>
          <w:szCs w:val="24"/>
        </w:rPr>
        <w:t>, regulation,</w:t>
      </w:r>
      <w:r w:rsidRPr="008C5AB1">
        <w:rPr>
          <w:rFonts w:ascii="Times New Roman" w:hAnsi="Times New Roman"/>
          <w:sz w:val="24"/>
          <w:szCs w:val="24"/>
        </w:rPr>
        <w:t xml:space="preserve"> and/or directive issued by your government which </w:t>
      </w:r>
      <w:r w:rsidR="00865C92" w:rsidRPr="008C5AB1">
        <w:rPr>
          <w:rFonts w:ascii="Times New Roman" w:hAnsi="Times New Roman"/>
          <w:sz w:val="24"/>
          <w:szCs w:val="24"/>
        </w:rPr>
        <w:t xml:space="preserve">relates to the production or sale of any </w:t>
      </w:r>
      <w:r w:rsidR="008C5AB1" w:rsidRPr="008C5AB1">
        <w:rPr>
          <w:rFonts w:ascii="Times New Roman" w:hAnsi="Times New Roman"/>
          <w:sz w:val="24"/>
          <w:szCs w:val="24"/>
        </w:rPr>
        <w:t>steel wire</w:t>
      </w:r>
      <w:r w:rsidR="00865C92" w:rsidRPr="008C5AB1">
        <w:rPr>
          <w:rFonts w:ascii="Times New Roman" w:hAnsi="Times New Roman"/>
          <w:sz w:val="24"/>
          <w:szCs w:val="24"/>
        </w:rPr>
        <w:t xml:space="preserve">. Please describe the impact each regulation may have on your company’s domestic selling prices for </w:t>
      </w:r>
      <w:r w:rsidR="008C5AB1" w:rsidRPr="008C5AB1">
        <w:rPr>
          <w:rFonts w:ascii="Times New Roman" w:hAnsi="Times New Roman"/>
          <w:sz w:val="24"/>
          <w:szCs w:val="24"/>
        </w:rPr>
        <w:t>steel wire</w:t>
      </w:r>
      <w:r w:rsidR="00865C92" w:rsidRPr="008C5AB1">
        <w:rPr>
          <w:rFonts w:ascii="Times New Roman" w:hAnsi="Times New Roman"/>
          <w:sz w:val="24"/>
          <w:szCs w:val="24"/>
        </w:rPr>
        <w:t>.</w:t>
      </w:r>
    </w:p>
    <w:p w14:paraId="23C1AF2E" w14:textId="77777777" w:rsidR="00744552" w:rsidRPr="008C5AB1" w:rsidRDefault="00744552" w:rsidP="00744552">
      <w:pPr>
        <w:pStyle w:val="ListeParagraf"/>
        <w:rPr>
          <w:rFonts w:ascii="Times New Roman" w:hAnsi="Times New Roman"/>
          <w:sz w:val="24"/>
          <w:szCs w:val="24"/>
        </w:rPr>
      </w:pPr>
    </w:p>
    <w:p w14:paraId="0ED0466B" w14:textId="6D73C05E" w:rsidR="00C533E7" w:rsidRPr="008C5AB1" w:rsidRDefault="00744552" w:rsidP="00AF0590">
      <w:pPr>
        <w:pStyle w:val="ListeParagraf"/>
        <w:numPr>
          <w:ilvl w:val="0"/>
          <w:numId w:val="40"/>
        </w:numPr>
        <w:ind w:left="709" w:hanging="709"/>
        <w:rPr>
          <w:rFonts w:ascii="Times New Roman" w:hAnsi="Times New Roman"/>
          <w:sz w:val="24"/>
          <w:szCs w:val="24"/>
        </w:rPr>
      </w:pPr>
      <w:r w:rsidRPr="008C5AB1">
        <w:rPr>
          <w:rFonts w:ascii="Times New Roman" w:hAnsi="Times New Roman"/>
          <w:sz w:val="24"/>
          <w:szCs w:val="24"/>
        </w:rPr>
        <w:t xml:space="preserve">Please identify and describe any government taxation policies </w:t>
      </w:r>
      <w:r w:rsidR="00865C92" w:rsidRPr="008C5AB1">
        <w:rPr>
          <w:rFonts w:ascii="Times New Roman" w:hAnsi="Times New Roman"/>
          <w:sz w:val="24"/>
          <w:szCs w:val="24"/>
        </w:rPr>
        <w:t>rel</w:t>
      </w:r>
      <w:r w:rsidR="00993C90" w:rsidRPr="008C5AB1">
        <w:rPr>
          <w:rFonts w:ascii="Times New Roman" w:hAnsi="Times New Roman"/>
          <w:sz w:val="24"/>
          <w:szCs w:val="24"/>
        </w:rPr>
        <w:t xml:space="preserve">ating to the production or sale </w:t>
      </w:r>
      <w:r w:rsidR="00865C92" w:rsidRPr="008C5AB1">
        <w:rPr>
          <w:rFonts w:ascii="Times New Roman" w:hAnsi="Times New Roman"/>
          <w:sz w:val="24"/>
          <w:szCs w:val="24"/>
        </w:rPr>
        <w:t xml:space="preserve">of </w:t>
      </w:r>
      <w:r w:rsidR="008C5AB1" w:rsidRPr="008C5AB1">
        <w:rPr>
          <w:rFonts w:ascii="Times New Roman" w:hAnsi="Times New Roman"/>
          <w:sz w:val="24"/>
          <w:szCs w:val="24"/>
        </w:rPr>
        <w:t>steel wire</w:t>
      </w:r>
      <w:r w:rsidR="00865C92" w:rsidRPr="008C5AB1">
        <w:rPr>
          <w:rFonts w:ascii="Times New Roman" w:hAnsi="Times New Roman"/>
          <w:sz w:val="24"/>
          <w:szCs w:val="24"/>
        </w:rPr>
        <w:t xml:space="preserve">. For each policy identified, please describe the impact the policy may have on </w:t>
      </w:r>
      <w:r w:rsidRPr="008C5AB1">
        <w:rPr>
          <w:rFonts w:ascii="Times New Roman" w:hAnsi="Times New Roman"/>
          <w:sz w:val="24"/>
          <w:szCs w:val="24"/>
        </w:rPr>
        <w:t xml:space="preserve">domestic selling prices of </w:t>
      </w:r>
      <w:r w:rsidR="008C5AB1" w:rsidRPr="008C5AB1">
        <w:rPr>
          <w:rFonts w:ascii="Times New Roman" w:hAnsi="Times New Roman"/>
          <w:sz w:val="24"/>
          <w:szCs w:val="24"/>
        </w:rPr>
        <w:t>steel wire</w:t>
      </w:r>
      <w:r w:rsidRPr="008C5AB1">
        <w:rPr>
          <w:rFonts w:ascii="Times New Roman" w:hAnsi="Times New Roman"/>
          <w:sz w:val="24"/>
          <w:szCs w:val="24"/>
        </w:rPr>
        <w:t>.</w:t>
      </w:r>
    </w:p>
    <w:p w14:paraId="11AB973B" w14:textId="6DF3A17B" w:rsidR="00E940DB" w:rsidRPr="008C5AB1" w:rsidRDefault="00E940DB" w:rsidP="00744552">
      <w:pPr>
        <w:ind w:left="720" w:hanging="720"/>
        <w:jc w:val="both"/>
        <w:rPr>
          <w:rFonts w:ascii="Times New Roman" w:hAnsi="Times New Roman"/>
          <w:sz w:val="24"/>
          <w:szCs w:val="24"/>
        </w:rPr>
      </w:pPr>
    </w:p>
    <w:p w14:paraId="1AB60728" w14:textId="5DD20D89" w:rsidR="00E940DB" w:rsidRPr="008C5AB1" w:rsidRDefault="00E940DB" w:rsidP="00AF0590">
      <w:pPr>
        <w:pStyle w:val="ListeParagraf"/>
        <w:numPr>
          <w:ilvl w:val="0"/>
          <w:numId w:val="40"/>
        </w:numPr>
        <w:ind w:left="709" w:hanging="709"/>
        <w:rPr>
          <w:rFonts w:ascii="Times New Roman" w:hAnsi="Times New Roman"/>
          <w:sz w:val="24"/>
          <w:lang w:val="en-CA"/>
        </w:rPr>
      </w:pPr>
      <w:r w:rsidRPr="008C5AB1">
        <w:rPr>
          <w:rFonts w:ascii="Times New Roman" w:hAnsi="Times New Roman"/>
          <w:sz w:val="24"/>
          <w:lang w:val="en-CA"/>
        </w:rPr>
        <w:t>Identify all source documents you have relied on in preparing your response to this part of the RFI and indicate the business location where the documents are maintained.</w:t>
      </w:r>
    </w:p>
    <w:p w14:paraId="051D39F0" w14:textId="77777777" w:rsidR="00744552" w:rsidRPr="008C5AB1" w:rsidRDefault="00744552" w:rsidP="00744552">
      <w:pPr>
        <w:ind w:left="720" w:hanging="720"/>
        <w:jc w:val="both"/>
        <w:rPr>
          <w:rFonts w:ascii="Times New Roman" w:hAnsi="Times New Roman"/>
          <w:sz w:val="24"/>
          <w:lang w:val="en-CA"/>
        </w:rPr>
      </w:pPr>
    </w:p>
    <w:p w14:paraId="67F4BCE8" w14:textId="5C7E7316"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r w:rsidRPr="008C5AB1">
        <w:rPr>
          <w:rFonts w:ascii="Times New Roman" w:hAnsi="Times New Roman"/>
          <w:b/>
          <w:color w:val="000000"/>
          <w:sz w:val="24"/>
          <w:lang w:val="en-CA"/>
        </w:rPr>
        <w:t>REMINDERS:</w:t>
      </w:r>
    </w:p>
    <w:p w14:paraId="7A11FB97" w14:textId="77777777" w:rsidR="008C5AB1" w:rsidRPr="008C5AB1" w:rsidRDefault="008C5AB1"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33001116" w14:textId="77777777"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8C5AB1">
        <w:rPr>
          <w:rFonts w:ascii="Times New Roman" w:hAnsi="Times New Roman"/>
          <w:b/>
          <w:color w:val="000000"/>
          <w:sz w:val="24"/>
          <w:lang w:val="en-CA"/>
        </w:rPr>
        <w:t>1.</w:t>
      </w:r>
      <w:r w:rsidRPr="008C5AB1">
        <w:rPr>
          <w:rFonts w:ascii="Times New Roman" w:hAnsi="Times New Roman"/>
          <w:b/>
          <w:color w:val="000000"/>
          <w:sz w:val="24"/>
          <w:lang w:val="en-CA"/>
        </w:rPr>
        <w:tab/>
        <w:t>Any source material that you provide with your response must be in the original language and must be accompanied by a translation in either English or French.</w:t>
      </w:r>
    </w:p>
    <w:p w14:paraId="249C35B0" w14:textId="77777777"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17C4595C" w14:textId="2999374B"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8C5AB1">
        <w:rPr>
          <w:rFonts w:ascii="Times New Roman" w:hAnsi="Times New Roman"/>
          <w:b/>
          <w:color w:val="000000"/>
          <w:sz w:val="24"/>
          <w:lang w:val="en-CA"/>
        </w:rPr>
        <w:t>2.</w:t>
      </w:r>
      <w:r w:rsidRPr="008C5AB1">
        <w:rPr>
          <w:rFonts w:ascii="Times New Roman" w:hAnsi="Times New Roman"/>
          <w:b/>
          <w:color w:val="000000"/>
          <w:sz w:val="24"/>
          <w:lang w:val="en-CA"/>
        </w:rPr>
        <w:tab/>
        <w:t xml:space="preserve">If your company is not the producer of the goods, </w:t>
      </w:r>
      <w:r w:rsidR="006E0396" w:rsidRPr="008C5AB1">
        <w:rPr>
          <w:rFonts w:ascii="Times New Roman" w:hAnsi="Times New Roman"/>
          <w:b/>
          <w:sz w:val="24"/>
          <w:lang w:val="en-CA"/>
        </w:rPr>
        <w:t>please consult items #</w:t>
      </w:r>
      <w:r w:rsidR="007C0A1A" w:rsidRPr="008C5AB1">
        <w:rPr>
          <w:rFonts w:ascii="Times New Roman" w:hAnsi="Times New Roman"/>
          <w:b/>
          <w:sz w:val="24"/>
          <w:lang w:val="en-CA"/>
        </w:rPr>
        <w:t>2</w:t>
      </w:r>
      <w:r w:rsidR="00DA4A9A" w:rsidRPr="008C5AB1">
        <w:rPr>
          <w:rFonts w:ascii="Times New Roman" w:hAnsi="Times New Roman"/>
          <w:b/>
          <w:sz w:val="24"/>
          <w:lang w:val="en-CA"/>
        </w:rPr>
        <w:t>7</w:t>
      </w:r>
      <w:r w:rsidR="007C0A1A" w:rsidRPr="008C5AB1">
        <w:rPr>
          <w:rFonts w:ascii="Times New Roman" w:hAnsi="Times New Roman"/>
          <w:b/>
          <w:sz w:val="24"/>
          <w:lang w:val="en-CA"/>
        </w:rPr>
        <w:t xml:space="preserve"> </w:t>
      </w:r>
      <w:r w:rsidR="006E0396" w:rsidRPr="008C5AB1">
        <w:rPr>
          <w:rFonts w:ascii="Times New Roman" w:hAnsi="Times New Roman"/>
          <w:b/>
          <w:sz w:val="24"/>
          <w:lang w:val="en-CA"/>
        </w:rPr>
        <w:t>and</w:t>
      </w:r>
      <w:r w:rsidR="00E733A4" w:rsidRPr="008C5AB1">
        <w:rPr>
          <w:rFonts w:ascii="Times New Roman" w:hAnsi="Times New Roman"/>
          <w:b/>
          <w:sz w:val="24"/>
          <w:lang w:val="en-CA"/>
        </w:rPr>
        <w:t> </w:t>
      </w:r>
      <w:r w:rsidR="006E0396" w:rsidRPr="008C5AB1">
        <w:rPr>
          <w:rFonts w:ascii="Times New Roman" w:hAnsi="Times New Roman"/>
          <w:b/>
          <w:sz w:val="24"/>
          <w:lang w:val="en-CA"/>
        </w:rPr>
        <w:t>#2</w:t>
      </w:r>
      <w:r w:rsidR="00DA4A9A" w:rsidRPr="008C5AB1">
        <w:rPr>
          <w:rFonts w:ascii="Times New Roman" w:hAnsi="Times New Roman"/>
          <w:b/>
          <w:sz w:val="24"/>
          <w:lang w:val="en-CA"/>
        </w:rPr>
        <w:t>8</w:t>
      </w:r>
      <w:r w:rsidR="006E0396" w:rsidRPr="008C5AB1">
        <w:rPr>
          <w:rFonts w:ascii="Times New Roman" w:hAnsi="Times New Roman"/>
          <w:b/>
          <w:sz w:val="24"/>
          <w:lang w:val="en-CA"/>
        </w:rPr>
        <w:t xml:space="preserve"> of the Instructions</w:t>
      </w:r>
      <w:r w:rsidRPr="008C5AB1">
        <w:rPr>
          <w:rFonts w:ascii="Times New Roman" w:hAnsi="Times New Roman"/>
          <w:b/>
          <w:color w:val="000000"/>
          <w:sz w:val="24"/>
          <w:lang w:val="en-CA"/>
        </w:rPr>
        <w:t>.</w:t>
      </w:r>
    </w:p>
    <w:p w14:paraId="62A4EFA4" w14:textId="77777777"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6C8A62E2" w14:textId="4A481C6C"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8C5AB1">
        <w:rPr>
          <w:rFonts w:ascii="Times New Roman" w:hAnsi="Times New Roman"/>
          <w:b/>
          <w:color w:val="000000"/>
          <w:sz w:val="24"/>
          <w:lang w:val="en-CA"/>
        </w:rPr>
        <w:t>3.</w:t>
      </w:r>
      <w:r w:rsidRPr="008C5AB1">
        <w:rPr>
          <w:rFonts w:ascii="Times New Roman" w:hAnsi="Times New Roman"/>
          <w:b/>
          <w:color w:val="000000"/>
          <w:sz w:val="24"/>
          <w:lang w:val="en-CA"/>
        </w:rPr>
        <w:tab/>
        <w:t>If you have designated any information confidential, a non-confidential version of that information must accompany your response to this RFI.</w:t>
      </w:r>
      <w:r w:rsidR="002A783D" w:rsidRPr="008C5AB1">
        <w:rPr>
          <w:rFonts w:ascii="Times New Roman" w:hAnsi="Times New Roman"/>
          <w:b/>
          <w:color w:val="000000"/>
          <w:sz w:val="24"/>
          <w:lang w:val="en-CA"/>
        </w:rPr>
        <w:t xml:space="preserve"> </w:t>
      </w:r>
      <w:r w:rsidRPr="008C5AB1">
        <w:rPr>
          <w:rFonts w:ascii="Times New Roman" w:hAnsi="Times New Roman"/>
          <w:b/>
          <w:color w:val="000000"/>
          <w:sz w:val="24"/>
          <w:lang w:val="en-CA"/>
        </w:rPr>
        <w:t>See Part F for further details in this regard.</w:t>
      </w:r>
    </w:p>
    <w:p w14:paraId="4B774329" w14:textId="77777777" w:rsidR="00DA4A9A" w:rsidRPr="008C5AB1" w:rsidRDefault="00DA4A9A"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14005F0E" w14:textId="7B7C9080" w:rsidR="001F4659" w:rsidRPr="005E5CDC" w:rsidRDefault="00273B35" w:rsidP="00306FB4">
      <w:pPr>
        <w:pStyle w:val="Balk1"/>
        <w:jc w:val="center"/>
        <w:rPr>
          <w:rFonts w:ascii="Times New Roman" w:hAnsi="Times New Roman"/>
          <w:u w:val="none"/>
          <w:lang w:val="en-CA"/>
        </w:rPr>
      </w:pPr>
      <w:r w:rsidRPr="00D909F7">
        <w:rPr>
          <w:rFonts w:ascii="Times New Roman" w:hAnsi="Times New Roman"/>
          <w:highlight w:val="yellow"/>
          <w:u w:val="none"/>
          <w:lang w:val="en-CA"/>
        </w:rPr>
        <w:br w:type="page"/>
      </w:r>
      <w:bookmarkStart w:id="37" w:name="_Toc195696835"/>
      <w:r w:rsidR="001F4659" w:rsidRPr="005E5CDC">
        <w:rPr>
          <w:rFonts w:ascii="Times New Roman" w:hAnsi="Times New Roman"/>
          <w:sz w:val="28"/>
          <w:u w:val="none"/>
          <w:lang w:val="en-CA"/>
        </w:rPr>
        <w:lastRenderedPageBreak/>
        <w:t>PART</w:t>
      </w:r>
      <w:r w:rsidR="00E733A4" w:rsidRPr="005E5CDC">
        <w:rPr>
          <w:rFonts w:ascii="Times New Roman" w:hAnsi="Times New Roman"/>
          <w:sz w:val="28"/>
          <w:u w:val="none"/>
          <w:lang w:val="en-CA"/>
        </w:rPr>
        <w:t> </w:t>
      </w:r>
      <w:r w:rsidR="001F4659" w:rsidRPr="005E5CDC">
        <w:rPr>
          <w:rFonts w:ascii="Times New Roman" w:hAnsi="Times New Roman"/>
          <w:sz w:val="28"/>
          <w:u w:val="none"/>
          <w:lang w:val="en-CA"/>
        </w:rPr>
        <w:t>D</w:t>
      </w:r>
      <w:bookmarkStart w:id="38" w:name="_Toc136154319"/>
      <w:r w:rsidR="007678FF" w:rsidRPr="005E5CDC">
        <w:rPr>
          <w:rFonts w:ascii="Times New Roman" w:hAnsi="Times New Roman"/>
          <w:sz w:val="28"/>
          <w:u w:val="none"/>
          <w:lang w:val="en-CA"/>
        </w:rPr>
        <w:t xml:space="preserve"> – FINANCIAL DATA AND COSTING INFORMATION</w:t>
      </w:r>
      <w:bookmarkEnd w:id="37"/>
      <w:bookmarkEnd w:id="38"/>
    </w:p>
    <w:p w14:paraId="6D4B65BD" w14:textId="77777777" w:rsidR="001F4659" w:rsidRPr="005E5CDC" w:rsidRDefault="001F4659">
      <w:pPr>
        <w:rPr>
          <w:rFonts w:ascii="Times New Roman" w:hAnsi="Times New Roman"/>
          <w:sz w:val="24"/>
          <w:lang w:val="en-CA"/>
        </w:rPr>
      </w:pPr>
    </w:p>
    <w:p w14:paraId="008AF2B5" w14:textId="1F5BFFFA" w:rsidR="001F4659" w:rsidRPr="005E5CDC" w:rsidRDefault="001F4659">
      <w:pPr>
        <w:rPr>
          <w:rFonts w:ascii="Times New Roman" w:hAnsi="Times New Roman"/>
          <w:b/>
          <w:sz w:val="24"/>
        </w:rPr>
      </w:pPr>
      <w:r w:rsidRPr="005E5CDC">
        <w:rPr>
          <w:rFonts w:ascii="Times New Roman" w:hAnsi="Times New Roman"/>
          <w:sz w:val="24"/>
        </w:rPr>
        <w:t>The information gathered in this section will be used to determine whether your domestic sales are profit</w:t>
      </w:r>
      <w:r w:rsidR="0053031B" w:rsidRPr="005E5CDC">
        <w:rPr>
          <w:rFonts w:ascii="Times New Roman" w:hAnsi="Times New Roman"/>
          <w:sz w:val="24"/>
        </w:rPr>
        <w:t>able.</w:t>
      </w:r>
      <w:r w:rsidRPr="005E5CDC">
        <w:rPr>
          <w:rFonts w:ascii="Times New Roman" w:hAnsi="Times New Roman"/>
          <w:sz w:val="24"/>
        </w:rPr>
        <w:t xml:space="preserve"> For </w:t>
      </w:r>
      <w:r w:rsidR="00894E41" w:rsidRPr="005E5CDC">
        <w:rPr>
          <w:rFonts w:ascii="Times New Roman" w:hAnsi="Times New Roman"/>
          <w:sz w:val="24"/>
        </w:rPr>
        <w:t>product</w:t>
      </w:r>
      <w:r w:rsidR="00A2461F" w:rsidRPr="005E5CDC">
        <w:rPr>
          <w:rFonts w:ascii="Times New Roman" w:hAnsi="Times New Roman"/>
          <w:sz w:val="24"/>
        </w:rPr>
        <w:t>s</w:t>
      </w:r>
      <w:r w:rsidRPr="005E5CDC">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5E5CDC">
        <w:rPr>
          <w:rFonts w:ascii="Times New Roman" w:hAnsi="Times New Roman"/>
          <w:b/>
          <w:iCs/>
          <w:sz w:val="24"/>
        </w:rPr>
        <w:t>total</w:t>
      </w:r>
      <w:r w:rsidRPr="005E5CDC">
        <w:rPr>
          <w:rFonts w:ascii="Times New Roman" w:hAnsi="Times New Roman"/>
          <w:iCs/>
          <w:sz w:val="24"/>
        </w:rPr>
        <w:t xml:space="preserve"> </w:t>
      </w:r>
      <w:r w:rsidRPr="005E5CDC">
        <w:rPr>
          <w:rFonts w:ascii="Times New Roman" w:hAnsi="Times New Roman"/>
          <w:b/>
          <w:iCs/>
          <w:sz w:val="24"/>
        </w:rPr>
        <w:t>cost</w:t>
      </w:r>
      <w:r w:rsidRPr="005E5CDC">
        <w:rPr>
          <w:rFonts w:ascii="Times New Roman" w:hAnsi="Times New Roman"/>
          <w:sz w:val="24"/>
        </w:rPr>
        <w:t xml:space="preserve"> of the goods.</w:t>
      </w:r>
    </w:p>
    <w:p w14:paraId="6D8DC4B8" w14:textId="77777777" w:rsidR="001F4659" w:rsidRPr="005E5CDC" w:rsidRDefault="001F4659">
      <w:pPr>
        <w:rPr>
          <w:rFonts w:ascii="Times New Roman" w:hAnsi="Times New Roman"/>
          <w:sz w:val="24"/>
          <w:lang w:val="en-CA"/>
        </w:rPr>
      </w:pPr>
    </w:p>
    <w:p w14:paraId="72C0C52C" w14:textId="3A60A749" w:rsidR="001F4659" w:rsidRPr="005E5CDC" w:rsidRDefault="001F4659">
      <w:pPr>
        <w:rPr>
          <w:rFonts w:ascii="Times New Roman" w:hAnsi="Times New Roman"/>
          <w:sz w:val="24"/>
          <w:lang w:val="en-CA"/>
        </w:rPr>
      </w:pPr>
      <w:r w:rsidRPr="005E5CDC">
        <w:rPr>
          <w:rFonts w:ascii="Times New Roman" w:hAnsi="Times New Roman"/>
          <w:sz w:val="24"/>
          <w:lang w:val="en-CA"/>
        </w:rPr>
        <w:t xml:space="preserve">For this part, appropriate footnotes should be provided to explain (1) accounting treatment of any item(s) that deviate from established practices and </w:t>
      </w:r>
      <w:r w:rsidR="0053031B" w:rsidRPr="005E5CDC">
        <w:rPr>
          <w:rFonts w:ascii="Times New Roman" w:hAnsi="Times New Roman"/>
          <w:sz w:val="24"/>
          <w:lang w:val="en-CA"/>
        </w:rPr>
        <w:t xml:space="preserve">(2) all corporate allocations. </w:t>
      </w:r>
      <w:r w:rsidRPr="005E5CDC">
        <w:rPr>
          <w:rFonts w:ascii="Times New Roman" w:hAnsi="Times New Roman"/>
          <w:sz w:val="24"/>
          <w:lang w:val="en-CA"/>
        </w:rPr>
        <w:t xml:space="preserve">The information provided should enable the CBSA to follow the audit trail from the </w:t>
      </w:r>
      <w:r w:rsidR="00B14E29" w:rsidRPr="005E5CDC">
        <w:rPr>
          <w:rFonts w:ascii="Times New Roman" w:hAnsi="Times New Roman"/>
          <w:sz w:val="24"/>
          <w:lang w:val="en-CA"/>
        </w:rPr>
        <w:t xml:space="preserve">product unit </w:t>
      </w:r>
      <w:r w:rsidRPr="005E5CDC">
        <w:rPr>
          <w:rFonts w:ascii="Times New Roman" w:hAnsi="Times New Roman"/>
          <w:sz w:val="24"/>
          <w:lang w:val="en-CA"/>
        </w:rPr>
        <w:t>cost to financial accounting records (such as subsidiary and general ledgers) and to corporate financial statements.</w:t>
      </w:r>
    </w:p>
    <w:p w14:paraId="28FE5D4F" w14:textId="7528D6F5" w:rsidR="009B4640" w:rsidRPr="005E5CDC" w:rsidRDefault="009B4640">
      <w:pPr>
        <w:rPr>
          <w:rFonts w:ascii="Times New Roman" w:hAnsi="Times New Roman"/>
          <w:sz w:val="24"/>
          <w:lang w:val="en-CA"/>
        </w:rPr>
      </w:pPr>
    </w:p>
    <w:p w14:paraId="362FFE3D" w14:textId="684B7F1F" w:rsidR="009B4640" w:rsidRPr="005E5CDC" w:rsidRDefault="009B4640" w:rsidP="009B4640">
      <w:pPr>
        <w:pStyle w:val="Balk3"/>
        <w:ind w:left="0"/>
        <w:rPr>
          <w:rFonts w:ascii="Times New Roman" w:hAnsi="Times New Roman"/>
          <w:u w:val="single"/>
        </w:rPr>
      </w:pPr>
      <w:bookmarkStart w:id="39" w:name="_Toc195696836"/>
      <w:r w:rsidRPr="005E5CDC">
        <w:rPr>
          <w:rFonts w:ascii="Times New Roman" w:hAnsi="Times New Roman"/>
          <w:u w:val="single"/>
        </w:rPr>
        <w:t>Source Documents, Accounting Records and Reports</w:t>
      </w:r>
      <w:bookmarkEnd w:id="39"/>
    </w:p>
    <w:p w14:paraId="3CF30630" w14:textId="20B48F2E" w:rsidR="001F4659" w:rsidRPr="005E5CDC" w:rsidRDefault="001F4659">
      <w:pPr>
        <w:ind w:right="432"/>
        <w:rPr>
          <w:rFonts w:ascii="Times New Roman" w:hAnsi="Times New Roman"/>
          <w:sz w:val="24"/>
        </w:rPr>
      </w:pPr>
    </w:p>
    <w:p w14:paraId="52413CCC" w14:textId="57FBAC9A"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a </w:t>
      </w:r>
      <w:r w:rsidRPr="005E5CDC">
        <w:rPr>
          <w:rFonts w:ascii="Times New Roman" w:hAnsi="Times New Roman"/>
          <w:b/>
          <w:bCs/>
          <w:sz w:val="24"/>
          <w:lang w:val="en-CA"/>
        </w:rPr>
        <w:t>list</w:t>
      </w:r>
      <w:r w:rsidRPr="005E5CDC">
        <w:rPr>
          <w:rFonts w:ascii="Times New Roman" w:hAnsi="Times New Roman"/>
          <w:sz w:val="24"/>
          <w:lang w:val="en-CA"/>
        </w:rPr>
        <w:t xml:space="preserve"> of all source documents used to prepare your responses to this part and indicate the location where the documents are kept.</w:t>
      </w:r>
    </w:p>
    <w:p w14:paraId="2BC64463" w14:textId="77777777" w:rsidR="001F4659" w:rsidRPr="005E5CDC" w:rsidRDefault="001F4659">
      <w:pPr>
        <w:rPr>
          <w:rFonts w:ascii="Times New Roman" w:hAnsi="Times New Roman"/>
          <w:sz w:val="24"/>
          <w:lang w:val="en-CA"/>
        </w:rPr>
      </w:pPr>
    </w:p>
    <w:p w14:paraId="703A617A" w14:textId="16ADD5F1"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a </w:t>
      </w:r>
      <w:r w:rsidRPr="005E5CDC">
        <w:rPr>
          <w:rFonts w:ascii="Times New Roman" w:hAnsi="Times New Roman"/>
          <w:b/>
          <w:bCs/>
          <w:sz w:val="24"/>
          <w:lang w:val="en-CA"/>
        </w:rPr>
        <w:t>list</w:t>
      </w:r>
      <w:r w:rsidRPr="005E5CDC">
        <w:rPr>
          <w:rFonts w:ascii="Times New Roman" w:hAnsi="Times New Roman"/>
          <w:sz w:val="24"/>
          <w:lang w:val="en-CA"/>
        </w:rPr>
        <w:t xml:space="preserve"> of your gen</w:t>
      </w:r>
      <w:r w:rsidR="0053031B" w:rsidRPr="005E5CDC">
        <w:rPr>
          <w:rFonts w:ascii="Times New Roman" w:hAnsi="Times New Roman"/>
          <w:sz w:val="24"/>
          <w:lang w:val="en-CA"/>
        </w:rPr>
        <w:t xml:space="preserve">eral ledger chart of accounts. </w:t>
      </w:r>
      <w:r w:rsidRPr="005E5CDC">
        <w:rPr>
          <w:rFonts w:ascii="Times New Roman" w:hAnsi="Times New Roman"/>
          <w:sz w:val="24"/>
          <w:lang w:val="en-CA"/>
        </w:rPr>
        <w:t>If your chart of accounts is in a language other than English or French, provide the original language version and a translatio</w:t>
      </w:r>
      <w:r w:rsidR="0053031B" w:rsidRPr="005E5CDC">
        <w:rPr>
          <w:rFonts w:ascii="Times New Roman" w:hAnsi="Times New Roman"/>
          <w:sz w:val="24"/>
          <w:lang w:val="en-CA"/>
        </w:rPr>
        <w:t xml:space="preserve">n in either English or French. </w:t>
      </w:r>
      <w:r w:rsidRPr="005E5CDC">
        <w:rPr>
          <w:rFonts w:ascii="Times New Roman" w:hAnsi="Times New Roman"/>
          <w:sz w:val="24"/>
          <w:lang w:val="en-CA"/>
        </w:rPr>
        <w:t>The chart of accounts must be accompanied by explanatory notes which would enable the reader to identify the major groups and subgroups of account classifications, e.g., major group may be Assets, with a sub</w:t>
      </w:r>
      <w:r w:rsidR="00E733A4" w:rsidRPr="005E5CDC">
        <w:rPr>
          <w:rFonts w:ascii="Times New Roman" w:hAnsi="Times New Roman"/>
          <w:sz w:val="24"/>
          <w:lang w:val="en-CA"/>
        </w:rPr>
        <w:noBreakHyphen/>
      </w:r>
      <w:r w:rsidRPr="005E5CDC">
        <w:rPr>
          <w:rFonts w:ascii="Times New Roman" w:hAnsi="Times New Roman"/>
          <w:sz w:val="24"/>
          <w:lang w:val="en-CA"/>
        </w:rPr>
        <w:t>group under Current Assets.</w:t>
      </w:r>
    </w:p>
    <w:p w14:paraId="0ABA8B85" w14:textId="77777777" w:rsidR="001F4659" w:rsidRPr="005E5CDC" w:rsidRDefault="001F4659">
      <w:pPr>
        <w:rPr>
          <w:rFonts w:ascii="Times New Roman" w:hAnsi="Times New Roman"/>
          <w:sz w:val="24"/>
          <w:lang w:val="en-CA"/>
        </w:rPr>
      </w:pPr>
    </w:p>
    <w:p w14:paraId="31872D15" w14:textId="0B83A3B0"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a complete </w:t>
      </w:r>
      <w:r w:rsidRPr="005E5CDC">
        <w:rPr>
          <w:rFonts w:ascii="Times New Roman" w:hAnsi="Times New Roman"/>
          <w:b/>
          <w:bCs/>
          <w:sz w:val="24"/>
          <w:lang w:val="en-CA"/>
        </w:rPr>
        <w:t>list,</w:t>
      </w:r>
      <w:r w:rsidRPr="005E5CDC">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w:t>
      </w:r>
      <w:r w:rsidR="0053031B" w:rsidRPr="005E5CDC">
        <w:rPr>
          <w:rFonts w:ascii="Times New Roman" w:hAnsi="Times New Roman"/>
          <w:sz w:val="24"/>
          <w:lang w:val="en-CA"/>
        </w:rPr>
        <w:t xml:space="preserve">ny’s financial statements. </w:t>
      </w:r>
      <w:r w:rsidR="00E3558D" w:rsidRPr="005E5CDC">
        <w:rPr>
          <w:rFonts w:ascii="Times New Roman" w:hAnsi="Times New Roman"/>
          <w:sz w:val="24"/>
          <w:lang w:val="en-CA"/>
        </w:rPr>
        <w:t>Your list should include the following information:</w:t>
      </w:r>
    </w:p>
    <w:p w14:paraId="29D94836" w14:textId="77777777" w:rsidR="001F4659" w:rsidRPr="005E5CDC" w:rsidRDefault="001F4659">
      <w:pPr>
        <w:ind w:left="720" w:hanging="720"/>
        <w:rPr>
          <w:rFonts w:ascii="Times New Roman" w:hAnsi="Times New Roman"/>
          <w:sz w:val="24"/>
          <w:lang w:val="en-CA"/>
        </w:rPr>
      </w:pPr>
    </w:p>
    <w:p w14:paraId="0FB40155" w14:textId="77777777" w:rsidR="001F4659" w:rsidRPr="005E5CDC" w:rsidRDefault="001F4659"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the title;</w:t>
      </w:r>
    </w:p>
    <w:p w14:paraId="07A3D8D3" w14:textId="77777777" w:rsidR="001F4659" w:rsidRPr="005E5CDC" w:rsidRDefault="001F4659"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a brief description of each ledger;</w:t>
      </w:r>
    </w:p>
    <w:p w14:paraId="33C1B9F2" w14:textId="05325436" w:rsidR="001F4659" w:rsidRPr="005E5CDC" w:rsidRDefault="00035AB1"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the</w:t>
      </w:r>
      <w:r w:rsidR="001F4659" w:rsidRPr="005E5CDC">
        <w:rPr>
          <w:rFonts w:ascii="Times New Roman" w:hAnsi="Times New Roman"/>
          <w:sz w:val="24"/>
          <w:lang w:val="en-CA"/>
        </w:rPr>
        <w:t xml:space="preserve"> report reference number, if applicable; and</w:t>
      </w:r>
    </w:p>
    <w:p w14:paraId="2A074199" w14:textId="77777777" w:rsidR="001F4659" w:rsidRPr="005E5CDC" w:rsidRDefault="001F4659"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the name of the department providing the information.</w:t>
      </w:r>
    </w:p>
    <w:p w14:paraId="736C4566" w14:textId="77777777" w:rsidR="001F4659" w:rsidRPr="005E5CDC" w:rsidRDefault="001F4659">
      <w:pPr>
        <w:rPr>
          <w:rFonts w:ascii="Times New Roman" w:hAnsi="Times New Roman"/>
          <w:sz w:val="24"/>
          <w:lang w:val="en-CA"/>
        </w:rPr>
      </w:pPr>
    </w:p>
    <w:p w14:paraId="1BAF4A73" w14:textId="2B507569" w:rsidR="001F4659" w:rsidRPr="005E5CDC" w:rsidRDefault="001A237C" w:rsidP="00AF0590">
      <w:pPr>
        <w:pStyle w:val="ListeParagraf"/>
        <w:numPr>
          <w:ilvl w:val="0"/>
          <w:numId w:val="48"/>
        </w:numPr>
        <w:tabs>
          <w:tab w:val="left" w:pos="709"/>
        </w:tabs>
        <w:ind w:left="1134" w:hanging="1134"/>
        <w:rPr>
          <w:rFonts w:ascii="Times New Roman" w:hAnsi="Times New Roman"/>
          <w:sz w:val="24"/>
          <w:lang w:val="en-CA"/>
        </w:rPr>
      </w:pPr>
      <w:r w:rsidRPr="005E5CDC">
        <w:rPr>
          <w:rFonts w:ascii="Times New Roman" w:hAnsi="Times New Roman"/>
          <w:sz w:val="24"/>
          <w:lang w:val="en-CA"/>
        </w:rPr>
        <w:t>(a)</w:t>
      </w:r>
      <w:r w:rsidRPr="005E5CDC">
        <w:rPr>
          <w:rFonts w:ascii="Times New Roman" w:hAnsi="Times New Roman"/>
          <w:sz w:val="24"/>
          <w:lang w:val="en-CA"/>
        </w:rPr>
        <w:tab/>
      </w:r>
      <w:r w:rsidR="001F4659" w:rsidRPr="005E5CDC">
        <w:rPr>
          <w:rFonts w:ascii="Times New Roman" w:hAnsi="Times New Roman"/>
          <w:sz w:val="24"/>
          <w:lang w:val="en-CA"/>
        </w:rPr>
        <w:t xml:space="preserve">Provide a </w:t>
      </w:r>
      <w:r w:rsidR="001F4659" w:rsidRPr="005E5CDC">
        <w:rPr>
          <w:rFonts w:ascii="Times New Roman" w:hAnsi="Times New Roman"/>
          <w:b/>
          <w:bCs/>
          <w:sz w:val="24"/>
          <w:lang w:val="en-CA"/>
        </w:rPr>
        <w:t xml:space="preserve">list </w:t>
      </w:r>
      <w:r w:rsidR="001F4659" w:rsidRPr="005E5CDC">
        <w:rPr>
          <w:rFonts w:ascii="Times New Roman" w:hAnsi="Times New Roman"/>
          <w:sz w:val="24"/>
          <w:lang w:val="en-CA"/>
        </w:rPr>
        <w:t>of all reports prepared on a periodic basis for senior management, for example, Aging of Accounts Receivable, Variance Analysis Reports, Fourth Quarter Results, Fi</w:t>
      </w:r>
      <w:r w:rsidR="00035AB1" w:rsidRPr="005E5CDC">
        <w:rPr>
          <w:rFonts w:ascii="Times New Roman" w:hAnsi="Times New Roman"/>
          <w:sz w:val="24"/>
          <w:lang w:val="en-CA"/>
        </w:rPr>
        <w:t>ve-</w:t>
      </w:r>
      <w:r w:rsidR="0053031B" w:rsidRPr="005E5CDC">
        <w:rPr>
          <w:rFonts w:ascii="Times New Roman" w:hAnsi="Times New Roman"/>
          <w:sz w:val="24"/>
          <w:lang w:val="en-CA"/>
        </w:rPr>
        <w:t xml:space="preserve">Year Operational Plan, etc. </w:t>
      </w:r>
      <w:r w:rsidR="001F4659" w:rsidRPr="005E5CDC">
        <w:rPr>
          <w:rFonts w:ascii="Times New Roman" w:hAnsi="Times New Roman"/>
          <w:sz w:val="24"/>
          <w:lang w:val="en-CA"/>
        </w:rPr>
        <w:t>The list should include:</w:t>
      </w:r>
    </w:p>
    <w:p w14:paraId="3BD6A576" w14:textId="77777777" w:rsidR="000A241F" w:rsidRPr="005E5CDC" w:rsidRDefault="000A241F" w:rsidP="00AC4D6A">
      <w:pPr>
        <w:tabs>
          <w:tab w:val="left" w:pos="709"/>
        </w:tabs>
        <w:ind w:left="1134" w:hanging="1134"/>
        <w:rPr>
          <w:rFonts w:ascii="Times New Roman" w:hAnsi="Times New Roman"/>
          <w:sz w:val="24"/>
          <w:lang w:val="en-CA"/>
        </w:rPr>
      </w:pPr>
    </w:p>
    <w:p w14:paraId="2EC7E2F0"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title and date of the report;</w:t>
      </w:r>
    </w:p>
    <w:p w14:paraId="4559DDC4"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a brief description of the information contained in each report;</w:t>
      </w:r>
    </w:p>
    <w:p w14:paraId="239D741C"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reason for the report;</w:t>
      </w:r>
    </w:p>
    <w:p w14:paraId="6A7C09B8" w14:textId="10BAAAEE" w:rsidR="001F4659" w:rsidRPr="005E5CDC" w:rsidRDefault="00AF143F"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w:t>
      </w:r>
      <w:r w:rsidR="001F4659" w:rsidRPr="005E5CDC">
        <w:rPr>
          <w:rFonts w:ascii="Times New Roman" w:hAnsi="Times New Roman"/>
          <w:sz w:val="24"/>
          <w:lang w:val="en-CA"/>
        </w:rPr>
        <w:t xml:space="preserve"> report reference number, if applicable;</w:t>
      </w:r>
    </w:p>
    <w:p w14:paraId="338DD6D9"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name of the department providing the information; and</w:t>
      </w:r>
    </w:p>
    <w:p w14:paraId="63781819"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identity and position of the person(s) for whom the report was generated.</w:t>
      </w:r>
    </w:p>
    <w:p w14:paraId="0E4DF1F6" w14:textId="5F482AA7" w:rsidR="00656497" w:rsidRPr="005E5CDC" w:rsidRDefault="00E733A4" w:rsidP="00E733A4">
      <w:pPr>
        <w:ind w:left="1080"/>
        <w:rPr>
          <w:rFonts w:ascii="Times New Roman" w:hAnsi="Times New Roman"/>
          <w:sz w:val="24"/>
          <w:lang w:val="en-CA"/>
        </w:rPr>
      </w:pPr>
      <w:r w:rsidRPr="005E5CDC">
        <w:rPr>
          <w:rFonts w:ascii="Times New Roman" w:hAnsi="Times New Roman"/>
          <w:sz w:val="24"/>
          <w:lang w:val="en-CA"/>
        </w:rPr>
        <w:br w:type="page"/>
      </w:r>
    </w:p>
    <w:p w14:paraId="15DAD098" w14:textId="2F68C705" w:rsidR="00646D97" w:rsidRPr="005E5CDC" w:rsidRDefault="00AC4D6A" w:rsidP="0002105E">
      <w:pPr>
        <w:keepLines/>
        <w:ind w:left="1134" w:hanging="425"/>
        <w:rPr>
          <w:rFonts w:ascii="Times New Roman" w:hAnsi="Times New Roman"/>
          <w:sz w:val="24"/>
          <w:szCs w:val="24"/>
        </w:rPr>
      </w:pPr>
      <w:r w:rsidRPr="005E5CDC">
        <w:rPr>
          <w:rFonts w:ascii="Times New Roman" w:hAnsi="Times New Roman"/>
          <w:sz w:val="24"/>
          <w:szCs w:val="24"/>
        </w:rPr>
        <w:lastRenderedPageBreak/>
        <w:t>(b)</w:t>
      </w:r>
      <w:r w:rsidRPr="005E5CDC">
        <w:rPr>
          <w:rFonts w:ascii="Times New Roman" w:hAnsi="Times New Roman"/>
          <w:sz w:val="24"/>
          <w:szCs w:val="24"/>
        </w:rPr>
        <w:tab/>
      </w:r>
      <w:r w:rsidR="00646D97" w:rsidRPr="005E5CDC">
        <w:rPr>
          <w:rFonts w:ascii="Times New Roman" w:hAnsi="Times New Roman"/>
          <w:sz w:val="24"/>
          <w:szCs w:val="24"/>
        </w:rPr>
        <w:t>Provide a flowchart illustrating your company’s financial accounting books and record</w:t>
      </w:r>
      <w:r w:rsidR="0083437B" w:rsidRPr="005E5CDC">
        <w:rPr>
          <w:rFonts w:ascii="Times New Roman" w:hAnsi="Times New Roman"/>
          <w:sz w:val="24"/>
          <w:szCs w:val="24"/>
        </w:rPr>
        <w:t xml:space="preserve"> </w:t>
      </w:r>
      <w:r w:rsidR="0053031B" w:rsidRPr="005E5CDC">
        <w:rPr>
          <w:rFonts w:ascii="Times New Roman" w:hAnsi="Times New Roman"/>
          <w:sz w:val="24"/>
          <w:szCs w:val="24"/>
        </w:rPr>
        <w:t xml:space="preserve">keeping system. </w:t>
      </w:r>
      <w:r w:rsidR="00646D97" w:rsidRPr="005E5CDC">
        <w:rPr>
          <w:rFonts w:ascii="Times New Roman" w:hAnsi="Times New Roman"/>
          <w:sz w:val="24"/>
          <w:szCs w:val="24"/>
        </w:rPr>
        <w:t>Show in your flowchart all subsidiary ledgers and reports generated by your company’s financial accounting system (</w:t>
      </w:r>
      <w:r w:rsidR="00646D97" w:rsidRPr="005E5CDC">
        <w:rPr>
          <w:rFonts w:ascii="Times New Roman" w:hAnsi="Times New Roman"/>
          <w:iCs/>
          <w:sz w:val="24"/>
          <w:szCs w:val="24"/>
        </w:rPr>
        <w:t>e.g.</w:t>
      </w:r>
      <w:r w:rsidR="00646D97" w:rsidRPr="005E5CDC">
        <w:rPr>
          <w:rFonts w:ascii="Times New Roman" w:hAnsi="Times New Roman"/>
          <w:sz w:val="24"/>
          <w:szCs w:val="24"/>
        </w:rPr>
        <w:t xml:space="preserve">, subsidiary ledgers maintained for raw materials purchases, inventories, sales, accounts receivable, </w:t>
      </w:r>
      <w:r w:rsidR="00646D97" w:rsidRPr="005E5CDC">
        <w:rPr>
          <w:rFonts w:ascii="Times New Roman" w:hAnsi="Times New Roman"/>
          <w:iCs/>
          <w:sz w:val="24"/>
          <w:szCs w:val="24"/>
        </w:rPr>
        <w:t>etc.</w:t>
      </w:r>
      <w:r w:rsidRPr="005E5CDC">
        <w:rPr>
          <w:rFonts w:ascii="Times New Roman" w:hAnsi="Times New Roman"/>
          <w:sz w:val="24"/>
          <w:szCs w:val="24"/>
        </w:rPr>
        <w:t>).</w:t>
      </w:r>
    </w:p>
    <w:p w14:paraId="06810E98" w14:textId="77777777" w:rsidR="00792AEE" w:rsidRPr="005E5CDC" w:rsidRDefault="00792AEE" w:rsidP="00B364E5">
      <w:pPr>
        <w:rPr>
          <w:lang w:val="en-CA"/>
        </w:rPr>
      </w:pPr>
      <w:bookmarkStart w:id="40" w:name="_Toc136154321"/>
    </w:p>
    <w:p w14:paraId="2019999D" w14:textId="77777777" w:rsidR="001F4659" w:rsidRPr="005E5CDC" w:rsidRDefault="001F4659" w:rsidP="009B4640">
      <w:pPr>
        <w:pStyle w:val="Balk3"/>
        <w:ind w:left="0"/>
        <w:rPr>
          <w:rFonts w:ascii="Times New Roman" w:hAnsi="Times New Roman"/>
          <w:u w:val="single"/>
        </w:rPr>
      </w:pPr>
      <w:bookmarkStart w:id="41" w:name="_Toc195696837"/>
      <w:r w:rsidRPr="005E5CDC">
        <w:rPr>
          <w:rFonts w:ascii="Times New Roman" w:hAnsi="Times New Roman"/>
          <w:u w:val="single"/>
        </w:rPr>
        <w:t xml:space="preserve">Financial </w:t>
      </w:r>
      <w:r w:rsidR="00EA0498" w:rsidRPr="005E5CDC">
        <w:rPr>
          <w:rFonts w:ascii="Times New Roman" w:hAnsi="Times New Roman"/>
          <w:u w:val="single"/>
        </w:rPr>
        <w:t>D</w:t>
      </w:r>
      <w:r w:rsidRPr="005E5CDC">
        <w:rPr>
          <w:rFonts w:ascii="Times New Roman" w:hAnsi="Times New Roman"/>
          <w:u w:val="single"/>
        </w:rPr>
        <w:t>ata</w:t>
      </w:r>
      <w:bookmarkEnd w:id="40"/>
      <w:bookmarkEnd w:id="41"/>
    </w:p>
    <w:p w14:paraId="1126DEF3" w14:textId="77777777" w:rsidR="00646D97" w:rsidRPr="005E5CDC" w:rsidRDefault="00646D97" w:rsidP="00646D97">
      <w:pPr>
        <w:rPr>
          <w:rFonts w:ascii="Times New Roman" w:hAnsi="Times New Roman"/>
          <w:lang w:val="en-CA"/>
        </w:rPr>
      </w:pPr>
    </w:p>
    <w:p w14:paraId="1B43CBA0" w14:textId="77777777"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Indicate the date of your company's fiscal year-end.</w:t>
      </w:r>
    </w:p>
    <w:p w14:paraId="12E76735" w14:textId="77777777" w:rsidR="001F4659" w:rsidRPr="005E5CDC" w:rsidRDefault="001F4659" w:rsidP="002F0EB5">
      <w:pPr>
        <w:pStyle w:val="ListeParagraf"/>
        <w:ind w:left="709"/>
        <w:rPr>
          <w:rFonts w:ascii="Times New Roman" w:hAnsi="Times New Roman"/>
          <w:sz w:val="24"/>
          <w:lang w:val="en-CA"/>
        </w:rPr>
      </w:pPr>
    </w:p>
    <w:p w14:paraId="526F2AEE" w14:textId="3D066DD7"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your corporate annual re</w:t>
      </w:r>
      <w:r w:rsidR="004039FE" w:rsidRPr="005E5CDC">
        <w:rPr>
          <w:rFonts w:ascii="Times New Roman" w:hAnsi="Times New Roman"/>
          <w:sz w:val="24"/>
          <w:lang w:val="en-CA"/>
        </w:rPr>
        <w:t xml:space="preserve">port for the last fiscal year. </w:t>
      </w:r>
      <w:r w:rsidRPr="005E5CDC">
        <w:rPr>
          <w:rFonts w:ascii="Times New Roman" w:hAnsi="Times New Roman"/>
          <w:sz w:val="24"/>
          <w:lang w:val="en-CA"/>
        </w:rPr>
        <w:t>If you do not publish annual reports, provide a copy of the final report on the operational results of the company, prepa</w:t>
      </w:r>
      <w:r w:rsidR="000F24FC" w:rsidRPr="005E5CDC">
        <w:rPr>
          <w:rFonts w:ascii="Times New Roman" w:hAnsi="Times New Roman"/>
          <w:sz w:val="24"/>
          <w:lang w:val="en-CA"/>
        </w:rPr>
        <w:t>red for senior management, the b</w:t>
      </w:r>
      <w:r w:rsidRPr="005E5CDC">
        <w:rPr>
          <w:rFonts w:ascii="Times New Roman" w:hAnsi="Times New Roman"/>
          <w:sz w:val="24"/>
          <w:lang w:val="en-CA"/>
        </w:rPr>
        <w:t xml:space="preserve">oard of </w:t>
      </w:r>
      <w:r w:rsidR="000F24FC" w:rsidRPr="005E5CDC">
        <w:rPr>
          <w:rFonts w:ascii="Times New Roman" w:hAnsi="Times New Roman"/>
          <w:sz w:val="24"/>
          <w:lang w:val="en-CA"/>
        </w:rPr>
        <w:t>d</w:t>
      </w:r>
      <w:r w:rsidRPr="005E5CDC">
        <w:rPr>
          <w:rFonts w:ascii="Times New Roman" w:hAnsi="Times New Roman"/>
          <w:sz w:val="24"/>
          <w:lang w:val="en-CA"/>
        </w:rPr>
        <w:t>irectors and/or the shareholders.</w:t>
      </w:r>
    </w:p>
    <w:p w14:paraId="0DCEBBAA" w14:textId="77777777" w:rsidR="001F4659" w:rsidRPr="005E5CDC" w:rsidRDefault="001F4659" w:rsidP="002F0EB5">
      <w:pPr>
        <w:pStyle w:val="ListeParagraf"/>
        <w:ind w:left="709"/>
        <w:rPr>
          <w:rFonts w:ascii="Times New Roman" w:hAnsi="Times New Roman"/>
          <w:sz w:val="24"/>
          <w:lang w:val="en-CA"/>
        </w:rPr>
      </w:pPr>
    </w:p>
    <w:p w14:paraId="4F021C02" w14:textId="6D3D4F5A"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your corporate annual report, filed with the government agency that regulates public companies in your country, for the last fiscal year</w:t>
      </w:r>
      <w:r w:rsidR="004039FE" w:rsidRPr="005E5CDC">
        <w:rPr>
          <w:rFonts w:ascii="Times New Roman" w:hAnsi="Times New Roman"/>
          <w:sz w:val="24"/>
          <w:lang w:val="en-CA"/>
        </w:rPr>
        <w:t xml:space="preserve"> and all year-to-date reports. </w:t>
      </w:r>
      <w:r w:rsidRPr="005E5CDC">
        <w:rPr>
          <w:rFonts w:ascii="Times New Roman" w:hAnsi="Times New Roman"/>
          <w:sz w:val="24"/>
          <w:lang w:val="en-CA"/>
        </w:rPr>
        <w:t>For example, in the United States of America, these reports are filed with the United States Secur</w:t>
      </w:r>
      <w:r w:rsidR="004039FE" w:rsidRPr="005E5CDC">
        <w:rPr>
          <w:rFonts w:ascii="Times New Roman" w:hAnsi="Times New Roman"/>
          <w:sz w:val="24"/>
          <w:lang w:val="en-CA"/>
        </w:rPr>
        <w:t xml:space="preserve">ities and Exchange Commission. </w:t>
      </w:r>
      <w:r w:rsidRPr="005E5CDC">
        <w:rPr>
          <w:rFonts w:ascii="Times New Roman" w:hAnsi="Times New Roman"/>
          <w:sz w:val="24"/>
          <w:lang w:val="en-CA"/>
        </w:rPr>
        <w:t>If you do not file such reports, provide a copy of your company's income tax return and income tax reconciliation report for the last taxation year.</w:t>
      </w:r>
    </w:p>
    <w:p w14:paraId="1EF95BDC" w14:textId="77777777" w:rsidR="001F4659" w:rsidRPr="005E5CDC" w:rsidRDefault="001F4659" w:rsidP="002F0EB5">
      <w:pPr>
        <w:pStyle w:val="ListeParagraf"/>
        <w:ind w:left="709"/>
        <w:rPr>
          <w:rFonts w:ascii="Times New Roman" w:hAnsi="Times New Roman"/>
          <w:sz w:val="24"/>
          <w:lang w:val="en-CA"/>
        </w:rPr>
      </w:pPr>
    </w:p>
    <w:p w14:paraId="5F45C64F" w14:textId="671C7880"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w:t>
      </w:r>
      <w:r w:rsidR="00EA0498" w:rsidRPr="005E5CDC">
        <w:rPr>
          <w:rFonts w:ascii="Times New Roman" w:hAnsi="Times New Roman"/>
          <w:sz w:val="24"/>
          <w:lang w:val="en-CA"/>
        </w:rPr>
        <w:t xml:space="preserve">the following information for </w:t>
      </w:r>
      <w:r w:rsidRPr="005E5CDC">
        <w:rPr>
          <w:rFonts w:ascii="Times New Roman" w:hAnsi="Times New Roman"/>
          <w:sz w:val="24"/>
          <w:lang w:val="en-CA"/>
        </w:rPr>
        <w:t>both</w:t>
      </w:r>
      <w:r w:rsidR="00EA0498" w:rsidRPr="005E5CDC">
        <w:rPr>
          <w:rFonts w:ascii="Times New Roman" w:hAnsi="Times New Roman"/>
          <w:sz w:val="24"/>
          <w:lang w:val="en-CA"/>
        </w:rPr>
        <w:t xml:space="preserve"> your company and each subsidiary or division of your company that produces the goods sold to the importers in Canada and the goods sold domestically</w:t>
      </w:r>
      <w:r w:rsidR="0082730E" w:rsidRPr="005E5CDC">
        <w:rPr>
          <w:rFonts w:ascii="Times New Roman" w:hAnsi="Times New Roman"/>
          <w:sz w:val="24"/>
          <w:lang w:val="en-CA"/>
        </w:rPr>
        <w:t>:</w:t>
      </w:r>
    </w:p>
    <w:p w14:paraId="12D5B82B" w14:textId="77777777" w:rsidR="00EA0498" w:rsidRPr="005E5CDC" w:rsidRDefault="00EA0498" w:rsidP="00EA0498">
      <w:pPr>
        <w:pStyle w:val="GvdeMetni2"/>
        <w:tabs>
          <w:tab w:val="left" w:pos="720"/>
        </w:tabs>
        <w:ind w:left="0" w:firstLine="0"/>
        <w:rPr>
          <w:rFonts w:ascii="Times New Roman" w:hAnsi="Times New Roman"/>
          <w:b/>
          <w:bCs/>
          <w:lang w:val="en-CA"/>
        </w:rPr>
      </w:pPr>
    </w:p>
    <w:p w14:paraId="2C06F994" w14:textId="46752F3D" w:rsidR="00EA0498"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a</w:t>
      </w:r>
      <w:r w:rsidR="00EA0498" w:rsidRPr="005E5CDC">
        <w:rPr>
          <w:rFonts w:ascii="Times New Roman" w:hAnsi="Times New Roman"/>
          <w:sz w:val="24"/>
          <w:lang w:val="en-CA"/>
        </w:rPr>
        <w:t>udited financial stateme</w:t>
      </w:r>
      <w:r w:rsidR="000A241F" w:rsidRPr="005E5CDC">
        <w:rPr>
          <w:rFonts w:ascii="Times New Roman" w:hAnsi="Times New Roman"/>
          <w:sz w:val="24"/>
          <w:lang w:val="en-CA"/>
        </w:rPr>
        <w:t xml:space="preserve">nts for the last fiscal year; </w:t>
      </w:r>
      <w:r w:rsidR="00EA0498" w:rsidRPr="005E5CDC">
        <w:rPr>
          <w:rFonts w:ascii="Times New Roman" w:hAnsi="Times New Roman"/>
          <w:sz w:val="24"/>
          <w:lang w:val="en-CA"/>
        </w:rPr>
        <w:br/>
      </w:r>
    </w:p>
    <w:p w14:paraId="22A15FD6" w14:textId="77777777" w:rsidR="00EA0498"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m</w:t>
      </w:r>
      <w:r w:rsidR="00EA0498" w:rsidRPr="005E5CDC">
        <w:rPr>
          <w:rFonts w:ascii="Times New Roman" w:hAnsi="Times New Roman"/>
          <w:sz w:val="24"/>
          <w:lang w:val="en-CA"/>
        </w:rPr>
        <w:t>onthly financial statements for the last fiscal year;</w:t>
      </w:r>
      <w:r w:rsidR="00EA0498" w:rsidRPr="005E5CDC">
        <w:rPr>
          <w:rFonts w:ascii="Times New Roman" w:hAnsi="Times New Roman"/>
          <w:sz w:val="24"/>
          <w:lang w:val="en-CA"/>
        </w:rPr>
        <w:br/>
      </w:r>
    </w:p>
    <w:p w14:paraId="23E649A5" w14:textId="77777777" w:rsidR="00EA0498"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f</w:t>
      </w:r>
      <w:r w:rsidR="00EA0498" w:rsidRPr="005E5CDC">
        <w:rPr>
          <w:rFonts w:ascii="Times New Roman" w:hAnsi="Times New Roman"/>
          <w:sz w:val="24"/>
          <w:lang w:val="en-CA"/>
        </w:rPr>
        <w:t>inancial statements for the current fiscal year-to-date; and</w:t>
      </w:r>
      <w:r w:rsidR="00EA0498" w:rsidRPr="005E5CDC">
        <w:rPr>
          <w:rFonts w:ascii="Times New Roman" w:hAnsi="Times New Roman"/>
          <w:sz w:val="24"/>
          <w:lang w:val="en-CA"/>
        </w:rPr>
        <w:br/>
      </w:r>
    </w:p>
    <w:p w14:paraId="54A3FB8F" w14:textId="77777777" w:rsidR="001F4659"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m</w:t>
      </w:r>
      <w:r w:rsidR="00EA0498" w:rsidRPr="005E5CDC">
        <w:rPr>
          <w:rFonts w:ascii="Times New Roman" w:hAnsi="Times New Roman"/>
          <w:sz w:val="24"/>
          <w:lang w:val="en-CA"/>
        </w:rPr>
        <w:t>onthly financial statements for the current fiscal year-to-date.</w:t>
      </w:r>
    </w:p>
    <w:p w14:paraId="31F674C4" w14:textId="77777777" w:rsidR="001F4659" w:rsidRPr="00D909F7" w:rsidRDefault="001F4659">
      <w:pPr>
        <w:numPr>
          <w:ilvl w:val="12"/>
          <w:numId w:val="0"/>
        </w:numPr>
        <w:ind w:left="709" w:hanging="709"/>
        <w:rPr>
          <w:rFonts w:ascii="Times New Roman" w:hAnsi="Times New Roman"/>
          <w:sz w:val="24"/>
          <w:highlight w:val="yellow"/>
          <w:lang w:val="en-CA"/>
        </w:rPr>
      </w:pPr>
    </w:p>
    <w:p w14:paraId="56EA588C" w14:textId="7509D8E8" w:rsidR="001F4659" w:rsidRPr="005E5CDC" w:rsidRDefault="001F4659" w:rsidP="004C7378">
      <w:pPr>
        <w:pStyle w:val="GvdeMetni"/>
        <w:numPr>
          <w:ilvl w:val="12"/>
          <w:numId w:val="0"/>
        </w:numPr>
        <w:spacing w:after="0"/>
        <w:ind w:left="709"/>
        <w:rPr>
          <w:rFonts w:ascii="Times New Roman" w:hAnsi="Times New Roman"/>
          <w:sz w:val="24"/>
          <w:lang w:val="en-CA"/>
        </w:rPr>
      </w:pPr>
      <w:r w:rsidRPr="005E5CDC">
        <w:rPr>
          <w:rFonts w:ascii="Times New Roman" w:hAnsi="Times New Roman"/>
          <w:sz w:val="24"/>
          <w:lang w:val="en-CA"/>
        </w:rPr>
        <w:t>If your company does not have divisional financial statements, provide any reports generated by the division, such as management reports, performance reports, production cost statements, operating reports or interim reports.</w:t>
      </w:r>
    </w:p>
    <w:p w14:paraId="15D33571" w14:textId="77777777" w:rsidR="004C7378" w:rsidRPr="005E5CDC" w:rsidRDefault="004C7378" w:rsidP="004C7378">
      <w:pPr>
        <w:pStyle w:val="GvdeMetni"/>
        <w:numPr>
          <w:ilvl w:val="12"/>
          <w:numId w:val="0"/>
        </w:numPr>
        <w:spacing w:after="0"/>
        <w:ind w:left="709"/>
        <w:rPr>
          <w:rFonts w:ascii="Times New Roman" w:hAnsi="Times New Roman"/>
          <w:sz w:val="24"/>
          <w:lang w:val="en-CA"/>
        </w:rPr>
      </w:pPr>
    </w:p>
    <w:p w14:paraId="7753C86D" w14:textId="6DB38B37" w:rsidR="001F4659" w:rsidRPr="005E5CDC" w:rsidRDefault="001F4659" w:rsidP="004C7378">
      <w:pPr>
        <w:pStyle w:val="GvdeMetni"/>
        <w:numPr>
          <w:ilvl w:val="12"/>
          <w:numId w:val="0"/>
        </w:numPr>
        <w:spacing w:after="0"/>
        <w:ind w:left="709"/>
        <w:rPr>
          <w:rFonts w:ascii="Times New Roman" w:hAnsi="Times New Roman"/>
          <w:sz w:val="24"/>
          <w:lang w:val="en-CA"/>
        </w:rPr>
      </w:pPr>
      <w:r w:rsidRPr="005E5CDC">
        <w:rPr>
          <w:rFonts w:ascii="Times New Roman" w:hAnsi="Times New Roman"/>
          <w:sz w:val="24"/>
          <w:lang w:val="en-CA"/>
        </w:rPr>
        <w:t>Include all the financial statements prepared for the fiscal year end, the accompanying notes, the auditors' opinion and supplementary reports.</w:t>
      </w:r>
    </w:p>
    <w:p w14:paraId="1BF0A595" w14:textId="77777777" w:rsidR="004C7378" w:rsidRPr="005E5CDC" w:rsidRDefault="004C7378" w:rsidP="004C7378">
      <w:pPr>
        <w:pStyle w:val="GvdeMetni"/>
        <w:numPr>
          <w:ilvl w:val="12"/>
          <w:numId w:val="0"/>
        </w:numPr>
        <w:spacing w:after="0"/>
        <w:ind w:left="709"/>
        <w:rPr>
          <w:rFonts w:ascii="Times New Roman" w:hAnsi="Times New Roman"/>
          <w:sz w:val="24"/>
          <w:lang w:val="en-CA"/>
        </w:rPr>
      </w:pPr>
    </w:p>
    <w:p w14:paraId="643CE812" w14:textId="1036DE3E" w:rsidR="001F4659" w:rsidRPr="005E5CDC" w:rsidRDefault="001F4659" w:rsidP="004C7378">
      <w:pPr>
        <w:pStyle w:val="GvdeMetni"/>
        <w:numPr>
          <w:ilvl w:val="12"/>
          <w:numId w:val="0"/>
        </w:numPr>
        <w:spacing w:after="0"/>
        <w:ind w:left="709"/>
        <w:rPr>
          <w:rFonts w:ascii="Times New Roman" w:hAnsi="Times New Roman"/>
          <w:sz w:val="24"/>
          <w:lang w:val="en-CA"/>
        </w:rPr>
      </w:pPr>
      <w:r w:rsidRPr="005E5CDC">
        <w:rPr>
          <w:rFonts w:ascii="Times New Roman" w:hAnsi="Times New Roman"/>
          <w:b/>
          <w:sz w:val="24"/>
          <w:u w:val="single"/>
          <w:lang w:val="en-CA"/>
        </w:rPr>
        <w:t>Where audited financial statements do not exis</w:t>
      </w:r>
      <w:r w:rsidRPr="005E5CDC">
        <w:rPr>
          <w:rFonts w:ascii="Times New Roman" w:hAnsi="Times New Roman"/>
          <w:sz w:val="24"/>
          <w:u w:val="single"/>
          <w:lang w:val="en-CA"/>
        </w:rPr>
        <w:t>t</w:t>
      </w:r>
      <w:r w:rsidRPr="005E5CDC">
        <w:rPr>
          <w:rFonts w:ascii="Times New Roman" w:hAnsi="Times New Roman"/>
          <w:sz w:val="24"/>
          <w:lang w:val="en-CA"/>
        </w:rPr>
        <w:t xml:space="preserve">, provide copies of the final unaudited financial statements </w:t>
      </w:r>
      <w:r w:rsidR="004039FE" w:rsidRPr="005E5CDC">
        <w:rPr>
          <w:rFonts w:ascii="Times New Roman" w:hAnsi="Times New Roman"/>
          <w:sz w:val="24"/>
          <w:lang w:val="en-CA"/>
        </w:rPr>
        <w:t xml:space="preserve">approved by senior management. </w:t>
      </w:r>
      <w:r w:rsidRPr="005E5CDC">
        <w:rPr>
          <w:rFonts w:ascii="Times New Roman" w:hAnsi="Times New Roman"/>
          <w:sz w:val="24"/>
          <w:lang w:val="en-CA"/>
        </w:rPr>
        <w:t>Include all accompa</w:t>
      </w:r>
      <w:r w:rsidR="004039FE" w:rsidRPr="005E5CDC">
        <w:rPr>
          <w:rFonts w:ascii="Times New Roman" w:hAnsi="Times New Roman"/>
          <w:sz w:val="24"/>
          <w:lang w:val="en-CA"/>
        </w:rPr>
        <w:t xml:space="preserve">nying notes and final reports. </w:t>
      </w:r>
      <w:r w:rsidRPr="005E5CDC">
        <w:rPr>
          <w:rFonts w:ascii="Times New Roman" w:hAnsi="Times New Roman"/>
          <w:sz w:val="24"/>
          <w:lang w:val="en-CA"/>
        </w:rPr>
        <w:t>Explain why the company's financial statements are not audited.</w:t>
      </w:r>
    </w:p>
    <w:p w14:paraId="0F9FD8BA" w14:textId="77777777" w:rsidR="001F4659" w:rsidRPr="005E5CDC" w:rsidRDefault="001F4659" w:rsidP="00033E2B">
      <w:pPr>
        <w:numPr>
          <w:ilvl w:val="12"/>
          <w:numId w:val="0"/>
        </w:numPr>
        <w:ind w:left="709" w:hanging="709"/>
        <w:rPr>
          <w:rFonts w:ascii="Times New Roman" w:hAnsi="Times New Roman"/>
          <w:sz w:val="24"/>
          <w:lang w:val="en-CA"/>
        </w:rPr>
      </w:pPr>
    </w:p>
    <w:p w14:paraId="024A176A" w14:textId="6E647816"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any summary financial report used to reconcile all companies’ financial data to the corporate annual rep</w:t>
      </w:r>
      <w:r w:rsidR="00A11D69" w:rsidRPr="005E5CDC">
        <w:rPr>
          <w:rFonts w:ascii="Times New Roman" w:hAnsi="Times New Roman"/>
          <w:sz w:val="24"/>
          <w:lang w:val="en-CA"/>
        </w:rPr>
        <w:t>ort, for the last fiscal year.</w:t>
      </w:r>
    </w:p>
    <w:p w14:paraId="6F70E7B1" w14:textId="77777777" w:rsidR="001F4659" w:rsidRPr="005E5CDC" w:rsidRDefault="001F4659">
      <w:pPr>
        <w:pStyle w:val="GvdeMetni"/>
        <w:numPr>
          <w:ilvl w:val="12"/>
          <w:numId w:val="0"/>
        </w:numPr>
        <w:rPr>
          <w:rFonts w:ascii="Times New Roman" w:hAnsi="Times New Roman"/>
          <w:sz w:val="24"/>
          <w:lang w:val="en-CA"/>
        </w:rPr>
      </w:pPr>
    </w:p>
    <w:p w14:paraId="59755542" w14:textId="002A7D1B"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lastRenderedPageBreak/>
        <w:t>Provide any summary financial report used to reconcile all subsidiary or divisional financial data to the company financial stateme</w:t>
      </w:r>
      <w:r w:rsidR="00E733A4" w:rsidRPr="005E5CDC">
        <w:rPr>
          <w:rFonts w:ascii="Times New Roman" w:hAnsi="Times New Roman"/>
          <w:sz w:val="24"/>
          <w:lang w:val="en-CA"/>
        </w:rPr>
        <w:t>nts, for the last fiscal year.</w:t>
      </w:r>
    </w:p>
    <w:p w14:paraId="5BD3C1A7" w14:textId="77777777" w:rsidR="004C7378" w:rsidRPr="005E5CDC" w:rsidRDefault="004C7378" w:rsidP="002F0EB5">
      <w:pPr>
        <w:pStyle w:val="ListeParagraf"/>
        <w:ind w:left="709"/>
        <w:rPr>
          <w:rFonts w:ascii="Times New Roman" w:hAnsi="Times New Roman"/>
          <w:sz w:val="24"/>
          <w:lang w:val="en-CA"/>
        </w:rPr>
      </w:pPr>
    </w:p>
    <w:p w14:paraId="790E139A" w14:textId="23BD6CA6" w:rsidR="004C7378" w:rsidRPr="005E5CDC" w:rsidRDefault="004C7378"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For each production facility that produces</w:t>
      </w:r>
      <w:r w:rsidR="00A77AE3">
        <w:rPr>
          <w:rFonts w:ascii="Times New Roman" w:hAnsi="Times New Roman"/>
          <w:sz w:val="24"/>
          <w:lang w:val="en-CA"/>
        </w:rPr>
        <w:t xml:space="preserve"> steel wire</w:t>
      </w:r>
      <w:r w:rsidRPr="005E5CDC">
        <w:rPr>
          <w:rFonts w:ascii="Times New Roman" w:hAnsi="Times New Roman"/>
          <w:sz w:val="24"/>
          <w:lang w:val="en-CA"/>
        </w:rPr>
        <w:t xml:space="preserve"> shipped to importers in Canada and </w:t>
      </w:r>
      <w:r w:rsidR="005E5CDC" w:rsidRPr="005E5CDC">
        <w:rPr>
          <w:rFonts w:ascii="Times New Roman" w:hAnsi="Times New Roman"/>
          <w:sz w:val="24"/>
          <w:lang w:val="en-CA"/>
        </w:rPr>
        <w:t>steel wire</w:t>
      </w:r>
      <w:r w:rsidRPr="005E5CDC">
        <w:rPr>
          <w:rFonts w:ascii="Times New Roman" w:hAnsi="Times New Roman"/>
          <w:sz w:val="24"/>
          <w:lang w:val="en-CA"/>
        </w:rPr>
        <w:t xml:space="preserve"> sold domestically, provide the following: </w:t>
      </w:r>
    </w:p>
    <w:p w14:paraId="40CD8500" w14:textId="49FD1A31" w:rsidR="0082730E" w:rsidRPr="005E5CDC" w:rsidRDefault="0082730E" w:rsidP="004C7378">
      <w:pPr>
        <w:rPr>
          <w:rFonts w:ascii="Times New Roman" w:hAnsi="Times New Roman"/>
          <w:sz w:val="24"/>
          <w:lang w:val="en-CA"/>
        </w:rPr>
      </w:pPr>
    </w:p>
    <w:p w14:paraId="2774345B" w14:textId="77777777" w:rsidR="0082730E"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income or profit and loss statements for the last fiscal year;</w:t>
      </w:r>
    </w:p>
    <w:p w14:paraId="30095B5B" w14:textId="77777777" w:rsidR="0082730E" w:rsidRPr="005E5CDC" w:rsidRDefault="0082730E" w:rsidP="004C7378">
      <w:pPr>
        <w:ind w:left="1134"/>
        <w:rPr>
          <w:rFonts w:ascii="Times New Roman" w:hAnsi="Times New Roman"/>
          <w:sz w:val="24"/>
          <w:lang w:val="en-CA"/>
        </w:rPr>
      </w:pPr>
    </w:p>
    <w:p w14:paraId="720272CB" w14:textId="77777777" w:rsidR="0082730E"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monthly income or profit and loss statements for the last fiscal year;</w:t>
      </w:r>
    </w:p>
    <w:p w14:paraId="62FAD38D" w14:textId="77777777" w:rsidR="0082730E" w:rsidRPr="005E5CDC" w:rsidRDefault="0082730E" w:rsidP="004C7378">
      <w:pPr>
        <w:ind w:left="1134"/>
        <w:rPr>
          <w:rFonts w:ascii="Times New Roman" w:hAnsi="Times New Roman"/>
          <w:sz w:val="24"/>
          <w:lang w:val="en-CA"/>
        </w:rPr>
      </w:pPr>
    </w:p>
    <w:p w14:paraId="4B92A12A" w14:textId="77777777" w:rsidR="0082730E"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income or profit and loss statements for the current fiscal year-to-date; and</w:t>
      </w:r>
    </w:p>
    <w:p w14:paraId="533D9309" w14:textId="77777777" w:rsidR="0082730E" w:rsidRPr="005E5CDC" w:rsidRDefault="0082730E" w:rsidP="004C7378">
      <w:pPr>
        <w:ind w:left="1134"/>
        <w:rPr>
          <w:rFonts w:ascii="Times New Roman" w:hAnsi="Times New Roman"/>
          <w:sz w:val="24"/>
          <w:lang w:val="en-CA"/>
        </w:rPr>
      </w:pPr>
    </w:p>
    <w:p w14:paraId="7C3EA4BF" w14:textId="2D10F980" w:rsidR="001F4659"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monthly income or profit and loss statements for the current fiscal year</w:t>
      </w:r>
      <w:r w:rsidR="00E733A4" w:rsidRPr="005E5CDC">
        <w:rPr>
          <w:rFonts w:ascii="Times New Roman" w:hAnsi="Times New Roman"/>
          <w:sz w:val="24"/>
          <w:lang w:val="en-CA"/>
        </w:rPr>
        <w:noBreakHyphen/>
      </w:r>
      <w:r w:rsidRPr="005E5CDC">
        <w:rPr>
          <w:rFonts w:ascii="Times New Roman" w:hAnsi="Times New Roman"/>
          <w:sz w:val="24"/>
          <w:lang w:val="en-CA"/>
        </w:rPr>
        <w:t>to</w:t>
      </w:r>
      <w:r w:rsidR="00E733A4" w:rsidRPr="005E5CDC">
        <w:rPr>
          <w:rFonts w:ascii="Times New Roman" w:hAnsi="Times New Roman"/>
          <w:sz w:val="24"/>
          <w:lang w:val="en-CA"/>
        </w:rPr>
        <w:noBreakHyphen/>
      </w:r>
      <w:r w:rsidRPr="005E5CDC">
        <w:rPr>
          <w:rFonts w:ascii="Times New Roman" w:hAnsi="Times New Roman"/>
          <w:sz w:val="24"/>
          <w:lang w:val="en-CA"/>
        </w:rPr>
        <w:t>date</w:t>
      </w:r>
      <w:r w:rsidR="00D47FEA" w:rsidRPr="005E5CDC">
        <w:rPr>
          <w:rFonts w:ascii="Times New Roman" w:hAnsi="Times New Roman"/>
          <w:sz w:val="24"/>
          <w:lang w:val="en-CA"/>
        </w:rPr>
        <w:t>.</w:t>
      </w:r>
    </w:p>
    <w:p w14:paraId="0A43237C" w14:textId="77777777" w:rsidR="001F4659" w:rsidRPr="00D909F7" w:rsidRDefault="001F4659" w:rsidP="00033E2B">
      <w:pPr>
        <w:ind w:left="709" w:hanging="709"/>
        <w:rPr>
          <w:rFonts w:ascii="Times New Roman" w:hAnsi="Times New Roman"/>
          <w:sz w:val="24"/>
          <w:highlight w:val="yellow"/>
          <w:lang w:val="en-CA"/>
        </w:rPr>
      </w:pPr>
    </w:p>
    <w:p w14:paraId="4CB4F555" w14:textId="77777777" w:rsidR="001F4659" w:rsidRPr="00E54530" w:rsidRDefault="001F4659" w:rsidP="009B4640">
      <w:pPr>
        <w:pStyle w:val="Balk3"/>
        <w:ind w:left="0"/>
        <w:rPr>
          <w:rFonts w:ascii="Times New Roman" w:hAnsi="Times New Roman"/>
          <w:u w:val="single"/>
        </w:rPr>
      </w:pPr>
      <w:bookmarkStart w:id="42" w:name="_Toc136154322"/>
      <w:bookmarkStart w:id="43" w:name="_Toc195696838"/>
      <w:r w:rsidRPr="00E54530">
        <w:rPr>
          <w:rFonts w:ascii="Times New Roman" w:hAnsi="Times New Roman"/>
          <w:u w:val="single"/>
        </w:rPr>
        <w:t>Accounting Practices</w:t>
      </w:r>
      <w:bookmarkEnd w:id="42"/>
      <w:bookmarkEnd w:id="43"/>
    </w:p>
    <w:p w14:paraId="55349AF0" w14:textId="77777777" w:rsidR="001F4659" w:rsidRPr="00E54530" w:rsidRDefault="001F4659">
      <w:pPr>
        <w:ind w:left="720" w:hanging="720"/>
        <w:rPr>
          <w:rFonts w:ascii="Times New Roman" w:hAnsi="Times New Roman"/>
          <w:sz w:val="24"/>
          <w:lang w:val="en-CA"/>
        </w:rPr>
      </w:pPr>
    </w:p>
    <w:p w14:paraId="5E28D9F4" w14:textId="25E9BEEE" w:rsidR="001F4659" w:rsidRPr="00E54530" w:rsidRDefault="001F4659" w:rsidP="00AF0590">
      <w:pPr>
        <w:pStyle w:val="ListeParagraf"/>
        <w:numPr>
          <w:ilvl w:val="0"/>
          <w:numId w:val="48"/>
        </w:numPr>
        <w:ind w:left="709" w:hanging="709"/>
        <w:rPr>
          <w:rFonts w:ascii="Times New Roman" w:hAnsi="Times New Roman"/>
          <w:sz w:val="24"/>
          <w:lang w:val="en-CA"/>
        </w:rPr>
      </w:pPr>
      <w:r w:rsidRPr="00E54530">
        <w:rPr>
          <w:rFonts w:ascii="Times New Roman" w:hAnsi="Times New Roman"/>
          <w:sz w:val="24"/>
          <w:lang w:val="en-CA"/>
        </w:rPr>
        <w:t>What generally accepted accounting standards were followed by your company for the preparation of the financial statements prov</w:t>
      </w:r>
      <w:r w:rsidR="004039FE" w:rsidRPr="00E54530">
        <w:rPr>
          <w:rFonts w:ascii="Times New Roman" w:hAnsi="Times New Roman"/>
          <w:sz w:val="24"/>
          <w:lang w:val="en-CA"/>
        </w:rPr>
        <w:t xml:space="preserve">ided in answer to question D8? </w:t>
      </w:r>
      <w:r w:rsidRPr="00E54530">
        <w:rPr>
          <w:rFonts w:ascii="Times New Roman" w:hAnsi="Times New Roman"/>
          <w:sz w:val="24"/>
          <w:lang w:val="en-CA"/>
        </w:rPr>
        <w:t xml:space="preserve">Do these accounting standards comply with </w:t>
      </w:r>
      <w:r w:rsidR="006D0B6B" w:rsidRPr="00E54530">
        <w:rPr>
          <w:rFonts w:ascii="Times New Roman" w:hAnsi="Times New Roman"/>
          <w:sz w:val="24"/>
          <w:lang w:val="en-CA"/>
        </w:rPr>
        <w:t>the International Financial Report Standards</w:t>
      </w:r>
      <w:r w:rsidR="00E733A4" w:rsidRPr="00E54530">
        <w:rPr>
          <w:rFonts w:ascii="Times New Roman" w:hAnsi="Times New Roman"/>
          <w:sz w:val="24"/>
          <w:lang w:val="en-CA"/>
        </w:rPr>
        <w:t> </w:t>
      </w:r>
      <w:r w:rsidR="006D0B6B" w:rsidRPr="00E54530">
        <w:rPr>
          <w:rFonts w:ascii="Times New Roman" w:hAnsi="Times New Roman"/>
          <w:sz w:val="24"/>
          <w:lang w:val="en-CA"/>
        </w:rPr>
        <w:t>(IFRS)</w:t>
      </w:r>
      <w:r w:rsidRPr="00E54530">
        <w:rPr>
          <w:rFonts w:ascii="Times New Roman" w:hAnsi="Times New Roman"/>
          <w:sz w:val="24"/>
          <w:lang w:val="en-CA"/>
        </w:rPr>
        <w:t xml:space="preserve"> set by the International Accounting</w:t>
      </w:r>
      <w:r w:rsidR="004039FE" w:rsidRPr="00E54530">
        <w:rPr>
          <w:rFonts w:ascii="Times New Roman" w:hAnsi="Times New Roman"/>
          <w:sz w:val="24"/>
          <w:lang w:val="en-CA"/>
        </w:rPr>
        <w:t xml:space="preserve"> Standards Board (IASB)? </w:t>
      </w:r>
      <w:r w:rsidRPr="00E54530">
        <w:rPr>
          <w:rFonts w:ascii="Times New Roman" w:hAnsi="Times New Roman"/>
          <w:sz w:val="24"/>
          <w:lang w:val="en-CA"/>
        </w:rPr>
        <w:t xml:space="preserve">If there are any standards that do not comply, please list the differences between the reporting standards followed by your company and </w:t>
      </w:r>
      <w:r w:rsidR="00C828DD" w:rsidRPr="00E54530">
        <w:rPr>
          <w:rFonts w:ascii="Times New Roman" w:hAnsi="Times New Roman"/>
          <w:sz w:val="24"/>
          <w:lang w:val="en-CA"/>
        </w:rPr>
        <w:t xml:space="preserve">the </w:t>
      </w:r>
      <w:r w:rsidRPr="00E54530">
        <w:rPr>
          <w:rFonts w:ascii="Times New Roman" w:hAnsi="Times New Roman"/>
          <w:sz w:val="24"/>
          <w:lang w:val="en-CA"/>
        </w:rPr>
        <w:t>IFRS.</w:t>
      </w:r>
    </w:p>
    <w:p w14:paraId="603E4DA4" w14:textId="77777777" w:rsidR="001F4659" w:rsidRPr="00E54530" w:rsidRDefault="001F4659">
      <w:pPr>
        <w:ind w:left="720" w:hanging="720"/>
        <w:rPr>
          <w:rFonts w:ascii="Times New Roman" w:hAnsi="Times New Roman"/>
          <w:sz w:val="24"/>
          <w:lang w:val="en-CA"/>
        </w:rPr>
      </w:pPr>
    </w:p>
    <w:p w14:paraId="11DCE2A6" w14:textId="639EA1BD" w:rsidR="008B5CE6" w:rsidRPr="00E54530" w:rsidRDefault="001F4659" w:rsidP="00AF0590">
      <w:pPr>
        <w:pStyle w:val="ListeParagraf"/>
        <w:numPr>
          <w:ilvl w:val="0"/>
          <w:numId w:val="48"/>
        </w:numPr>
        <w:ind w:left="709" w:hanging="709"/>
        <w:rPr>
          <w:rFonts w:ascii="Times New Roman" w:hAnsi="Times New Roman"/>
          <w:sz w:val="24"/>
          <w:lang w:val="en-CA"/>
        </w:rPr>
      </w:pPr>
      <w:r w:rsidRPr="00E54530">
        <w:rPr>
          <w:rFonts w:ascii="Times New Roman" w:hAnsi="Times New Roman"/>
          <w:sz w:val="24"/>
          <w:lang w:val="en-CA"/>
        </w:rPr>
        <w:t>For each item liste</w:t>
      </w:r>
      <w:r w:rsidR="001D25AE" w:rsidRPr="00E54530">
        <w:rPr>
          <w:rFonts w:ascii="Times New Roman" w:hAnsi="Times New Roman"/>
          <w:sz w:val="24"/>
          <w:lang w:val="en-CA"/>
        </w:rPr>
        <w:t>d in (a) to (k</w:t>
      </w:r>
      <w:r w:rsidRPr="00E54530">
        <w:rPr>
          <w:rFonts w:ascii="Times New Roman" w:hAnsi="Times New Roman"/>
          <w:sz w:val="24"/>
          <w:lang w:val="en-CA"/>
        </w:rPr>
        <w:t xml:space="preserve">) below, explain your accounting practices for the </w:t>
      </w:r>
      <w:r w:rsidR="004039FE" w:rsidRPr="00E54530">
        <w:rPr>
          <w:rFonts w:ascii="Times New Roman" w:hAnsi="Times New Roman"/>
          <w:sz w:val="24"/>
          <w:lang w:val="en-CA"/>
        </w:rPr>
        <w:t xml:space="preserve">like </w:t>
      </w:r>
      <w:r w:rsidRPr="00E54530">
        <w:rPr>
          <w:rFonts w:ascii="Times New Roman" w:hAnsi="Times New Roman"/>
          <w:sz w:val="24"/>
          <w:lang w:val="en-CA"/>
        </w:rPr>
        <w:t xml:space="preserve">goods sold domestically and the </w:t>
      </w:r>
      <w:r w:rsidR="004039FE" w:rsidRPr="00E54530">
        <w:rPr>
          <w:rFonts w:ascii="Times New Roman" w:hAnsi="Times New Roman"/>
          <w:sz w:val="24"/>
          <w:lang w:val="en-CA"/>
        </w:rPr>
        <w:t xml:space="preserve">subject </w:t>
      </w:r>
      <w:r w:rsidRPr="00E54530">
        <w:rPr>
          <w:rFonts w:ascii="Times New Roman" w:hAnsi="Times New Roman"/>
          <w:sz w:val="24"/>
          <w:lang w:val="en-CA"/>
        </w:rPr>
        <w:t>goods sold to importers in Canada.</w:t>
      </w:r>
    </w:p>
    <w:p w14:paraId="42B405C9" w14:textId="77777777" w:rsidR="008B5CE6" w:rsidRPr="00E54530" w:rsidRDefault="008B5CE6" w:rsidP="002F0EB5">
      <w:pPr>
        <w:ind w:left="709"/>
        <w:rPr>
          <w:rFonts w:ascii="Times New Roman" w:hAnsi="Times New Roman"/>
          <w:sz w:val="24"/>
          <w:lang w:val="en-CA"/>
        </w:rPr>
      </w:pPr>
    </w:p>
    <w:p w14:paraId="5CCDECA7" w14:textId="340473FB" w:rsidR="008B5CE6" w:rsidRPr="00E54530" w:rsidRDefault="001F4659" w:rsidP="002F0EB5">
      <w:pPr>
        <w:ind w:left="709"/>
        <w:rPr>
          <w:rFonts w:ascii="Times New Roman" w:hAnsi="Times New Roman"/>
          <w:sz w:val="24"/>
          <w:lang w:val="en-CA"/>
        </w:rPr>
      </w:pPr>
      <w:r w:rsidRPr="00E54530">
        <w:rPr>
          <w:rFonts w:ascii="Times New Roman" w:hAnsi="Times New Roman"/>
          <w:sz w:val="24"/>
          <w:lang w:val="en-CA"/>
        </w:rPr>
        <w:t>Your explanation should include any differences in your accounting practices for: (i)</w:t>
      </w:r>
      <w:r w:rsidR="00E733A4" w:rsidRPr="00E54530">
        <w:rPr>
          <w:rFonts w:ascii="Times New Roman" w:hAnsi="Times New Roman"/>
          <w:sz w:val="24"/>
          <w:lang w:val="en-CA"/>
        </w:rPr>
        <w:t> </w:t>
      </w:r>
      <w:r w:rsidRPr="00E54530">
        <w:rPr>
          <w:rFonts w:ascii="Times New Roman" w:hAnsi="Times New Roman"/>
          <w:sz w:val="24"/>
          <w:lang w:val="en-CA"/>
        </w:rPr>
        <w:t xml:space="preserve">cost accounting purposes; (ii) financial accounting purposes; </w:t>
      </w:r>
      <w:r w:rsidR="008B5CE6" w:rsidRPr="00E54530">
        <w:rPr>
          <w:rFonts w:ascii="Times New Roman" w:hAnsi="Times New Roman"/>
          <w:sz w:val="24"/>
          <w:lang w:val="en-CA"/>
        </w:rPr>
        <w:t>and (iii) income tax purposes.</w:t>
      </w:r>
    </w:p>
    <w:p w14:paraId="1237BFF1" w14:textId="77777777" w:rsidR="008B5CE6" w:rsidRPr="00E54530" w:rsidRDefault="008B5CE6" w:rsidP="002F0EB5">
      <w:pPr>
        <w:ind w:left="709"/>
        <w:rPr>
          <w:rFonts w:ascii="Times New Roman" w:hAnsi="Times New Roman"/>
          <w:sz w:val="24"/>
          <w:lang w:val="en-CA"/>
        </w:rPr>
      </w:pPr>
    </w:p>
    <w:p w14:paraId="51356AEA" w14:textId="62FCAAF7" w:rsidR="001F4659" w:rsidRPr="00E54530" w:rsidRDefault="001F4659" w:rsidP="002F0EB5">
      <w:pPr>
        <w:ind w:left="709"/>
        <w:rPr>
          <w:rFonts w:ascii="Times New Roman" w:hAnsi="Times New Roman"/>
          <w:sz w:val="24"/>
          <w:lang w:val="en-CA"/>
        </w:rPr>
      </w:pPr>
      <w:r w:rsidRPr="00E54530">
        <w:rPr>
          <w:rFonts w:ascii="Times New Roman" w:hAnsi="Times New Roman"/>
          <w:sz w:val="24"/>
          <w:lang w:val="en-CA"/>
        </w:rPr>
        <w:t xml:space="preserve">Where there are differences, explain the impact on the </w:t>
      </w:r>
      <w:r w:rsidRPr="00E54530">
        <w:rPr>
          <w:rFonts w:ascii="Times New Roman" w:hAnsi="Times New Roman"/>
          <w:b/>
          <w:i/>
          <w:sz w:val="24"/>
          <w:lang w:val="en-CA"/>
        </w:rPr>
        <w:t>cost of goods sold</w:t>
      </w:r>
      <w:r w:rsidRPr="00E54530">
        <w:rPr>
          <w:rFonts w:ascii="Times New Roman" w:hAnsi="Times New Roman"/>
          <w:sz w:val="24"/>
          <w:lang w:val="en-CA"/>
        </w:rPr>
        <w:t>, the income statements and any other general ledger accounts</w:t>
      </w:r>
      <w:r w:rsidR="006D0B6B" w:rsidRPr="00E54530">
        <w:rPr>
          <w:rFonts w:ascii="Times New Roman" w:hAnsi="Times New Roman"/>
          <w:sz w:val="24"/>
          <w:lang w:val="en-CA"/>
        </w:rPr>
        <w:t>:</w:t>
      </w:r>
    </w:p>
    <w:p w14:paraId="095360C9" w14:textId="77777777" w:rsidR="001F4659" w:rsidRPr="00E54530" w:rsidRDefault="001F4659">
      <w:pPr>
        <w:ind w:left="720" w:hanging="720"/>
        <w:rPr>
          <w:rFonts w:ascii="Times New Roman" w:hAnsi="Times New Roman"/>
          <w:sz w:val="24"/>
          <w:lang w:val="en-CA"/>
        </w:rPr>
      </w:pPr>
    </w:p>
    <w:p w14:paraId="5EB4C753"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i</w:t>
      </w:r>
      <w:r w:rsidR="001F4659" w:rsidRPr="00E54530">
        <w:rPr>
          <w:rFonts w:ascii="Times New Roman" w:hAnsi="Times New Roman"/>
          <w:sz w:val="24"/>
          <w:lang w:val="en-CA"/>
        </w:rPr>
        <w:t>nventory valuation for raw materials, work-in-process and finished goods</w:t>
      </w:r>
      <w:r w:rsidRPr="00E54530">
        <w:rPr>
          <w:rFonts w:ascii="Times New Roman" w:hAnsi="Times New Roman"/>
          <w:sz w:val="24"/>
          <w:lang w:val="en-CA"/>
        </w:rPr>
        <w:t>;</w:t>
      </w:r>
    </w:p>
    <w:p w14:paraId="584F9FDB" w14:textId="77777777" w:rsidR="001F4659" w:rsidRPr="00E54530" w:rsidRDefault="001F4659">
      <w:pPr>
        <w:numPr>
          <w:ilvl w:val="12"/>
          <w:numId w:val="0"/>
        </w:numPr>
        <w:ind w:left="1260" w:hanging="540"/>
        <w:rPr>
          <w:rFonts w:ascii="Times New Roman" w:hAnsi="Times New Roman"/>
          <w:sz w:val="24"/>
          <w:lang w:val="en-CA"/>
        </w:rPr>
      </w:pPr>
    </w:p>
    <w:p w14:paraId="01B47332"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w</w:t>
      </w:r>
      <w:r w:rsidR="001F4659" w:rsidRPr="00E54530">
        <w:rPr>
          <w:rFonts w:ascii="Times New Roman" w:hAnsi="Times New Roman"/>
          <w:sz w:val="24"/>
          <w:lang w:val="en-CA"/>
        </w:rPr>
        <w:t>rite-off and write-down methods for raw materials and finished goods</w:t>
      </w:r>
      <w:r w:rsidRPr="00E54530">
        <w:rPr>
          <w:rFonts w:ascii="Times New Roman" w:hAnsi="Times New Roman"/>
          <w:sz w:val="24"/>
          <w:lang w:val="en-CA"/>
        </w:rPr>
        <w:t>;</w:t>
      </w:r>
    </w:p>
    <w:p w14:paraId="02B40874" w14:textId="77777777" w:rsidR="001F4659" w:rsidRPr="00E54530" w:rsidRDefault="001F4659">
      <w:pPr>
        <w:numPr>
          <w:ilvl w:val="12"/>
          <w:numId w:val="0"/>
        </w:numPr>
        <w:ind w:left="1260" w:hanging="540"/>
        <w:rPr>
          <w:rFonts w:ascii="Times New Roman" w:hAnsi="Times New Roman"/>
          <w:sz w:val="24"/>
          <w:lang w:val="en-CA"/>
        </w:rPr>
      </w:pPr>
    </w:p>
    <w:p w14:paraId="4FB501F7"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v</w:t>
      </w:r>
      <w:r w:rsidR="001F4659" w:rsidRPr="00E54530">
        <w:rPr>
          <w:rFonts w:ascii="Times New Roman" w:hAnsi="Times New Roman"/>
          <w:sz w:val="24"/>
          <w:lang w:val="en-CA"/>
        </w:rPr>
        <w:t xml:space="preserve">alue and disposal of </w:t>
      </w:r>
      <w:r w:rsidR="001F4659" w:rsidRPr="00E54530">
        <w:rPr>
          <w:rFonts w:ascii="Times New Roman" w:hAnsi="Times New Roman"/>
          <w:b/>
          <w:i/>
          <w:sz w:val="24"/>
          <w:lang w:val="en-CA"/>
        </w:rPr>
        <w:t>by-products</w:t>
      </w:r>
      <w:r w:rsidR="001F4659" w:rsidRPr="00E54530">
        <w:rPr>
          <w:rFonts w:ascii="Times New Roman" w:hAnsi="Times New Roman"/>
          <w:sz w:val="24"/>
          <w:lang w:val="en-CA"/>
        </w:rPr>
        <w:t xml:space="preserve"> and </w:t>
      </w:r>
      <w:r w:rsidR="001F4659" w:rsidRPr="00E54530">
        <w:rPr>
          <w:rFonts w:ascii="Times New Roman" w:hAnsi="Times New Roman"/>
          <w:b/>
          <w:i/>
          <w:sz w:val="24"/>
          <w:lang w:val="en-CA"/>
        </w:rPr>
        <w:t>scrap materials</w:t>
      </w:r>
      <w:r w:rsidR="001F4659" w:rsidRPr="00E54530">
        <w:rPr>
          <w:rFonts w:ascii="Times New Roman" w:hAnsi="Times New Roman"/>
          <w:sz w:val="24"/>
          <w:lang w:val="en-CA"/>
        </w:rPr>
        <w:t xml:space="preserve"> from the production process</w:t>
      </w:r>
      <w:r w:rsidR="00CB517E" w:rsidRPr="00E54530">
        <w:rPr>
          <w:rFonts w:ascii="Times New Roman" w:hAnsi="Times New Roman"/>
          <w:sz w:val="24"/>
          <w:lang w:val="en-CA"/>
        </w:rPr>
        <w:t>;</w:t>
      </w:r>
      <w:r w:rsidR="001F4659" w:rsidRPr="00E54530">
        <w:rPr>
          <w:rFonts w:ascii="Times New Roman" w:hAnsi="Times New Roman"/>
          <w:sz w:val="24"/>
          <w:lang w:val="en-CA"/>
        </w:rPr>
        <w:br/>
      </w:r>
    </w:p>
    <w:p w14:paraId="6E193791"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f</w:t>
      </w:r>
      <w:r w:rsidR="001F4659" w:rsidRPr="00E54530">
        <w:rPr>
          <w:rFonts w:ascii="Times New Roman" w:hAnsi="Times New Roman"/>
          <w:sz w:val="24"/>
          <w:lang w:val="en-CA"/>
        </w:rPr>
        <w:t>ixed asset valuation (separate by group, for example buildings, capital equipment, etc.), revaluation, depreciation method, and treatment of idled assets</w:t>
      </w:r>
      <w:r w:rsidR="00CB517E" w:rsidRPr="00E54530">
        <w:rPr>
          <w:rFonts w:ascii="Times New Roman" w:hAnsi="Times New Roman"/>
          <w:sz w:val="24"/>
          <w:lang w:val="en-CA"/>
        </w:rPr>
        <w:t>;</w:t>
      </w:r>
    </w:p>
    <w:p w14:paraId="58759BE0" w14:textId="77777777" w:rsidR="001F4659" w:rsidRPr="00E54530" w:rsidRDefault="001F4659">
      <w:pPr>
        <w:numPr>
          <w:ilvl w:val="12"/>
          <w:numId w:val="0"/>
        </w:numPr>
        <w:ind w:left="1260" w:hanging="540"/>
        <w:rPr>
          <w:rFonts w:ascii="Times New Roman" w:hAnsi="Times New Roman"/>
          <w:sz w:val="24"/>
          <w:lang w:val="en-CA"/>
        </w:rPr>
      </w:pPr>
    </w:p>
    <w:p w14:paraId="32E9D74A"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p</w:t>
      </w:r>
      <w:r w:rsidR="001F4659" w:rsidRPr="00E54530">
        <w:rPr>
          <w:rFonts w:ascii="Times New Roman" w:hAnsi="Times New Roman"/>
          <w:sz w:val="24"/>
          <w:lang w:val="en-CA"/>
        </w:rPr>
        <w:t>lant start-up, plant closure, shut-down or restructuring</w:t>
      </w:r>
      <w:r w:rsidR="00CB517E" w:rsidRPr="00E54530">
        <w:rPr>
          <w:rFonts w:ascii="Times New Roman" w:hAnsi="Times New Roman"/>
          <w:sz w:val="24"/>
          <w:lang w:val="en-CA"/>
        </w:rPr>
        <w:t>;</w:t>
      </w:r>
    </w:p>
    <w:p w14:paraId="4FF4EF79" w14:textId="77777777" w:rsidR="001F4659" w:rsidRPr="00E54530" w:rsidRDefault="001F4659">
      <w:pPr>
        <w:numPr>
          <w:ilvl w:val="12"/>
          <w:numId w:val="0"/>
        </w:numPr>
        <w:ind w:left="1440" w:hanging="720"/>
        <w:rPr>
          <w:rFonts w:ascii="Times New Roman" w:hAnsi="Times New Roman"/>
          <w:sz w:val="24"/>
          <w:lang w:val="en-CA"/>
        </w:rPr>
      </w:pPr>
    </w:p>
    <w:p w14:paraId="0293DAA4"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i</w:t>
      </w:r>
      <w:r w:rsidR="001F4659" w:rsidRPr="00E54530">
        <w:rPr>
          <w:rFonts w:ascii="Times New Roman" w:hAnsi="Times New Roman"/>
          <w:sz w:val="24"/>
          <w:lang w:val="en-CA"/>
        </w:rPr>
        <w:t>nterest expense as part of inventory or fixed asset valuation</w:t>
      </w:r>
      <w:r w:rsidR="00CB517E" w:rsidRPr="00E54530">
        <w:rPr>
          <w:rFonts w:ascii="Times New Roman" w:hAnsi="Times New Roman"/>
          <w:sz w:val="24"/>
          <w:lang w:val="en-CA"/>
        </w:rPr>
        <w:t>;</w:t>
      </w:r>
    </w:p>
    <w:p w14:paraId="7D376558" w14:textId="77777777" w:rsidR="001F4659" w:rsidRPr="00E54530" w:rsidRDefault="001F4659">
      <w:pPr>
        <w:numPr>
          <w:ilvl w:val="12"/>
          <w:numId w:val="0"/>
        </w:numPr>
        <w:ind w:left="1260" w:hanging="540"/>
        <w:rPr>
          <w:rFonts w:ascii="Times New Roman" w:hAnsi="Times New Roman"/>
          <w:sz w:val="24"/>
          <w:lang w:val="en-CA"/>
        </w:rPr>
      </w:pPr>
    </w:p>
    <w:p w14:paraId="5137E1C6"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c</w:t>
      </w:r>
      <w:r w:rsidR="001F4659" w:rsidRPr="00E54530">
        <w:rPr>
          <w:rFonts w:ascii="Times New Roman" w:hAnsi="Times New Roman"/>
          <w:sz w:val="24"/>
          <w:lang w:val="en-CA"/>
        </w:rPr>
        <w:t>onversion of year-end asset and liability balances</w:t>
      </w:r>
      <w:r w:rsidR="00CB517E" w:rsidRPr="00E54530">
        <w:rPr>
          <w:rFonts w:ascii="Times New Roman" w:hAnsi="Times New Roman"/>
          <w:sz w:val="24"/>
          <w:lang w:val="en-CA"/>
        </w:rPr>
        <w:t>;</w:t>
      </w:r>
    </w:p>
    <w:p w14:paraId="67DD3C9F" w14:textId="77777777" w:rsidR="001F4659" w:rsidRPr="00E54530" w:rsidRDefault="001F4659">
      <w:pPr>
        <w:numPr>
          <w:ilvl w:val="12"/>
          <w:numId w:val="0"/>
        </w:numPr>
        <w:ind w:left="1260" w:hanging="540"/>
        <w:rPr>
          <w:rFonts w:ascii="Times New Roman" w:hAnsi="Times New Roman"/>
          <w:sz w:val="24"/>
          <w:lang w:val="en-CA"/>
        </w:rPr>
      </w:pPr>
    </w:p>
    <w:p w14:paraId="2D6B9BD8"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c</w:t>
      </w:r>
      <w:r w:rsidR="001F4659" w:rsidRPr="00E54530">
        <w:rPr>
          <w:rFonts w:ascii="Times New Roman" w:hAnsi="Times New Roman"/>
          <w:sz w:val="24"/>
          <w:lang w:val="en-CA"/>
        </w:rPr>
        <w:t xml:space="preserve">apitalization of general and </w:t>
      </w:r>
      <w:r w:rsidR="001F4659" w:rsidRPr="00E54530">
        <w:rPr>
          <w:rFonts w:ascii="Times New Roman" w:hAnsi="Times New Roman"/>
          <w:b/>
          <w:bCs/>
          <w:i/>
          <w:iCs/>
          <w:sz w:val="24"/>
          <w:lang w:val="en-CA"/>
        </w:rPr>
        <w:t>administrative expenses</w:t>
      </w:r>
      <w:r w:rsidR="00CB517E" w:rsidRPr="00E54530">
        <w:rPr>
          <w:rFonts w:ascii="Times New Roman" w:hAnsi="Times New Roman"/>
          <w:b/>
          <w:bCs/>
          <w:i/>
          <w:iCs/>
          <w:sz w:val="24"/>
          <w:lang w:val="en-CA"/>
        </w:rPr>
        <w:t>;</w:t>
      </w:r>
    </w:p>
    <w:p w14:paraId="14467F85" w14:textId="77777777" w:rsidR="001F4659" w:rsidRPr="00E54530" w:rsidRDefault="001F4659">
      <w:pPr>
        <w:numPr>
          <w:ilvl w:val="12"/>
          <w:numId w:val="0"/>
        </w:numPr>
        <w:ind w:left="1260" w:hanging="540"/>
        <w:rPr>
          <w:rFonts w:ascii="Times New Roman" w:hAnsi="Times New Roman"/>
          <w:sz w:val="24"/>
          <w:lang w:val="en-CA"/>
        </w:rPr>
      </w:pPr>
    </w:p>
    <w:p w14:paraId="6F96C0D2"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i</w:t>
      </w:r>
      <w:r w:rsidR="001F4659" w:rsidRPr="00E54530">
        <w:rPr>
          <w:rFonts w:ascii="Times New Roman" w:hAnsi="Times New Roman"/>
          <w:sz w:val="24"/>
          <w:lang w:val="en-CA"/>
        </w:rPr>
        <w:t>ncome and expense accounts requiring year-end accruals and adjustments</w:t>
      </w:r>
      <w:r w:rsidR="00CB517E" w:rsidRPr="00E54530">
        <w:rPr>
          <w:rFonts w:ascii="Times New Roman" w:hAnsi="Times New Roman"/>
          <w:sz w:val="24"/>
          <w:lang w:val="en-CA"/>
        </w:rPr>
        <w:t>;</w:t>
      </w:r>
    </w:p>
    <w:p w14:paraId="7F9FD783" w14:textId="220D164C" w:rsidR="001F4659" w:rsidRPr="00E54530" w:rsidRDefault="001F4659" w:rsidP="002F0EB5">
      <w:pPr>
        <w:numPr>
          <w:ilvl w:val="12"/>
          <w:numId w:val="0"/>
        </w:numPr>
        <w:rPr>
          <w:rFonts w:ascii="Times New Roman" w:hAnsi="Times New Roman"/>
          <w:sz w:val="24"/>
          <w:lang w:val="en-CA"/>
        </w:rPr>
      </w:pPr>
    </w:p>
    <w:p w14:paraId="38600322"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t</w:t>
      </w:r>
      <w:r w:rsidR="001F4659" w:rsidRPr="00E54530">
        <w:rPr>
          <w:rFonts w:ascii="Times New Roman" w:hAnsi="Times New Roman"/>
          <w:sz w:val="24"/>
          <w:lang w:val="en-CA"/>
        </w:rPr>
        <w:t>reatment of exchange gains and losses resulting from foreign currency transactions</w:t>
      </w:r>
      <w:r w:rsidR="00CB517E" w:rsidRPr="00E54530">
        <w:rPr>
          <w:rFonts w:ascii="Times New Roman" w:hAnsi="Times New Roman"/>
          <w:sz w:val="24"/>
          <w:lang w:val="en-CA"/>
        </w:rPr>
        <w:t>; and</w:t>
      </w:r>
    </w:p>
    <w:p w14:paraId="5664F0B0" w14:textId="77777777" w:rsidR="001462E9" w:rsidRPr="00E54530" w:rsidRDefault="001462E9" w:rsidP="001462E9">
      <w:pPr>
        <w:pStyle w:val="ListeParagraf"/>
        <w:rPr>
          <w:rFonts w:ascii="Times New Roman" w:hAnsi="Times New Roman"/>
          <w:sz w:val="24"/>
          <w:lang w:val="en-CA"/>
        </w:rPr>
      </w:pPr>
    </w:p>
    <w:p w14:paraId="797278C2" w14:textId="6F272FDF" w:rsidR="001462E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e</w:t>
      </w:r>
      <w:r w:rsidR="001462E9" w:rsidRPr="00E54530">
        <w:rPr>
          <w:rFonts w:ascii="Times New Roman" w:hAnsi="Times New Roman"/>
          <w:sz w:val="24"/>
          <w:lang w:val="en-CA"/>
        </w:rPr>
        <w:t>xplain how your company’s cost accounting system accounts for unfinished units (i.e., work-in-process) within each cost cent</w:t>
      </w:r>
      <w:r w:rsidR="001C0DDC" w:rsidRPr="00E54530">
        <w:rPr>
          <w:rFonts w:ascii="Times New Roman" w:hAnsi="Times New Roman"/>
          <w:sz w:val="24"/>
          <w:lang w:val="en-CA"/>
        </w:rPr>
        <w:t>re</w:t>
      </w:r>
      <w:r w:rsidR="001462E9" w:rsidRPr="00E54530">
        <w:rPr>
          <w:rFonts w:ascii="Times New Roman" w:hAnsi="Times New Roman"/>
          <w:sz w:val="24"/>
          <w:lang w:val="en-CA"/>
        </w:rPr>
        <w:t xml:space="preserve"> at th</w:t>
      </w:r>
      <w:r w:rsidR="004039FE" w:rsidRPr="00E54530">
        <w:rPr>
          <w:rFonts w:ascii="Times New Roman" w:hAnsi="Times New Roman"/>
          <w:sz w:val="24"/>
          <w:lang w:val="en-CA"/>
        </w:rPr>
        <w:t xml:space="preserve">e end of an accounting period. </w:t>
      </w:r>
      <w:r w:rsidR="001462E9" w:rsidRPr="00E54530">
        <w:rPr>
          <w:rFonts w:ascii="Times New Roman" w:hAnsi="Times New Roman"/>
          <w:sz w:val="24"/>
          <w:lang w:val="en-CA"/>
        </w:rPr>
        <w:t>If special calculations</w:t>
      </w:r>
      <w:r w:rsidR="001C0DDC" w:rsidRPr="00E54530">
        <w:rPr>
          <w:rFonts w:ascii="Times New Roman" w:hAnsi="Times New Roman"/>
          <w:sz w:val="24"/>
          <w:lang w:val="en-CA"/>
        </w:rPr>
        <w:t xml:space="preserve"> are involved</w:t>
      </w:r>
      <w:r w:rsidR="001462E9" w:rsidRPr="00E54530">
        <w:rPr>
          <w:rFonts w:ascii="Times New Roman" w:hAnsi="Times New Roman"/>
          <w:sz w:val="24"/>
          <w:lang w:val="en-CA"/>
        </w:rPr>
        <w:t xml:space="preserve"> (e.g., calculation of equivalent units of production), </w:t>
      </w:r>
      <w:r w:rsidR="001C0DDC" w:rsidRPr="00E54530">
        <w:rPr>
          <w:rFonts w:ascii="Times New Roman" w:hAnsi="Times New Roman"/>
          <w:sz w:val="24"/>
          <w:lang w:val="en-CA"/>
        </w:rPr>
        <w:t>provide an explanation of</w:t>
      </w:r>
      <w:r w:rsidR="001462E9" w:rsidRPr="00E54530">
        <w:rPr>
          <w:rFonts w:ascii="Times New Roman" w:hAnsi="Times New Roman"/>
          <w:sz w:val="24"/>
          <w:lang w:val="en-CA"/>
        </w:rPr>
        <w:t xml:space="preserve"> the calculation methodology.</w:t>
      </w:r>
    </w:p>
    <w:p w14:paraId="378FAF1A" w14:textId="77777777" w:rsidR="001462E9" w:rsidRPr="00E54530" w:rsidRDefault="001462E9" w:rsidP="00033E2B">
      <w:pPr>
        <w:rPr>
          <w:rFonts w:ascii="Times New Roman" w:hAnsi="Times New Roman"/>
          <w:sz w:val="24"/>
          <w:lang w:val="en-CA"/>
        </w:rPr>
      </w:pPr>
    </w:p>
    <w:p w14:paraId="1E3D3F68" w14:textId="77777777" w:rsidR="001F4659" w:rsidRPr="00E54530" w:rsidRDefault="001F4659" w:rsidP="009B4640">
      <w:pPr>
        <w:pStyle w:val="Balk3"/>
        <w:ind w:left="0"/>
        <w:rPr>
          <w:rFonts w:ascii="Times New Roman" w:hAnsi="Times New Roman"/>
          <w:u w:val="single"/>
        </w:rPr>
      </w:pPr>
      <w:bookmarkStart w:id="44" w:name="_Toc136154323"/>
      <w:bookmarkStart w:id="45" w:name="_Toc195696839"/>
      <w:r w:rsidRPr="00E54530">
        <w:rPr>
          <w:rFonts w:ascii="Times New Roman" w:hAnsi="Times New Roman"/>
          <w:u w:val="single"/>
        </w:rPr>
        <w:t>Product Line Information</w:t>
      </w:r>
      <w:bookmarkEnd w:id="44"/>
      <w:bookmarkEnd w:id="45"/>
    </w:p>
    <w:p w14:paraId="2EB62CC8" w14:textId="77777777" w:rsidR="001F4659" w:rsidRPr="00E54530" w:rsidRDefault="001F4659">
      <w:pPr>
        <w:ind w:left="720" w:hanging="720"/>
        <w:rPr>
          <w:rFonts w:ascii="Times New Roman" w:hAnsi="Times New Roman"/>
          <w:b/>
          <w:sz w:val="24"/>
          <w:lang w:val="en-CA"/>
        </w:rPr>
      </w:pPr>
    </w:p>
    <w:p w14:paraId="1DE0D0BF" w14:textId="15E6DF7C" w:rsidR="001F4659" w:rsidRDefault="001F4659" w:rsidP="00AF0590">
      <w:pPr>
        <w:pStyle w:val="ListeParagraf"/>
        <w:numPr>
          <w:ilvl w:val="0"/>
          <w:numId w:val="48"/>
        </w:numPr>
        <w:ind w:left="709" w:hanging="709"/>
        <w:rPr>
          <w:rFonts w:ascii="Times New Roman" w:hAnsi="Times New Roman"/>
          <w:sz w:val="24"/>
          <w:lang w:val="en-CA"/>
        </w:rPr>
      </w:pPr>
      <w:r w:rsidRPr="00E54530">
        <w:rPr>
          <w:rFonts w:ascii="Times New Roman" w:hAnsi="Times New Roman"/>
          <w:sz w:val="24"/>
          <w:lang w:val="en-CA"/>
        </w:rPr>
        <w:t xml:space="preserve">For </w:t>
      </w:r>
      <w:r w:rsidRPr="00E54530">
        <w:rPr>
          <w:rFonts w:ascii="Times New Roman" w:hAnsi="Times New Roman"/>
          <w:b/>
          <w:sz w:val="24"/>
          <w:lang w:val="en-CA"/>
        </w:rPr>
        <w:t xml:space="preserve">each production facility or </w:t>
      </w:r>
      <w:r w:rsidR="005E5244" w:rsidRPr="00E54530">
        <w:rPr>
          <w:rFonts w:ascii="Times New Roman" w:hAnsi="Times New Roman"/>
          <w:b/>
          <w:sz w:val="24"/>
          <w:lang w:val="en-CA"/>
        </w:rPr>
        <w:t>factory</w:t>
      </w:r>
      <w:r w:rsidRPr="00E54530">
        <w:rPr>
          <w:rFonts w:ascii="Times New Roman" w:hAnsi="Times New Roman"/>
          <w:sz w:val="24"/>
          <w:lang w:val="en-CA"/>
        </w:rPr>
        <w:t xml:space="preserve">, provide the following information for the </w:t>
      </w:r>
      <w:r w:rsidRPr="00E54530">
        <w:rPr>
          <w:rFonts w:ascii="Times New Roman" w:hAnsi="Times New Roman"/>
          <w:b/>
          <w:sz w:val="24"/>
          <w:lang w:val="en-CA"/>
        </w:rPr>
        <w:t>product line</w:t>
      </w:r>
      <w:r w:rsidRPr="00E54530">
        <w:rPr>
          <w:rFonts w:ascii="Times New Roman" w:hAnsi="Times New Roman"/>
          <w:sz w:val="24"/>
          <w:lang w:val="en-CA"/>
        </w:rPr>
        <w:t xml:space="preserve"> that includes the goods subject to this </w:t>
      </w:r>
      <w:r w:rsidR="00CB517E" w:rsidRPr="00E54530">
        <w:rPr>
          <w:rFonts w:ascii="Times New Roman" w:hAnsi="Times New Roman"/>
          <w:sz w:val="24"/>
          <w:lang w:val="en-CA"/>
        </w:rPr>
        <w:t>investigation</w:t>
      </w:r>
      <w:r w:rsidRPr="00E54530">
        <w:rPr>
          <w:rFonts w:ascii="Times New Roman" w:hAnsi="Times New Roman"/>
          <w:sz w:val="24"/>
          <w:lang w:val="en-CA"/>
        </w:rPr>
        <w:t>:</w:t>
      </w:r>
    </w:p>
    <w:p w14:paraId="551856B0" w14:textId="77777777" w:rsidR="00481C1A" w:rsidRPr="00E54530" w:rsidRDefault="00481C1A" w:rsidP="00481C1A">
      <w:pPr>
        <w:pStyle w:val="ListeParagraf"/>
        <w:ind w:left="709"/>
        <w:rPr>
          <w:rFonts w:ascii="Times New Roman" w:hAnsi="Times New Roman"/>
          <w:sz w:val="24"/>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81C1A" w:rsidRPr="007A67BF" w14:paraId="14ECF918" w14:textId="77777777" w:rsidTr="00B364E5">
        <w:trPr>
          <w:trHeight w:val="401"/>
          <w:jc w:val="center"/>
        </w:trPr>
        <w:tc>
          <w:tcPr>
            <w:tcW w:w="5000" w:type="pct"/>
            <w:tcBorders>
              <w:bottom w:val="single" w:sz="4" w:space="0" w:color="auto"/>
            </w:tcBorders>
            <w:shd w:val="clear" w:color="auto" w:fill="DBE5F1" w:themeFill="accent1" w:themeFillTint="33"/>
            <w:vAlign w:val="center"/>
          </w:tcPr>
          <w:p w14:paraId="04178243" w14:textId="77777777" w:rsidR="00481C1A" w:rsidRPr="007A67BF" w:rsidRDefault="00481C1A" w:rsidP="00B364E5">
            <w:pPr>
              <w:jc w:val="center"/>
              <w:rPr>
                <w:rFonts w:ascii="Times New Roman" w:hAnsi="Times New Roman"/>
                <w:b/>
                <w:sz w:val="22"/>
                <w:lang w:val="en-CA"/>
              </w:rPr>
            </w:pPr>
            <w:r w:rsidRPr="007A67BF">
              <w:rPr>
                <w:rFonts w:ascii="Times New Roman" w:hAnsi="Times New Roman"/>
                <w:b/>
                <w:sz w:val="22"/>
                <w:lang w:val="en-CA"/>
              </w:rPr>
              <w:t>Indicate the PRODUCT LINE that includes the goods subject to this investigation</w:t>
            </w:r>
          </w:p>
        </w:tc>
      </w:tr>
    </w:tbl>
    <w:p w14:paraId="54B4EBEE" w14:textId="77777777" w:rsidR="001F4659" w:rsidRPr="00481C1A" w:rsidRDefault="001F4659">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2977"/>
        <w:gridCol w:w="2833"/>
      </w:tblGrid>
      <w:tr w:rsidR="007A67BF" w:rsidRPr="007A67BF" w14:paraId="78F586F2" w14:textId="779049AF" w:rsidTr="00481C1A">
        <w:trPr>
          <w:trHeight w:val="278"/>
          <w:tblHeader/>
          <w:jc w:val="center"/>
        </w:trPr>
        <w:tc>
          <w:tcPr>
            <w:tcW w:w="1893" w:type="pct"/>
            <w:vMerge w:val="restart"/>
            <w:shd w:val="clear" w:color="auto" w:fill="DBE5F1" w:themeFill="accent1" w:themeFillTint="33"/>
            <w:vAlign w:val="center"/>
          </w:tcPr>
          <w:p w14:paraId="362B3A74" w14:textId="7113E543" w:rsidR="007A67BF" w:rsidRPr="007A67BF" w:rsidRDefault="007A67BF" w:rsidP="00811135">
            <w:pPr>
              <w:pStyle w:val="E-postamzas"/>
              <w:jc w:val="center"/>
              <w:rPr>
                <w:b/>
                <w:sz w:val="22"/>
                <w:lang w:val="en-CA"/>
              </w:rPr>
            </w:pPr>
            <w:r w:rsidRPr="007A67BF">
              <w:rPr>
                <w:b/>
                <w:sz w:val="22"/>
                <w:lang w:val="en-CA"/>
              </w:rPr>
              <w:t>Plant (identify each plant)</w:t>
            </w:r>
          </w:p>
        </w:tc>
        <w:tc>
          <w:tcPr>
            <w:tcW w:w="3107" w:type="pct"/>
            <w:gridSpan w:val="2"/>
            <w:tcBorders>
              <w:bottom w:val="single" w:sz="4" w:space="0" w:color="auto"/>
            </w:tcBorders>
            <w:shd w:val="clear" w:color="auto" w:fill="DBE5F1" w:themeFill="accent1" w:themeFillTint="33"/>
            <w:vAlign w:val="center"/>
          </w:tcPr>
          <w:p w14:paraId="7567C1B2" w14:textId="268319DC" w:rsidR="007A67BF" w:rsidRPr="007A67BF" w:rsidRDefault="007A67BF" w:rsidP="008800FF">
            <w:pPr>
              <w:jc w:val="center"/>
              <w:rPr>
                <w:rFonts w:ascii="Times New Roman" w:hAnsi="Times New Roman"/>
                <w:b/>
                <w:sz w:val="22"/>
                <w:lang w:val="en-CA"/>
              </w:rPr>
            </w:pPr>
            <w:r w:rsidRPr="007A67BF">
              <w:rPr>
                <w:rFonts w:ascii="Times New Roman" w:hAnsi="Times New Roman"/>
                <w:b/>
                <w:sz w:val="22"/>
                <w:lang w:val="en-CA"/>
              </w:rPr>
              <w:t>2024</w:t>
            </w:r>
          </w:p>
        </w:tc>
      </w:tr>
      <w:tr w:rsidR="00E54530" w:rsidRPr="007A67BF" w14:paraId="371E32DE" w14:textId="287EC513" w:rsidTr="00481C1A">
        <w:trPr>
          <w:trHeight w:val="631"/>
          <w:tblHeader/>
          <w:jc w:val="center"/>
        </w:trPr>
        <w:tc>
          <w:tcPr>
            <w:tcW w:w="1893" w:type="pct"/>
            <w:vMerge/>
            <w:tcBorders>
              <w:bottom w:val="single" w:sz="4" w:space="0" w:color="auto"/>
            </w:tcBorders>
            <w:shd w:val="clear" w:color="auto" w:fill="DBE5F1" w:themeFill="accent1" w:themeFillTint="33"/>
            <w:vAlign w:val="center"/>
          </w:tcPr>
          <w:p w14:paraId="7E46F81B" w14:textId="57E115F3" w:rsidR="00E54530" w:rsidRPr="007A67BF" w:rsidRDefault="00E54530" w:rsidP="007D2504">
            <w:pPr>
              <w:pStyle w:val="E-postamzas"/>
              <w:rPr>
                <w:b/>
                <w:sz w:val="22"/>
                <w:lang w:val="en-CA"/>
              </w:rPr>
            </w:pPr>
          </w:p>
        </w:tc>
        <w:tc>
          <w:tcPr>
            <w:tcW w:w="1592" w:type="pct"/>
            <w:tcBorders>
              <w:bottom w:val="single" w:sz="4" w:space="0" w:color="auto"/>
            </w:tcBorders>
            <w:shd w:val="clear" w:color="auto" w:fill="DBE5F1" w:themeFill="accent1" w:themeFillTint="33"/>
            <w:vAlign w:val="center"/>
          </w:tcPr>
          <w:p w14:paraId="1998E83F" w14:textId="3FA20EA3" w:rsidR="00E54530" w:rsidRPr="007A67BF" w:rsidRDefault="00E54530" w:rsidP="007A67BF">
            <w:pPr>
              <w:jc w:val="center"/>
              <w:rPr>
                <w:rFonts w:ascii="Times New Roman" w:hAnsi="Times New Roman"/>
                <w:b/>
                <w:sz w:val="22"/>
                <w:lang w:val="en-CA"/>
              </w:rPr>
            </w:pPr>
            <w:r w:rsidRPr="007A67BF">
              <w:rPr>
                <w:rFonts w:ascii="Times New Roman" w:hAnsi="Times New Roman"/>
                <w:b/>
                <w:sz w:val="22"/>
                <w:szCs w:val="24"/>
                <w:lang w:val="en-CA"/>
              </w:rPr>
              <w:t>Quantity</w:t>
            </w:r>
          </w:p>
          <w:p w14:paraId="03A9304E" w14:textId="5C35DE2A" w:rsidR="00E54530" w:rsidRPr="007A67BF" w:rsidRDefault="00E54530" w:rsidP="007A67BF">
            <w:pPr>
              <w:jc w:val="center"/>
              <w:rPr>
                <w:rFonts w:ascii="Times New Roman" w:hAnsi="Times New Roman"/>
                <w:b/>
                <w:sz w:val="22"/>
                <w:lang w:val="en-CA"/>
              </w:rPr>
            </w:pPr>
            <w:r w:rsidRPr="007A67BF">
              <w:rPr>
                <w:rFonts w:ascii="Times New Roman" w:hAnsi="Times New Roman"/>
                <w:sz w:val="22"/>
                <w:lang w:val="en-CA"/>
              </w:rPr>
              <w:t>(Metric Tonne)</w:t>
            </w:r>
          </w:p>
        </w:tc>
        <w:tc>
          <w:tcPr>
            <w:tcW w:w="1515" w:type="pct"/>
            <w:tcBorders>
              <w:bottom w:val="single" w:sz="4" w:space="0" w:color="auto"/>
            </w:tcBorders>
            <w:shd w:val="clear" w:color="auto" w:fill="DBE5F1" w:themeFill="accent1" w:themeFillTint="33"/>
            <w:vAlign w:val="center"/>
          </w:tcPr>
          <w:p w14:paraId="4A47D24D" w14:textId="47185D34" w:rsidR="00E54530" w:rsidRPr="007A67BF" w:rsidRDefault="00E54530" w:rsidP="007A67BF">
            <w:pPr>
              <w:jc w:val="center"/>
              <w:rPr>
                <w:rFonts w:ascii="Times New Roman" w:hAnsi="Times New Roman"/>
                <w:b/>
                <w:sz w:val="22"/>
                <w:lang w:val="en-CA"/>
              </w:rPr>
            </w:pPr>
            <w:r w:rsidRPr="007A67BF">
              <w:rPr>
                <w:rFonts w:ascii="Times New Roman" w:hAnsi="Times New Roman"/>
                <w:b/>
                <w:sz w:val="22"/>
                <w:szCs w:val="24"/>
                <w:lang w:val="en-CA"/>
              </w:rPr>
              <w:t>Quantity</w:t>
            </w:r>
          </w:p>
          <w:p w14:paraId="225B23AD" w14:textId="6DB91BB4" w:rsidR="00E54530" w:rsidRPr="007A67BF" w:rsidRDefault="00E54530" w:rsidP="007A67BF">
            <w:pPr>
              <w:jc w:val="center"/>
              <w:rPr>
                <w:rFonts w:ascii="Times New Roman" w:hAnsi="Times New Roman"/>
                <w:b/>
                <w:sz w:val="22"/>
                <w:szCs w:val="24"/>
                <w:lang w:val="en-CA"/>
              </w:rPr>
            </w:pPr>
            <w:r w:rsidRPr="007A67BF">
              <w:rPr>
                <w:rFonts w:ascii="Times New Roman" w:hAnsi="Times New Roman"/>
                <w:sz w:val="22"/>
                <w:lang w:val="en-CA"/>
              </w:rPr>
              <w:t>(Other)</w:t>
            </w:r>
          </w:p>
        </w:tc>
      </w:tr>
      <w:tr w:rsidR="00E54530" w:rsidRPr="007A67BF" w14:paraId="31BABA8D" w14:textId="1D74590D" w:rsidTr="00481C1A">
        <w:trPr>
          <w:trHeight w:val="1185"/>
          <w:jc w:val="center"/>
        </w:trPr>
        <w:tc>
          <w:tcPr>
            <w:tcW w:w="1893" w:type="pct"/>
            <w:tcBorders>
              <w:left w:val="single" w:sz="4" w:space="0" w:color="auto"/>
              <w:right w:val="single" w:sz="4" w:space="0" w:color="auto"/>
            </w:tcBorders>
            <w:vAlign w:val="center"/>
          </w:tcPr>
          <w:p w14:paraId="1C9233CF" w14:textId="371CB279" w:rsidR="00E54530" w:rsidRPr="007A67BF" w:rsidRDefault="00E54530" w:rsidP="007A67BF">
            <w:pPr>
              <w:ind w:left="357"/>
              <w:rPr>
                <w:rFonts w:ascii="Times New Roman" w:hAnsi="Times New Roman"/>
                <w:sz w:val="22"/>
                <w:lang w:val="en-CA"/>
              </w:rPr>
            </w:pPr>
            <w:r w:rsidRPr="007A67BF">
              <w:rPr>
                <w:rFonts w:ascii="Times New Roman" w:hAnsi="Times New Roman"/>
                <w:sz w:val="22"/>
                <w:lang w:val="en-CA"/>
              </w:rPr>
              <w:t xml:space="preserve">Production capacity </w:t>
            </w:r>
          </w:p>
        </w:tc>
        <w:tc>
          <w:tcPr>
            <w:tcW w:w="1592" w:type="pct"/>
            <w:tcBorders>
              <w:left w:val="single" w:sz="4" w:space="0" w:color="auto"/>
              <w:right w:val="single" w:sz="4" w:space="0" w:color="auto"/>
            </w:tcBorders>
            <w:vAlign w:val="center"/>
          </w:tcPr>
          <w:p w14:paraId="2FDA58C7" w14:textId="77777777" w:rsidR="00E54530" w:rsidRPr="007A67BF" w:rsidRDefault="00E54530" w:rsidP="007A67BF">
            <w:pPr>
              <w:rPr>
                <w:rFonts w:ascii="Times New Roman" w:hAnsi="Times New Roman"/>
                <w:sz w:val="22"/>
                <w:lang w:val="en-CA"/>
              </w:rPr>
            </w:pPr>
          </w:p>
        </w:tc>
        <w:tc>
          <w:tcPr>
            <w:tcW w:w="1515" w:type="pct"/>
            <w:tcBorders>
              <w:left w:val="single" w:sz="4" w:space="0" w:color="auto"/>
              <w:right w:val="single" w:sz="4" w:space="0" w:color="auto"/>
            </w:tcBorders>
            <w:vAlign w:val="center"/>
          </w:tcPr>
          <w:p w14:paraId="1388F9DA" w14:textId="77777777" w:rsidR="00E54530" w:rsidRPr="007A67BF" w:rsidRDefault="00E54530" w:rsidP="007A67BF">
            <w:pPr>
              <w:rPr>
                <w:rFonts w:ascii="Times New Roman" w:hAnsi="Times New Roman"/>
                <w:sz w:val="22"/>
                <w:lang w:val="en-CA"/>
              </w:rPr>
            </w:pPr>
          </w:p>
        </w:tc>
      </w:tr>
      <w:tr w:rsidR="00E54530" w:rsidRPr="007A67BF" w14:paraId="6D8218D9" w14:textId="08E5E788" w:rsidTr="00481C1A">
        <w:trPr>
          <w:trHeight w:val="1273"/>
          <w:jc w:val="center"/>
        </w:trPr>
        <w:tc>
          <w:tcPr>
            <w:tcW w:w="1893" w:type="pct"/>
            <w:vAlign w:val="center"/>
          </w:tcPr>
          <w:p w14:paraId="639381D2"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Beginning inventory </w:t>
            </w:r>
          </w:p>
        </w:tc>
        <w:tc>
          <w:tcPr>
            <w:tcW w:w="1592" w:type="pct"/>
            <w:vAlign w:val="center"/>
          </w:tcPr>
          <w:p w14:paraId="2CE843E2" w14:textId="77777777" w:rsidR="00E54530" w:rsidRPr="007A67BF" w:rsidRDefault="00E54530" w:rsidP="007A67BF">
            <w:pPr>
              <w:rPr>
                <w:rFonts w:ascii="Times New Roman" w:hAnsi="Times New Roman"/>
                <w:sz w:val="22"/>
                <w:lang w:val="en-CA"/>
              </w:rPr>
            </w:pPr>
          </w:p>
        </w:tc>
        <w:tc>
          <w:tcPr>
            <w:tcW w:w="1515" w:type="pct"/>
            <w:vAlign w:val="center"/>
          </w:tcPr>
          <w:p w14:paraId="76EFFCE2" w14:textId="77777777" w:rsidR="00E54530" w:rsidRPr="007A67BF" w:rsidRDefault="00E54530" w:rsidP="007A67BF">
            <w:pPr>
              <w:rPr>
                <w:rFonts w:ascii="Times New Roman" w:hAnsi="Times New Roman"/>
                <w:sz w:val="22"/>
                <w:lang w:val="en-CA"/>
              </w:rPr>
            </w:pPr>
          </w:p>
        </w:tc>
      </w:tr>
      <w:tr w:rsidR="00E54530" w:rsidRPr="007A67BF" w14:paraId="30631871" w14:textId="6FC557F2" w:rsidTr="00481C1A">
        <w:trPr>
          <w:trHeight w:val="1263"/>
          <w:jc w:val="center"/>
        </w:trPr>
        <w:tc>
          <w:tcPr>
            <w:tcW w:w="1893" w:type="pct"/>
            <w:vAlign w:val="center"/>
          </w:tcPr>
          <w:p w14:paraId="330037A4"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Quantity produced </w:t>
            </w:r>
          </w:p>
        </w:tc>
        <w:tc>
          <w:tcPr>
            <w:tcW w:w="1592" w:type="pct"/>
            <w:vAlign w:val="center"/>
          </w:tcPr>
          <w:p w14:paraId="2A635D54" w14:textId="77777777" w:rsidR="00E54530" w:rsidRPr="007A67BF" w:rsidRDefault="00E54530" w:rsidP="007A67BF">
            <w:pPr>
              <w:rPr>
                <w:rFonts w:ascii="Times New Roman" w:hAnsi="Times New Roman"/>
                <w:sz w:val="22"/>
                <w:lang w:val="en-CA"/>
              </w:rPr>
            </w:pPr>
          </w:p>
        </w:tc>
        <w:tc>
          <w:tcPr>
            <w:tcW w:w="1515" w:type="pct"/>
            <w:vAlign w:val="center"/>
          </w:tcPr>
          <w:p w14:paraId="00CBC3D9" w14:textId="77777777" w:rsidR="00E54530" w:rsidRPr="007A67BF" w:rsidRDefault="00E54530" w:rsidP="007A67BF">
            <w:pPr>
              <w:rPr>
                <w:rFonts w:ascii="Times New Roman" w:hAnsi="Times New Roman"/>
                <w:sz w:val="22"/>
                <w:lang w:val="en-CA"/>
              </w:rPr>
            </w:pPr>
          </w:p>
        </w:tc>
      </w:tr>
      <w:tr w:rsidR="00E54530" w:rsidRPr="007A67BF" w14:paraId="250BE79D" w14:textId="242502B9" w:rsidTr="00481C1A">
        <w:trPr>
          <w:trHeight w:val="1771"/>
          <w:jc w:val="center"/>
        </w:trPr>
        <w:tc>
          <w:tcPr>
            <w:tcW w:w="1893" w:type="pct"/>
            <w:vAlign w:val="center"/>
          </w:tcPr>
          <w:p w14:paraId="64AD85FC"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Quantity purchased from other suppliers or producers </w:t>
            </w:r>
          </w:p>
        </w:tc>
        <w:tc>
          <w:tcPr>
            <w:tcW w:w="1592" w:type="pct"/>
            <w:vAlign w:val="center"/>
          </w:tcPr>
          <w:p w14:paraId="6FF9F3B4" w14:textId="77777777" w:rsidR="00E54530" w:rsidRPr="007A67BF" w:rsidRDefault="00E54530" w:rsidP="007A67BF">
            <w:pPr>
              <w:rPr>
                <w:rFonts w:ascii="Times New Roman" w:hAnsi="Times New Roman"/>
                <w:sz w:val="22"/>
                <w:lang w:val="en-CA"/>
              </w:rPr>
            </w:pPr>
          </w:p>
        </w:tc>
        <w:tc>
          <w:tcPr>
            <w:tcW w:w="1515" w:type="pct"/>
            <w:vAlign w:val="center"/>
          </w:tcPr>
          <w:p w14:paraId="3AE6311A" w14:textId="77777777" w:rsidR="00E54530" w:rsidRPr="007A67BF" w:rsidRDefault="00E54530" w:rsidP="007A67BF">
            <w:pPr>
              <w:rPr>
                <w:rFonts w:ascii="Times New Roman" w:hAnsi="Times New Roman"/>
                <w:sz w:val="22"/>
                <w:lang w:val="en-CA"/>
              </w:rPr>
            </w:pPr>
          </w:p>
        </w:tc>
      </w:tr>
      <w:tr w:rsidR="00E54530" w:rsidRPr="007A67BF" w14:paraId="4ED09FAD" w14:textId="2BF672C6" w:rsidTr="00481C1A">
        <w:trPr>
          <w:trHeight w:val="1266"/>
          <w:jc w:val="center"/>
        </w:trPr>
        <w:tc>
          <w:tcPr>
            <w:tcW w:w="1893" w:type="pct"/>
            <w:vAlign w:val="center"/>
          </w:tcPr>
          <w:p w14:paraId="54C13937" w14:textId="69A07201" w:rsidR="00E54530" w:rsidRPr="007A67BF" w:rsidRDefault="00E54530" w:rsidP="007A67BF">
            <w:pPr>
              <w:pStyle w:val="ListeParagraf"/>
              <w:numPr>
                <w:ilvl w:val="0"/>
                <w:numId w:val="15"/>
              </w:numPr>
              <w:tabs>
                <w:tab w:val="left" w:pos="588"/>
              </w:tabs>
              <w:rPr>
                <w:rFonts w:ascii="Times New Roman" w:hAnsi="Times New Roman"/>
                <w:sz w:val="22"/>
                <w:lang w:val="en-CA"/>
              </w:rPr>
            </w:pPr>
            <w:r w:rsidRPr="007A67BF">
              <w:rPr>
                <w:rFonts w:ascii="Times New Roman" w:hAnsi="Times New Roman"/>
                <w:sz w:val="22"/>
                <w:lang w:val="en-CA"/>
              </w:rPr>
              <w:lastRenderedPageBreak/>
              <w:t>Quantity sold</w:t>
            </w:r>
          </w:p>
        </w:tc>
        <w:tc>
          <w:tcPr>
            <w:tcW w:w="1592" w:type="pct"/>
            <w:vAlign w:val="center"/>
          </w:tcPr>
          <w:p w14:paraId="13BCE241" w14:textId="77777777" w:rsidR="00E54530" w:rsidRPr="007A67BF" w:rsidRDefault="00E54530" w:rsidP="007A67BF">
            <w:pPr>
              <w:rPr>
                <w:rFonts w:ascii="Times New Roman" w:hAnsi="Times New Roman"/>
                <w:sz w:val="22"/>
                <w:lang w:val="en-CA"/>
              </w:rPr>
            </w:pPr>
          </w:p>
        </w:tc>
        <w:tc>
          <w:tcPr>
            <w:tcW w:w="1515" w:type="pct"/>
            <w:vAlign w:val="center"/>
          </w:tcPr>
          <w:p w14:paraId="289DDA44" w14:textId="77777777" w:rsidR="00E54530" w:rsidRPr="007A67BF" w:rsidRDefault="00E54530" w:rsidP="007A67BF">
            <w:pPr>
              <w:rPr>
                <w:rFonts w:ascii="Times New Roman" w:hAnsi="Times New Roman"/>
                <w:sz w:val="22"/>
                <w:lang w:val="en-CA"/>
              </w:rPr>
            </w:pPr>
          </w:p>
        </w:tc>
      </w:tr>
      <w:tr w:rsidR="00E54530" w:rsidRPr="007A67BF" w14:paraId="318C12BA" w14:textId="4ACB2F5B" w:rsidTr="00481C1A">
        <w:trPr>
          <w:cantSplit/>
          <w:trHeight w:val="1410"/>
          <w:jc w:val="center"/>
        </w:trPr>
        <w:tc>
          <w:tcPr>
            <w:tcW w:w="1893" w:type="pct"/>
            <w:vAlign w:val="center"/>
          </w:tcPr>
          <w:p w14:paraId="348A8AA9"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Quantity and value of goods transferred internally to other operations or divisions within the company for use in downstream operations</w:t>
            </w:r>
          </w:p>
        </w:tc>
        <w:tc>
          <w:tcPr>
            <w:tcW w:w="1592" w:type="pct"/>
            <w:vAlign w:val="center"/>
          </w:tcPr>
          <w:p w14:paraId="41F654EE" w14:textId="77777777" w:rsidR="00E54530" w:rsidRPr="007A67BF" w:rsidRDefault="00E54530" w:rsidP="007A67BF">
            <w:pPr>
              <w:rPr>
                <w:rFonts w:ascii="Times New Roman" w:hAnsi="Times New Roman"/>
                <w:sz w:val="22"/>
                <w:lang w:val="en-CA"/>
              </w:rPr>
            </w:pPr>
          </w:p>
        </w:tc>
        <w:tc>
          <w:tcPr>
            <w:tcW w:w="1515" w:type="pct"/>
            <w:vAlign w:val="center"/>
          </w:tcPr>
          <w:p w14:paraId="6FE488ED" w14:textId="77777777" w:rsidR="00E54530" w:rsidRPr="007A67BF" w:rsidRDefault="00E54530" w:rsidP="007A67BF">
            <w:pPr>
              <w:rPr>
                <w:rFonts w:ascii="Times New Roman" w:hAnsi="Times New Roman"/>
                <w:sz w:val="22"/>
                <w:lang w:val="en-CA"/>
              </w:rPr>
            </w:pPr>
          </w:p>
        </w:tc>
      </w:tr>
      <w:tr w:rsidR="00E54530" w:rsidRPr="007A67BF" w14:paraId="4ABE2AEA" w14:textId="2D65E841" w:rsidTr="00481C1A">
        <w:trPr>
          <w:trHeight w:val="1417"/>
          <w:jc w:val="center"/>
        </w:trPr>
        <w:tc>
          <w:tcPr>
            <w:tcW w:w="1893" w:type="pct"/>
            <w:vAlign w:val="center"/>
          </w:tcPr>
          <w:p w14:paraId="65B73C70"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Quantity and value of goods sold or transferred to affiliated or </w:t>
            </w:r>
            <w:r w:rsidRPr="007A67BF">
              <w:rPr>
                <w:rFonts w:ascii="Times New Roman" w:hAnsi="Times New Roman"/>
                <w:b/>
                <w:i/>
                <w:sz w:val="22"/>
                <w:lang w:val="en-CA"/>
              </w:rPr>
              <w:t>associated persons</w:t>
            </w:r>
          </w:p>
        </w:tc>
        <w:tc>
          <w:tcPr>
            <w:tcW w:w="1592" w:type="pct"/>
            <w:vAlign w:val="center"/>
          </w:tcPr>
          <w:p w14:paraId="419690D8" w14:textId="77777777" w:rsidR="00E54530" w:rsidRPr="007A67BF" w:rsidRDefault="00E54530" w:rsidP="007A67BF">
            <w:pPr>
              <w:rPr>
                <w:rFonts w:ascii="Times New Roman" w:hAnsi="Times New Roman"/>
                <w:sz w:val="22"/>
                <w:lang w:val="en-CA"/>
              </w:rPr>
            </w:pPr>
          </w:p>
        </w:tc>
        <w:tc>
          <w:tcPr>
            <w:tcW w:w="1515" w:type="pct"/>
            <w:vAlign w:val="center"/>
          </w:tcPr>
          <w:p w14:paraId="398BDEB4" w14:textId="77777777" w:rsidR="00E54530" w:rsidRPr="007A67BF" w:rsidRDefault="00E54530" w:rsidP="007A67BF">
            <w:pPr>
              <w:rPr>
                <w:rFonts w:ascii="Times New Roman" w:hAnsi="Times New Roman"/>
                <w:sz w:val="22"/>
                <w:lang w:val="en-CA"/>
              </w:rPr>
            </w:pPr>
          </w:p>
        </w:tc>
      </w:tr>
      <w:tr w:rsidR="00E54530" w:rsidRPr="007A67BF" w14:paraId="1B64114B" w14:textId="45EB781B" w:rsidTr="00481C1A">
        <w:trPr>
          <w:trHeight w:val="1267"/>
          <w:jc w:val="center"/>
        </w:trPr>
        <w:tc>
          <w:tcPr>
            <w:tcW w:w="1893" w:type="pct"/>
            <w:vAlign w:val="center"/>
          </w:tcPr>
          <w:p w14:paraId="7C811F35" w14:textId="0156D76C"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Ending inventory</w:t>
            </w:r>
          </w:p>
        </w:tc>
        <w:tc>
          <w:tcPr>
            <w:tcW w:w="1592" w:type="pct"/>
            <w:vAlign w:val="center"/>
          </w:tcPr>
          <w:p w14:paraId="00972A0C" w14:textId="77777777" w:rsidR="00E54530" w:rsidRPr="007A67BF" w:rsidRDefault="00E54530" w:rsidP="007A67BF">
            <w:pPr>
              <w:rPr>
                <w:rFonts w:ascii="Times New Roman" w:hAnsi="Times New Roman"/>
                <w:sz w:val="22"/>
                <w:lang w:val="en-CA"/>
              </w:rPr>
            </w:pPr>
          </w:p>
        </w:tc>
        <w:tc>
          <w:tcPr>
            <w:tcW w:w="1515" w:type="pct"/>
            <w:vAlign w:val="center"/>
          </w:tcPr>
          <w:p w14:paraId="756B800B" w14:textId="77777777" w:rsidR="00E54530" w:rsidRPr="007A67BF" w:rsidRDefault="00E54530" w:rsidP="007A67BF">
            <w:pPr>
              <w:rPr>
                <w:rFonts w:ascii="Times New Roman" w:hAnsi="Times New Roman"/>
                <w:sz w:val="22"/>
                <w:lang w:val="en-CA"/>
              </w:rPr>
            </w:pPr>
          </w:p>
        </w:tc>
      </w:tr>
    </w:tbl>
    <w:p w14:paraId="3D22DDA7" w14:textId="0557352E" w:rsidR="002F69A9" w:rsidRPr="00481C1A" w:rsidRDefault="002F69A9" w:rsidP="001343F6">
      <w:pPr>
        <w:overflowPunct/>
        <w:autoSpaceDE/>
        <w:autoSpaceDN/>
        <w:adjustRightInd/>
        <w:textAlignment w:val="auto"/>
        <w:rPr>
          <w:rFonts w:ascii="Times New Roman" w:hAnsi="Times New Roman"/>
          <w:u w:val="single"/>
          <w:lang w:val="en-CA"/>
        </w:rPr>
      </w:pPr>
      <w:bookmarkStart w:id="46" w:name="_Toc136154324"/>
    </w:p>
    <w:p w14:paraId="12E3A502" w14:textId="77777777" w:rsidR="001F4659" w:rsidRPr="00481C1A" w:rsidRDefault="001F4659" w:rsidP="009B4640">
      <w:pPr>
        <w:pStyle w:val="Balk3"/>
        <w:ind w:left="0"/>
        <w:rPr>
          <w:rFonts w:ascii="Times New Roman" w:hAnsi="Times New Roman"/>
          <w:u w:val="single"/>
        </w:rPr>
      </w:pPr>
      <w:bookmarkStart w:id="47" w:name="_Toc195696840"/>
      <w:r w:rsidRPr="00481C1A">
        <w:rPr>
          <w:rFonts w:ascii="Times New Roman" w:hAnsi="Times New Roman"/>
          <w:u w:val="single"/>
        </w:rPr>
        <w:t>Production Information</w:t>
      </w:r>
      <w:bookmarkEnd w:id="46"/>
      <w:bookmarkEnd w:id="47"/>
    </w:p>
    <w:p w14:paraId="423E098E" w14:textId="77777777" w:rsidR="001F4659" w:rsidRPr="00481C1A" w:rsidRDefault="001F4659">
      <w:pPr>
        <w:ind w:left="720" w:hanging="720"/>
        <w:rPr>
          <w:rFonts w:ascii="Times New Roman" w:hAnsi="Times New Roman"/>
          <w:b/>
          <w:sz w:val="24"/>
          <w:lang w:val="en-CA"/>
        </w:rPr>
      </w:pPr>
    </w:p>
    <w:p w14:paraId="61015F88" w14:textId="1390F972"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 xml:space="preserve">For </w:t>
      </w:r>
      <w:r w:rsidRPr="00481C1A">
        <w:rPr>
          <w:rFonts w:ascii="Times New Roman" w:hAnsi="Times New Roman"/>
          <w:b/>
          <w:sz w:val="24"/>
          <w:lang w:val="en-CA"/>
        </w:rPr>
        <w:t>each production facility or factory</w:t>
      </w:r>
      <w:r w:rsidRPr="00481C1A">
        <w:rPr>
          <w:rFonts w:ascii="Times New Roman" w:hAnsi="Times New Roman"/>
          <w:sz w:val="24"/>
          <w:lang w:val="en-CA"/>
        </w:rPr>
        <w:t xml:space="preserve"> producing the </w:t>
      </w:r>
      <w:r w:rsidR="004039FE" w:rsidRPr="00481C1A">
        <w:rPr>
          <w:rFonts w:ascii="Times New Roman" w:hAnsi="Times New Roman"/>
          <w:sz w:val="24"/>
          <w:lang w:val="en-CA"/>
        </w:rPr>
        <w:t xml:space="preserve">like </w:t>
      </w:r>
      <w:r w:rsidRPr="00481C1A">
        <w:rPr>
          <w:rFonts w:ascii="Times New Roman" w:hAnsi="Times New Roman"/>
          <w:sz w:val="24"/>
          <w:lang w:val="en-CA"/>
        </w:rPr>
        <w:t xml:space="preserve">goods sold domestically and/or the </w:t>
      </w:r>
      <w:r w:rsidR="004039FE" w:rsidRPr="00481C1A">
        <w:rPr>
          <w:rFonts w:ascii="Times New Roman" w:hAnsi="Times New Roman"/>
          <w:sz w:val="24"/>
          <w:lang w:val="en-CA"/>
        </w:rPr>
        <w:t xml:space="preserve">subject </w:t>
      </w:r>
      <w:r w:rsidRPr="00481C1A">
        <w:rPr>
          <w:rFonts w:ascii="Times New Roman" w:hAnsi="Times New Roman"/>
          <w:sz w:val="24"/>
          <w:lang w:val="en-CA"/>
        </w:rPr>
        <w:t>goods exported to importers in Canada, for each stage of production provide:</w:t>
      </w:r>
    </w:p>
    <w:p w14:paraId="0CBAC12C" w14:textId="77777777" w:rsidR="001F4659" w:rsidRPr="00481C1A" w:rsidRDefault="001F4659">
      <w:pPr>
        <w:tabs>
          <w:tab w:val="left" w:pos="1080"/>
        </w:tabs>
        <w:ind w:left="540" w:hanging="540"/>
        <w:rPr>
          <w:rFonts w:ascii="Times New Roman" w:hAnsi="Times New Roman"/>
          <w:sz w:val="24"/>
          <w:lang w:val="en-CA"/>
        </w:rPr>
      </w:pPr>
    </w:p>
    <w:p w14:paraId="73916383" w14:textId="54D4DFEA"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flow chart of the production process;</w:t>
      </w:r>
    </w:p>
    <w:p w14:paraId="2BA39113" w14:textId="5D793A08"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description of each stage in the production process</w:t>
      </w:r>
      <w:r w:rsidR="00636E7A" w:rsidRPr="00481C1A">
        <w:rPr>
          <w:rFonts w:ascii="Times New Roman" w:hAnsi="Times New Roman"/>
          <w:sz w:val="24"/>
          <w:lang w:val="en-CA"/>
        </w:rPr>
        <w:t xml:space="preserve"> including an explanation of any co-products produced</w:t>
      </w:r>
      <w:r w:rsidRPr="00481C1A">
        <w:rPr>
          <w:rFonts w:ascii="Times New Roman" w:hAnsi="Times New Roman"/>
          <w:sz w:val="24"/>
          <w:lang w:val="en-CA"/>
        </w:rPr>
        <w:t>;</w:t>
      </w:r>
    </w:p>
    <w:p w14:paraId="3D0162BD" w14:textId="482D3D22"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the type of machinery used during each stage and its standard useful life;</w:t>
      </w:r>
    </w:p>
    <w:p w14:paraId="7935C885" w14:textId="44F71DAD"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list of material inputs used in each stage;</w:t>
      </w:r>
    </w:p>
    <w:p w14:paraId="1F5A8AAF" w14:textId="307820D2"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the production time, expressed in the industry standard;</w:t>
      </w:r>
    </w:p>
    <w:p w14:paraId="6F87127E" w14:textId="6D8E0C8E"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list of by-products;</w:t>
      </w:r>
    </w:p>
    <w:p w14:paraId="2BDD7172" w14:textId="764BD6D5"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 xml:space="preserve">details of </w:t>
      </w:r>
      <w:r w:rsidRPr="00481C1A">
        <w:rPr>
          <w:rFonts w:ascii="Times New Roman" w:hAnsi="Times New Roman"/>
          <w:b/>
          <w:i/>
          <w:sz w:val="24"/>
          <w:lang w:val="en-CA"/>
        </w:rPr>
        <w:t>waste material</w:t>
      </w:r>
      <w:r w:rsidRPr="00481C1A">
        <w:rPr>
          <w:rFonts w:ascii="Times New Roman" w:hAnsi="Times New Roman"/>
          <w:sz w:val="24"/>
          <w:lang w:val="en-CA"/>
        </w:rPr>
        <w:t xml:space="preserve"> and/or scrap material; and</w:t>
      </w:r>
    </w:p>
    <w:p w14:paraId="6955FE0D" w14:textId="5E8D6A0B"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an explanation of how overhead is allocated.</w:t>
      </w:r>
    </w:p>
    <w:p w14:paraId="55AC8649" w14:textId="14A4034E" w:rsidR="005726A3" w:rsidRPr="00481C1A" w:rsidRDefault="005726A3">
      <w:pPr>
        <w:overflowPunct/>
        <w:autoSpaceDE/>
        <w:autoSpaceDN/>
        <w:adjustRightInd/>
        <w:textAlignment w:val="auto"/>
        <w:rPr>
          <w:rFonts w:ascii="Times New Roman" w:hAnsi="Times New Roman"/>
          <w:b/>
          <w:sz w:val="24"/>
          <w:lang w:val="en-CA"/>
        </w:rPr>
      </w:pPr>
    </w:p>
    <w:p w14:paraId="56A875BC" w14:textId="60E69583"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Explain in detail how you cost the goods sold domestically and the good</w:t>
      </w:r>
      <w:r w:rsidR="004039FE" w:rsidRPr="00481C1A">
        <w:rPr>
          <w:rFonts w:ascii="Times New Roman" w:hAnsi="Times New Roman"/>
          <w:sz w:val="24"/>
          <w:lang w:val="en-CA"/>
        </w:rPr>
        <w:t xml:space="preserve">s sold to importers in Canada. </w:t>
      </w:r>
      <w:r w:rsidRPr="00481C1A">
        <w:rPr>
          <w:rFonts w:ascii="Times New Roman" w:hAnsi="Times New Roman"/>
          <w:sz w:val="24"/>
          <w:lang w:val="en-CA"/>
        </w:rPr>
        <w:t>Provide this explanation for each p</w:t>
      </w:r>
      <w:r w:rsidR="004039FE" w:rsidRPr="00481C1A">
        <w:rPr>
          <w:rFonts w:ascii="Times New Roman" w:hAnsi="Times New Roman"/>
          <w:sz w:val="24"/>
          <w:lang w:val="en-CA"/>
        </w:rPr>
        <w:t xml:space="preserve">roduction facility or factory. </w:t>
      </w:r>
      <w:r w:rsidRPr="00481C1A">
        <w:rPr>
          <w:rFonts w:ascii="Times New Roman" w:hAnsi="Times New Roman"/>
          <w:sz w:val="24"/>
          <w:lang w:val="en-CA"/>
        </w:rPr>
        <w:t xml:space="preserve">Provide an example and describe how your </w:t>
      </w:r>
      <w:r w:rsidR="00B14E29" w:rsidRPr="00481C1A">
        <w:rPr>
          <w:rFonts w:ascii="Times New Roman" w:hAnsi="Times New Roman"/>
          <w:sz w:val="24"/>
          <w:lang w:val="en-CA"/>
        </w:rPr>
        <w:t>product</w:t>
      </w:r>
      <w:r w:rsidRPr="00481C1A">
        <w:rPr>
          <w:rFonts w:ascii="Times New Roman" w:hAnsi="Times New Roman"/>
          <w:sz w:val="24"/>
          <w:lang w:val="en-CA"/>
        </w:rPr>
        <w:t xml:space="preserve"> costing system captures all production costs of the goods.</w:t>
      </w:r>
    </w:p>
    <w:p w14:paraId="17B9979F" w14:textId="77777777" w:rsidR="001F4659" w:rsidRPr="00481C1A" w:rsidRDefault="001F4659">
      <w:pPr>
        <w:ind w:left="720" w:hanging="720"/>
        <w:rPr>
          <w:rFonts w:ascii="Times New Roman" w:hAnsi="Times New Roman"/>
          <w:sz w:val="24"/>
          <w:lang w:val="en-CA"/>
        </w:rPr>
      </w:pPr>
    </w:p>
    <w:p w14:paraId="45FA7EEF" w14:textId="761A2A83"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If using standard or budgeted costs, identify:</w:t>
      </w:r>
    </w:p>
    <w:p w14:paraId="35E47E4D" w14:textId="77777777" w:rsidR="001F4659" w:rsidRPr="00481C1A" w:rsidRDefault="001F4659">
      <w:pPr>
        <w:rPr>
          <w:rFonts w:ascii="Times New Roman" w:hAnsi="Times New Roman"/>
          <w:sz w:val="24"/>
          <w:lang w:val="en-CA"/>
        </w:rPr>
      </w:pPr>
    </w:p>
    <w:p w14:paraId="19CE23E5"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lastRenderedPageBreak/>
        <w:t xml:space="preserve">the types of </w:t>
      </w:r>
      <w:r w:rsidRPr="00481C1A">
        <w:rPr>
          <w:rFonts w:ascii="Times New Roman" w:hAnsi="Times New Roman"/>
          <w:b/>
          <w:i/>
          <w:sz w:val="24"/>
          <w:lang w:val="en-CA"/>
        </w:rPr>
        <w:t>variances</w:t>
      </w:r>
      <w:r w:rsidRPr="00481C1A">
        <w:rPr>
          <w:rFonts w:ascii="Times New Roman" w:hAnsi="Times New Roman"/>
          <w:sz w:val="24"/>
          <w:lang w:val="en-CA"/>
        </w:rPr>
        <w:t xml:space="preserve">; </w:t>
      </w:r>
    </w:p>
    <w:p w14:paraId="1443CC74"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how they are recorded in the cost accounting system;</w:t>
      </w:r>
    </w:p>
    <w:p w14:paraId="080743D4"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how they are assigned to the goods;</w:t>
      </w:r>
    </w:p>
    <w:p w14:paraId="19C1CCA6"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when the variances are recorded, for example monthly, quarterly, etc.;</w:t>
      </w:r>
    </w:p>
    <w:p w14:paraId="3AD4AB5C"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 xml:space="preserve">how often the </w:t>
      </w:r>
      <w:r w:rsidRPr="00481C1A">
        <w:rPr>
          <w:rFonts w:ascii="Times New Roman" w:hAnsi="Times New Roman"/>
          <w:b/>
          <w:i/>
          <w:sz w:val="24"/>
          <w:lang w:val="en-CA"/>
        </w:rPr>
        <w:t>standard costs</w:t>
      </w:r>
      <w:r w:rsidRPr="00481C1A">
        <w:rPr>
          <w:rFonts w:ascii="Times New Roman" w:hAnsi="Times New Roman"/>
          <w:sz w:val="24"/>
          <w:lang w:val="en-CA"/>
        </w:rPr>
        <w:t xml:space="preserve"> are revised; and</w:t>
      </w:r>
    </w:p>
    <w:p w14:paraId="0BBEC4F6"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the date of the latest revision.</w:t>
      </w:r>
    </w:p>
    <w:p w14:paraId="3096D15B" w14:textId="77777777" w:rsidR="001F4659" w:rsidRPr="00481C1A" w:rsidRDefault="001F4659" w:rsidP="00684AAC">
      <w:pPr>
        <w:ind w:left="1134"/>
        <w:rPr>
          <w:rFonts w:ascii="Times New Roman" w:hAnsi="Times New Roman"/>
          <w:b/>
          <w:sz w:val="24"/>
          <w:lang w:val="en-CA"/>
        </w:rPr>
      </w:pPr>
    </w:p>
    <w:p w14:paraId="24EA6E8C" w14:textId="78E821C0" w:rsidR="001F4659" w:rsidRPr="00481C1A" w:rsidRDefault="001C0DDC" w:rsidP="00AF0590">
      <w:pPr>
        <w:pStyle w:val="ListeParagraf"/>
        <w:numPr>
          <w:ilvl w:val="0"/>
          <w:numId w:val="48"/>
        </w:numPr>
        <w:ind w:left="709" w:hanging="709"/>
        <w:rPr>
          <w:rFonts w:ascii="Times New Roman" w:hAnsi="Times New Roman"/>
          <w:sz w:val="24"/>
          <w:szCs w:val="24"/>
          <w:lang w:val="en-CA"/>
        </w:rPr>
      </w:pPr>
      <w:r w:rsidRPr="00481C1A">
        <w:rPr>
          <w:rFonts w:ascii="Times New Roman" w:hAnsi="Times New Roman"/>
          <w:sz w:val="24"/>
          <w:szCs w:val="24"/>
        </w:rPr>
        <w:t>Describe how the company’s cost accounting system reconciles to t</w:t>
      </w:r>
      <w:r w:rsidR="004039FE" w:rsidRPr="00481C1A">
        <w:rPr>
          <w:rFonts w:ascii="Times New Roman" w:hAnsi="Times New Roman"/>
          <w:sz w:val="24"/>
          <w:szCs w:val="24"/>
        </w:rPr>
        <w:t>he financial accounting system.</w:t>
      </w:r>
      <w:r w:rsidRPr="00481C1A">
        <w:rPr>
          <w:rFonts w:ascii="Times New Roman" w:hAnsi="Times New Roman"/>
          <w:sz w:val="24"/>
          <w:szCs w:val="24"/>
        </w:rPr>
        <w:t xml:space="preserve"> </w:t>
      </w:r>
      <w:r w:rsidR="001F4659" w:rsidRPr="00481C1A">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509FA635" w14:textId="77777777" w:rsidR="001F4659" w:rsidRPr="00481C1A" w:rsidRDefault="001F4659">
      <w:pPr>
        <w:ind w:left="720" w:hanging="720"/>
        <w:rPr>
          <w:rFonts w:ascii="Times New Roman" w:hAnsi="Times New Roman"/>
          <w:sz w:val="24"/>
          <w:lang w:val="en-CA"/>
        </w:rPr>
      </w:pPr>
    </w:p>
    <w:p w14:paraId="17B825AF" w14:textId="02DADA01"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 xml:space="preserve">A start-up period of production is applicable when there is a new production facility, or a new or substantially different </w:t>
      </w:r>
      <w:r w:rsidR="00B14E29" w:rsidRPr="00481C1A">
        <w:rPr>
          <w:rFonts w:ascii="Times New Roman" w:hAnsi="Times New Roman"/>
          <w:sz w:val="24"/>
          <w:lang w:val="en-CA"/>
        </w:rPr>
        <w:t>product</w:t>
      </w:r>
      <w:r w:rsidRPr="00481C1A">
        <w:rPr>
          <w:rFonts w:ascii="Times New Roman" w:hAnsi="Times New Roman"/>
          <w:sz w:val="24"/>
          <w:lang w:val="en-CA"/>
        </w:rPr>
        <w:t xml:space="preserve"> that requires new or different tech</w:t>
      </w:r>
      <w:r w:rsidR="004039FE" w:rsidRPr="00481C1A">
        <w:rPr>
          <w:rFonts w:ascii="Times New Roman" w:hAnsi="Times New Roman"/>
          <w:sz w:val="24"/>
          <w:lang w:val="en-CA"/>
        </w:rPr>
        <w:t>nology or production equipment.</w:t>
      </w:r>
      <w:r w:rsidRPr="00481C1A">
        <w:rPr>
          <w:rFonts w:ascii="Times New Roman" w:hAnsi="Times New Roman"/>
          <w:sz w:val="24"/>
          <w:lang w:val="en-CA"/>
        </w:rPr>
        <w:t xml:space="preserve"> A start-up period of production affects costs and the level of production.</w:t>
      </w:r>
    </w:p>
    <w:p w14:paraId="0E8A69AB" w14:textId="77777777" w:rsidR="001F4659" w:rsidRPr="00481C1A" w:rsidRDefault="001F4659">
      <w:pPr>
        <w:ind w:left="540" w:hanging="540"/>
        <w:rPr>
          <w:rFonts w:ascii="Times New Roman" w:hAnsi="Times New Roman"/>
          <w:sz w:val="24"/>
          <w:lang w:val="en-CA"/>
        </w:rPr>
      </w:pPr>
    </w:p>
    <w:p w14:paraId="6F047659" w14:textId="074EE569" w:rsidR="001F4659" w:rsidRPr="00481C1A" w:rsidRDefault="001F4659" w:rsidP="00AF0590">
      <w:pPr>
        <w:numPr>
          <w:ilvl w:val="0"/>
          <w:numId w:val="51"/>
        </w:numPr>
        <w:ind w:left="1134" w:hanging="425"/>
        <w:rPr>
          <w:rFonts w:ascii="Times New Roman" w:hAnsi="Times New Roman"/>
          <w:sz w:val="24"/>
          <w:lang w:val="en-CA"/>
        </w:rPr>
      </w:pPr>
      <w:r w:rsidRPr="00481C1A">
        <w:rPr>
          <w:rFonts w:ascii="Times New Roman" w:hAnsi="Times New Roman"/>
          <w:sz w:val="24"/>
          <w:lang w:val="en-CA"/>
        </w:rPr>
        <w:t>If you had a start-up period, for the goods sold domestically and the goods sold to importers in Canada during the PAP, describe the particulars of the start-up period.</w:t>
      </w:r>
      <w:r w:rsidR="002A783D" w:rsidRPr="00481C1A">
        <w:rPr>
          <w:rFonts w:ascii="Times New Roman" w:hAnsi="Times New Roman"/>
          <w:sz w:val="24"/>
          <w:lang w:val="en-CA"/>
        </w:rPr>
        <w:t xml:space="preserve"> </w:t>
      </w:r>
      <w:r w:rsidRPr="00481C1A">
        <w:rPr>
          <w:rFonts w:ascii="Times New Roman" w:hAnsi="Times New Roman"/>
          <w:sz w:val="24"/>
          <w:lang w:val="en-CA"/>
        </w:rPr>
        <w:t>Specify the beginning and the end of the start</w:t>
      </w:r>
      <w:r w:rsidR="00E733A4" w:rsidRPr="00481C1A">
        <w:rPr>
          <w:rFonts w:ascii="Times New Roman" w:hAnsi="Times New Roman"/>
          <w:sz w:val="24"/>
          <w:lang w:val="en-CA"/>
        </w:rPr>
        <w:noBreakHyphen/>
      </w:r>
      <w:r w:rsidRPr="00481C1A">
        <w:rPr>
          <w:rFonts w:ascii="Times New Roman" w:hAnsi="Times New Roman"/>
          <w:sz w:val="24"/>
          <w:lang w:val="en-CA"/>
        </w:rPr>
        <w:t>up period.</w:t>
      </w:r>
    </w:p>
    <w:p w14:paraId="193D1B23" w14:textId="77777777" w:rsidR="005726A3" w:rsidRPr="00481C1A" w:rsidRDefault="005726A3" w:rsidP="00684AAC">
      <w:pPr>
        <w:ind w:left="1134"/>
        <w:rPr>
          <w:rFonts w:ascii="Times New Roman" w:hAnsi="Times New Roman"/>
          <w:sz w:val="24"/>
          <w:lang w:val="en-CA"/>
        </w:rPr>
      </w:pPr>
    </w:p>
    <w:p w14:paraId="5846C948" w14:textId="77777777" w:rsidR="001F4659" w:rsidRPr="00481C1A" w:rsidRDefault="001F4659" w:rsidP="00AF0590">
      <w:pPr>
        <w:numPr>
          <w:ilvl w:val="0"/>
          <w:numId w:val="51"/>
        </w:numPr>
        <w:ind w:left="1134" w:hanging="425"/>
        <w:rPr>
          <w:rFonts w:ascii="Times New Roman" w:hAnsi="Times New Roman"/>
          <w:sz w:val="24"/>
          <w:lang w:val="en-CA"/>
        </w:rPr>
      </w:pPr>
      <w:r w:rsidRPr="00481C1A">
        <w:rPr>
          <w:rFonts w:ascii="Times New Roman" w:hAnsi="Times New Roman"/>
          <w:sz w:val="24"/>
          <w:lang w:val="en-CA"/>
        </w:rPr>
        <w:t xml:space="preserve">Explain the effect the start-up had on the cost of the goods. </w:t>
      </w:r>
    </w:p>
    <w:p w14:paraId="463CC08C" w14:textId="77777777" w:rsidR="002F289A" w:rsidRPr="00481C1A" w:rsidRDefault="002F289A" w:rsidP="002F289A">
      <w:pPr>
        <w:rPr>
          <w:rFonts w:ascii="Times New Roman" w:hAnsi="Times New Roman"/>
          <w:sz w:val="24"/>
          <w:lang w:val="en-CA"/>
        </w:rPr>
      </w:pPr>
    </w:p>
    <w:p w14:paraId="0047158B" w14:textId="3D4736E1" w:rsidR="001F4659" w:rsidRPr="00481C1A" w:rsidRDefault="001F4659" w:rsidP="00AF0590">
      <w:pPr>
        <w:pStyle w:val="ListeParagraf"/>
        <w:numPr>
          <w:ilvl w:val="0"/>
          <w:numId w:val="48"/>
        </w:numPr>
        <w:ind w:left="709" w:hanging="709"/>
        <w:rPr>
          <w:rFonts w:ascii="Times New Roman" w:hAnsi="Times New Roman"/>
          <w:lang w:val="en-CA"/>
        </w:rPr>
      </w:pPr>
      <w:bookmarkStart w:id="48" w:name="_Toc136154325"/>
      <w:r w:rsidRPr="00481C1A">
        <w:rPr>
          <w:rFonts w:ascii="Times New Roman" w:hAnsi="Times New Roman"/>
          <w:bCs/>
          <w:sz w:val="24"/>
          <w:lang w:val="en-CA"/>
        </w:rPr>
        <w:t>Indicate whether any of your</w:t>
      </w:r>
      <w:r w:rsidRPr="00481C1A">
        <w:rPr>
          <w:rFonts w:ascii="Times New Roman" w:hAnsi="Times New Roman"/>
          <w:sz w:val="24"/>
          <w:lang w:val="en-CA"/>
        </w:rPr>
        <w:t xml:space="preserve"> production facilities were shut down, closed or restructured during the PAP, and whether you incurred any expenses during the period as </w:t>
      </w:r>
      <w:r w:rsidR="005D7346" w:rsidRPr="00481C1A">
        <w:rPr>
          <w:rFonts w:ascii="Times New Roman" w:hAnsi="Times New Roman"/>
          <w:sz w:val="24"/>
          <w:lang w:val="en-CA"/>
        </w:rPr>
        <w:t xml:space="preserve">a </w:t>
      </w:r>
      <w:r w:rsidRPr="00481C1A">
        <w:rPr>
          <w:rFonts w:ascii="Times New Roman" w:hAnsi="Times New Roman"/>
          <w:sz w:val="24"/>
          <w:lang w:val="en-CA"/>
        </w:rPr>
        <w:t>result.</w:t>
      </w:r>
    </w:p>
    <w:p w14:paraId="39DFF8FD" w14:textId="77777777" w:rsidR="00FA7FCD" w:rsidRPr="00481C1A" w:rsidRDefault="00FA7FCD" w:rsidP="00B364E5">
      <w:pPr>
        <w:rPr>
          <w:lang w:val="en-CA"/>
        </w:rPr>
      </w:pPr>
    </w:p>
    <w:p w14:paraId="4C4D9A8E" w14:textId="2FA3CC43" w:rsidR="001F4659" w:rsidRPr="00481C1A" w:rsidRDefault="001F4659" w:rsidP="009B4640">
      <w:pPr>
        <w:pStyle w:val="Balk3"/>
        <w:ind w:left="0"/>
        <w:rPr>
          <w:rFonts w:ascii="Times New Roman" w:hAnsi="Times New Roman"/>
          <w:u w:val="single"/>
        </w:rPr>
      </w:pPr>
      <w:bookmarkStart w:id="49" w:name="_Toc195696841"/>
      <w:r w:rsidRPr="00481C1A">
        <w:rPr>
          <w:rFonts w:ascii="Times New Roman" w:hAnsi="Times New Roman"/>
          <w:u w:val="single"/>
        </w:rPr>
        <w:t>Acquisition Cost</w:t>
      </w:r>
      <w:bookmarkEnd w:id="48"/>
      <w:bookmarkEnd w:id="49"/>
      <w:r w:rsidRPr="00481C1A">
        <w:rPr>
          <w:rFonts w:ascii="Times New Roman" w:hAnsi="Times New Roman"/>
          <w:u w:val="single"/>
        </w:rPr>
        <w:t xml:space="preserve"> </w:t>
      </w:r>
    </w:p>
    <w:p w14:paraId="582F13A6" w14:textId="77777777" w:rsidR="001F4659" w:rsidRPr="00481C1A" w:rsidRDefault="001F4659">
      <w:pPr>
        <w:tabs>
          <w:tab w:val="left" w:pos="360"/>
        </w:tabs>
        <w:rPr>
          <w:rFonts w:ascii="Times New Roman" w:hAnsi="Times New Roman"/>
          <w:b/>
          <w:sz w:val="24"/>
          <w:lang w:val="en-CA"/>
        </w:rPr>
      </w:pPr>
    </w:p>
    <w:p w14:paraId="2111ADE2" w14:textId="58D5F2A8"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 xml:space="preserve">If your company is not the manufacturer of the goods, </w:t>
      </w:r>
      <w:r w:rsidR="00985788" w:rsidRPr="00481C1A">
        <w:rPr>
          <w:rFonts w:ascii="Times New Roman" w:hAnsi="Times New Roman"/>
          <w:sz w:val="24"/>
          <w:lang w:val="en-CA"/>
        </w:rPr>
        <w:t>ensure y</w:t>
      </w:r>
      <w:r w:rsidR="008800FF" w:rsidRPr="00481C1A">
        <w:rPr>
          <w:rFonts w:ascii="Times New Roman" w:hAnsi="Times New Roman"/>
          <w:sz w:val="24"/>
          <w:lang w:val="en-CA"/>
        </w:rPr>
        <w:t xml:space="preserve">ou have followed </w:t>
      </w:r>
      <w:r w:rsidR="007D2504" w:rsidRPr="00481C1A">
        <w:rPr>
          <w:rFonts w:ascii="Times New Roman" w:hAnsi="Times New Roman"/>
          <w:sz w:val="24"/>
          <w:lang w:val="en-CA"/>
        </w:rPr>
        <w:t>instruction</w:t>
      </w:r>
      <w:r w:rsidR="00DA4A9A" w:rsidRPr="00481C1A">
        <w:rPr>
          <w:rFonts w:ascii="Times New Roman" w:hAnsi="Times New Roman"/>
          <w:sz w:val="24"/>
          <w:lang w:val="en-CA"/>
        </w:rPr>
        <w:t xml:space="preserve"> #27 and #28</w:t>
      </w:r>
      <w:r w:rsidR="00985788" w:rsidRPr="00481C1A">
        <w:rPr>
          <w:rFonts w:ascii="Times New Roman" w:hAnsi="Times New Roman"/>
          <w:sz w:val="24"/>
          <w:lang w:val="en-CA"/>
        </w:rPr>
        <w:t xml:space="preserve">. Also, </w:t>
      </w:r>
      <w:r w:rsidRPr="00481C1A">
        <w:rPr>
          <w:rFonts w:ascii="Times New Roman" w:hAnsi="Times New Roman"/>
          <w:sz w:val="24"/>
          <w:lang w:val="en-CA"/>
        </w:rPr>
        <w:t xml:space="preserve">provide the following on a </w:t>
      </w:r>
      <w:r w:rsidR="00894E41" w:rsidRPr="00481C1A">
        <w:rPr>
          <w:rFonts w:ascii="Times New Roman" w:hAnsi="Times New Roman"/>
          <w:sz w:val="24"/>
          <w:lang w:val="en-CA"/>
        </w:rPr>
        <w:t>product</w:t>
      </w:r>
      <w:r w:rsidRPr="00481C1A">
        <w:rPr>
          <w:rFonts w:ascii="Times New Roman" w:hAnsi="Times New Roman"/>
          <w:sz w:val="24"/>
          <w:lang w:val="en-CA"/>
        </w:rPr>
        <w:t>-by-</w:t>
      </w:r>
      <w:r w:rsidR="00894E41" w:rsidRPr="00481C1A">
        <w:rPr>
          <w:rFonts w:ascii="Times New Roman" w:hAnsi="Times New Roman"/>
          <w:sz w:val="24"/>
          <w:lang w:val="en-CA"/>
        </w:rPr>
        <w:t>product</w:t>
      </w:r>
      <w:r w:rsidRPr="00481C1A">
        <w:rPr>
          <w:rFonts w:ascii="Times New Roman" w:hAnsi="Times New Roman"/>
          <w:sz w:val="24"/>
          <w:lang w:val="en-CA"/>
        </w:rPr>
        <w:t xml:space="preserve"> basis and then proceed to the section titled “</w:t>
      </w:r>
      <w:r w:rsidRPr="00481C1A">
        <w:rPr>
          <w:rFonts w:ascii="Times New Roman" w:hAnsi="Times New Roman"/>
          <w:sz w:val="24"/>
          <w:u w:val="single"/>
          <w:lang w:val="en-CA"/>
        </w:rPr>
        <w:t>Administrative, Selling and All Other Costs”</w:t>
      </w:r>
      <w:r w:rsidRPr="00481C1A">
        <w:rPr>
          <w:rFonts w:ascii="Times New Roman" w:hAnsi="Times New Roman"/>
          <w:sz w:val="24"/>
          <w:lang w:val="en-CA"/>
        </w:rPr>
        <w:t>:</w:t>
      </w:r>
    </w:p>
    <w:p w14:paraId="3E488421" w14:textId="77777777" w:rsidR="001F4659" w:rsidRPr="00481C1A" w:rsidRDefault="001F4659">
      <w:pPr>
        <w:tabs>
          <w:tab w:val="left" w:pos="360"/>
          <w:tab w:val="left" w:pos="720"/>
        </w:tabs>
        <w:rPr>
          <w:rFonts w:ascii="Times New Roman" w:hAnsi="Times New Roman"/>
          <w:b/>
          <w:sz w:val="24"/>
          <w:lang w:val="en-CA"/>
        </w:rPr>
      </w:pPr>
    </w:p>
    <w:p w14:paraId="7F01B555"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purchase price paid to your supplier for the goods;</w:t>
      </w:r>
    </w:p>
    <w:p w14:paraId="7F968BCA"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freight cost, charges or expenses incurred between yourself and your supplier;</w:t>
      </w:r>
    </w:p>
    <w:p w14:paraId="4D7DC5C9"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rebates between yourself and your supplier;</w:t>
      </w:r>
    </w:p>
    <w:p w14:paraId="6D197E2B"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commission between yourself and your supplier;</w:t>
      </w:r>
    </w:p>
    <w:p w14:paraId="060A22C6"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any other costs, charges or expenses incurred in acquiring the goods; and</w:t>
      </w:r>
    </w:p>
    <w:p w14:paraId="4DE4AFD0" w14:textId="7E809E8A"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total per unit processing costs that you</w:t>
      </w:r>
      <w:r w:rsidR="00096CB9" w:rsidRPr="00481C1A">
        <w:rPr>
          <w:rFonts w:ascii="Times New Roman" w:hAnsi="Times New Roman"/>
          <w:sz w:val="24"/>
          <w:lang w:val="en-CA"/>
        </w:rPr>
        <w:t>r company incurs.</w:t>
      </w:r>
    </w:p>
    <w:p w14:paraId="5939AD01" w14:textId="77777777" w:rsidR="000F24FC" w:rsidRPr="00481C1A" w:rsidRDefault="000F24FC" w:rsidP="00B364E5">
      <w:pPr>
        <w:rPr>
          <w:lang w:val="en-CA"/>
        </w:rPr>
      </w:pPr>
      <w:bookmarkStart w:id="50" w:name="_Toc136154326"/>
    </w:p>
    <w:p w14:paraId="14AEF587" w14:textId="51BA3591" w:rsidR="001F4659" w:rsidRPr="00481C1A" w:rsidRDefault="001F4659" w:rsidP="009B4640">
      <w:pPr>
        <w:pStyle w:val="Balk3"/>
        <w:ind w:left="0"/>
        <w:rPr>
          <w:rFonts w:ascii="Times New Roman" w:hAnsi="Times New Roman"/>
          <w:u w:val="single"/>
        </w:rPr>
      </w:pPr>
      <w:bookmarkStart w:id="51" w:name="_Toc195696842"/>
      <w:r w:rsidRPr="00481C1A">
        <w:rPr>
          <w:rFonts w:ascii="Times New Roman" w:hAnsi="Times New Roman"/>
          <w:u w:val="single"/>
        </w:rPr>
        <w:t>Cost of Production</w:t>
      </w:r>
      <w:bookmarkEnd w:id="50"/>
      <w:bookmarkEnd w:id="51"/>
    </w:p>
    <w:p w14:paraId="170E00AE" w14:textId="77777777" w:rsidR="001F4659" w:rsidRPr="00481C1A" w:rsidRDefault="001F4659">
      <w:pPr>
        <w:pStyle w:val="Altbilgi"/>
        <w:tabs>
          <w:tab w:val="clear" w:pos="4320"/>
          <w:tab w:val="clear" w:pos="8640"/>
        </w:tabs>
        <w:rPr>
          <w:rFonts w:ascii="Times New Roman" w:hAnsi="Times New Roman"/>
          <w:smallCaps/>
          <w:sz w:val="24"/>
          <w:lang w:val="en-CA"/>
        </w:rPr>
      </w:pPr>
    </w:p>
    <w:p w14:paraId="0F3CD560" w14:textId="7E2984AB" w:rsidR="001F4659" w:rsidRPr="00481C1A" w:rsidRDefault="001F4659" w:rsidP="00AF0590">
      <w:pPr>
        <w:numPr>
          <w:ilvl w:val="0"/>
          <w:numId w:val="8"/>
        </w:numPr>
        <w:rPr>
          <w:rFonts w:ascii="Times New Roman" w:hAnsi="Times New Roman"/>
          <w:sz w:val="24"/>
          <w:lang w:val="en-CA"/>
        </w:rPr>
      </w:pPr>
      <w:r w:rsidRPr="00481C1A">
        <w:rPr>
          <w:rFonts w:ascii="Times New Roman" w:hAnsi="Times New Roman"/>
          <w:sz w:val="24"/>
          <w:lang w:val="en-CA"/>
        </w:rPr>
        <w:t xml:space="preserve">For the cost information requested in D22, provide costs for </w:t>
      </w:r>
      <w:r w:rsidRPr="00481C1A">
        <w:rPr>
          <w:rFonts w:ascii="Times New Roman" w:hAnsi="Times New Roman"/>
          <w:b/>
          <w:sz w:val="24"/>
          <w:lang w:val="en-CA"/>
        </w:rPr>
        <w:t>each production facility or factory</w:t>
      </w:r>
      <w:r w:rsidRPr="00481C1A">
        <w:rPr>
          <w:rFonts w:ascii="Times New Roman" w:hAnsi="Times New Roman"/>
          <w:sz w:val="24"/>
          <w:lang w:val="en-CA"/>
        </w:rPr>
        <w:t xml:space="preserve">, for all </w:t>
      </w:r>
      <w:r w:rsidR="00894E41" w:rsidRPr="00481C1A">
        <w:rPr>
          <w:rFonts w:ascii="Times New Roman" w:hAnsi="Times New Roman"/>
          <w:sz w:val="24"/>
          <w:lang w:val="en-CA"/>
        </w:rPr>
        <w:t>product</w:t>
      </w:r>
      <w:r w:rsidRPr="00481C1A">
        <w:rPr>
          <w:rFonts w:ascii="Times New Roman" w:hAnsi="Times New Roman"/>
          <w:sz w:val="24"/>
          <w:lang w:val="en-CA"/>
        </w:rPr>
        <w:t xml:space="preserve">s </w:t>
      </w:r>
      <w:r w:rsidR="00C260A6" w:rsidRPr="00481C1A">
        <w:rPr>
          <w:rFonts w:ascii="Times New Roman" w:hAnsi="Times New Roman"/>
          <w:sz w:val="24"/>
          <w:lang w:val="en-CA"/>
        </w:rPr>
        <w:t xml:space="preserve">of </w:t>
      </w:r>
      <w:r w:rsidR="00481C1A">
        <w:rPr>
          <w:rFonts w:ascii="Times New Roman" w:hAnsi="Times New Roman"/>
          <w:sz w:val="24"/>
          <w:lang w:val="en-CA"/>
        </w:rPr>
        <w:t>steel wire</w:t>
      </w:r>
      <w:r w:rsidR="00517BAB" w:rsidRPr="00481C1A">
        <w:rPr>
          <w:rFonts w:ascii="Times New Roman" w:hAnsi="Times New Roman"/>
          <w:sz w:val="24"/>
          <w:lang w:val="en-CA"/>
        </w:rPr>
        <w:t xml:space="preserve"> </w:t>
      </w:r>
      <w:r w:rsidRPr="00481C1A">
        <w:rPr>
          <w:rFonts w:ascii="Times New Roman" w:hAnsi="Times New Roman"/>
          <w:sz w:val="24"/>
          <w:lang w:val="en-CA"/>
        </w:rPr>
        <w:t xml:space="preserve">exported to Canada as listed in </w:t>
      </w:r>
      <w:r w:rsidRPr="00481C1A">
        <w:rPr>
          <w:rFonts w:ascii="Times New Roman" w:hAnsi="Times New Roman"/>
          <w:b/>
          <w:sz w:val="24"/>
          <w:lang w:val="en-CA"/>
        </w:rPr>
        <w:t>Appendix</w:t>
      </w:r>
      <w:r w:rsidR="00C80D53" w:rsidRPr="00481C1A">
        <w:rPr>
          <w:rFonts w:ascii="Times New Roman" w:hAnsi="Times New Roman"/>
          <w:b/>
          <w:sz w:val="24"/>
          <w:lang w:val="en-CA"/>
        </w:rPr>
        <w:t> </w:t>
      </w:r>
      <w:r w:rsidR="00096CB9" w:rsidRPr="00481C1A">
        <w:rPr>
          <w:rFonts w:ascii="Times New Roman" w:hAnsi="Times New Roman"/>
          <w:b/>
          <w:sz w:val="24"/>
          <w:lang w:val="en-CA"/>
        </w:rPr>
        <w:t>1</w:t>
      </w:r>
      <w:r w:rsidRPr="00481C1A">
        <w:rPr>
          <w:rFonts w:ascii="Times New Roman" w:hAnsi="Times New Roman"/>
          <w:sz w:val="24"/>
          <w:lang w:val="en-CA"/>
        </w:rPr>
        <w:t xml:space="preserve">, as well as for all </w:t>
      </w:r>
      <w:r w:rsidR="00894E41" w:rsidRPr="00481C1A">
        <w:rPr>
          <w:rFonts w:ascii="Times New Roman" w:hAnsi="Times New Roman"/>
          <w:sz w:val="24"/>
          <w:lang w:val="en-CA"/>
        </w:rPr>
        <w:t>product</w:t>
      </w:r>
      <w:r w:rsidRPr="00481C1A">
        <w:rPr>
          <w:rFonts w:ascii="Times New Roman" w:hAnsi="Times New Roman"/>
          <w:sz w:val="24"/>
          <w:lang w:val="en-CA"/>
        </w:rPr>
        <w:t xml:space="preserve">s sold to your domestic customers as listed in </w:t>
      </w:r>
      <w:r w:rsidRPr="00481C1A">
        <w:rPr>
          <w:rFonts w:ascii="Times New Roman" w:hAnsi="Times New Roman"/>
          <w:b/>
          <w:sz w:val="24"/>
          <w:lang w:val="en-CA"/>
        </w:rPr>
        <w:t>Appendix</w:t>
      </w:r>
      <w:r w:rsidR="00C80D53" w:rsidRPr="00481C1A">
        <w:rPr>
          <w:rFonts w:ascii="Times New Roman" w:hAnsi="Times New Roman"/>
          <w:b/>
          <w:sz w:val="24"/>
          <w:lang w:val="en-CA"/>
        </w:rPr>
        <w:t> </w:t>
      </w:r>
      <w:r w:rsidR="00096CB9" w:rsidRPr="00481C1A">
        <w:rPr>
          <w:rFonts w:ascii="Times New Roman" w:hAnsi="Times New Roman"/>
          <w:b/>
          <w:sz w:val="24"/>
          <w:lang w:val="en-CA"/>
        </w:rPr>
        <w:t>3A</w:t>
      </w:r>
      <w:r w:rsidRPr="00481C1A">
        <w:rPr>
          <w:rFonts w:ascii="Times New Roman" w:hAnsi="Times New Roman"/>
          <w:sz w:val="24"/>
          <w:lang w:val="en-CA"/>
        </w:rPr>
        <w:t xml:space="preserve"> whether considered as a like good or not (i.e.</w:t>
      </w:r>
      <w:r w:rsidR="004D61B0" w:rsidRPr="00481C1A">
        <w:rPr>
          <w:rFonts w:ascii="Times New Roman" w:hAnsi="Times New Roman"/>
          <w:sz w:val="24"/>
          <w:lang w:val="en-CA"/>
        </w:rPr>
        <w:t>,</w:t>
      </w:r>
      <w:r w:rsidRPr="00481C1A">
        <w:rPr>
          <w:rFonts w:ascii="Times New Roman" w:hAnsi="Times New Roman"/>
          <w:sz w:val="24"/>
          <w:lang w:val="en-CA"/>
        </w:rPr>
        <w:t xml:space="preserve"> g</w:t>
      </w:r>
      <w:r w:rsidR="00C37A13" w:rsidRPr="00481C1A">
        <w:rPr>
          <w:rFonts w:ascii="Times New Roman" w:hAnsi="Times New Roman"/>
          <w:sz w:val="24"/>
          <w:lang w:val="en-CA"/>
        </w:rPr>
        <w:t xml:space="preserve">oods of the same description). </w:t>
      </w:r>
      <w:r w:rsidRPr="00481C1A">
        <w:rPr>
          <w:rFonts w:ascii="Times New Roman" w:hAnsi="Times New Roman"/>
          <w:sz w:val="24"/>
          <w:lang w:val="en-CA"/>
        </w:rPr>
        <w:t>If the cost of production of the subject goods exported to Canada differs from the cost of production of the like goods, provide separate cost of production statements for like</w:t>
      </w:r>
      <w:r w:rsidR="00985788" w:rsidRPr="00481C1A">
        <w:rPr>
          <w:rFonts w:ascii="Times New Roman" w:hAnsi="Times New Roman"/>
          <w:sz w:val="24"/>
          <w:lang w:val="en-CA"/>
        </w:rPr>
        <w:t xml:space="preserve"> goods</w:t>
      </w:r>
      <w:r w:rsidRPr="00481C1A">
        <w:rPr>
          <w:rFonts w:ascii="Times New Roman" w:hAnsi="Times New Roman"/>
          <w:sz w:val="24"/>
          <w:lang w:val="en-CA"/>
        </w:rPr>
        <w:t xml:space="preserve"> and subject goods.</w:t>
      </w:r>
    </w:p>
    <w:p w14:paraId="2BD28643" w14:textId="77777777" w:rsidR="001F4659" w:rsidRPr="00481C1A" w:rsidRDefault="001F4659">
      <w:pPr>
        <w:rPr>
          <w:rFonts w:ascii="Times New Roman" w:hAnsi="Times New Roman"/>
          <w:sz w:val="24"/>
          <w:lang w:val="en-CA"/>
        </w:rPr>
      </w:pPr>
    </w:p>
    <w:p w14:paraId="46758FA2" w14:textId="7F882EF2" w:rsidR="001F4659" w:rsidRPr="00481C1A" w:rsidRDefault="001F4659" w:rsidP="00AF0590">
      <w:pPr>
        <w:numPr>
          <w:ilvl w:val="0"/>
          <w:numId w:val="10"/>
        </w:numPr>
        <w:rPr>
          <w:rFonts w:ascii="Times New Roman" w:hAnsi="Times New Roman"/>
          <w:sz w:val="24"/>
          <w:lang w:val="en-CA"/>
        </w:rPr>
      </w:pPr>
      <w:r w:rsidRPr="00481C1A">
        <w:rPr>
          <w:rFonts w:ascii="Times New Roman" w:hAnsi="Times New Roman"/>
          <w:sz w:val="24"/>
          <w:lang w:val="en-CA"/>
        </w:rPr>
        <w:t>The costs of production for the like goods sold domestically will form the basis for conducti</w:t>
      </w:r>
      <w:r w:rsidR="00C37A13" w:rsidRPr="00481C1A">
        <w:rPr>
          <w:rFonts w:ascii="Times New Roman" w:hAnsi="Times New Roman"/>
          <w:sz w:val="24"/>
          <w:lang w:val="en-CA"/>
        </w:rPr>
        <w:t xml:space="preserve">ng the profitability analysis. </w:t>
      </w:r>
      <w:r w:rsidRPr="00481C1A">
        <w:rPr>
          <w:rFonts w:ascii="Times New Roman" w:hAnsi="Times New Roman"/>
          <w:sz w:val="24"/>
          <w:lang w:val="en-CA"/>
        </w:rPr>
        <w:t>The costs of production for the subject goods exported to Canada will be used, if required, as the basis for determining a cost-based normal value.</w:t>
      </w:r>
    </w:p>
    <w:p w14:paraId="271404C8" w14:textId="77777777" w:rsidR="001F4659" w:rsidRPr="00481C1A" w:rsidRDefault="001F4659">
      <w:pPr>
        <w:rPr>
          <w:rFonts w:ascii="Times New Roman" w:hAnsi="Times New Roman"/>
          <w:sz w:val="24"/>
          <w:lang w:val="en-CA"/>
        </w:rPr>
      </w:pPr>
    </w:p>
    <w:p w14:paraId="460838B5" w14:textId="3DF4E301" w:rsidR="001F4659" w:rsidRPr="00481C1A" w:rsidRDefault="001F4659" w:rsidP="00AF0590">
      <w:pPr>
        <w:numPr>
          <w:ilvl w:val="0"/>
          <w:numId w:val="10"/>
        </w:numPr>
        <w:rPr>
          <w:rFonts w:ascii="Times New Roman" w:hAnsi="Times New Roman"/>
          <w:i/>
          <w:sz w:val="24"/>
          <w:lang w:val="en-CA"/>
        </w:rPr>
      </w:pPr>
      <w:r w:rsidRPr="00481C1A">
        <w:rPr>
          <w:rFonts w:ascii="Times New Roman" w:hAnsi="Times New Roman"/>
          <w:sz w:val="24"/>
          <w:lang w:val="en-CA"/>
        </w:rPr>
        <w:t>Actual costs are preferred.</w:t>
      </w:r>
      <w:r w:rsidR="002A783D" w:rsidRPr="00481C1A">
        <w:rPr>
          <w:rFonts w:ascii="Times New Roman" w:hAnsi="Times New Roman"/>
          <w:sz w:val="24"/>
          <w:lang w:val="en-CA"/>
        </w:rPr>
        <w:t xml:space="preserve"> </w:t>
      </w:r>
      <w:r w:rsidRPr="00481C1A">
        <w:rPr>
          <w:rFonts w:ascii="Times New Roman" w:hAnsi="Times New Roman"/>
          <w:sz w:val="24"/>
          <w:lang w:val="en-CA"/>
        </w:rPr>
        <w:t xml:space="preserve">These costs should be calculated on a monthly basis or, alternatively, on an order basis. </w:t>
      </w:r>
      <w:r w:rsidRPr="00481C1A">
        <w:rPr>
          <w:rFonts w:ascii="Times New Roman" w:hAnsi="Times New Roman"/>
          <w:b/>
          <w:bCs/>
          <w:sz w:val="24"/>
          <w:lang w:val="en-CA"/>
        </w:rPr>
        <w:t xml:space="preserve">There should be one cost of production calculated for each </w:t>
      </w:r>
      <w:r w:rsidR="00303678" w:rsidRPr="00481C1A">
        <w:rPr>
          <w:rFonts w:ascii="Times New Roman" w:hAnsi="Times New Roman"/>
          <w:b/>
          <w:bCs/>
          <w:sz w:val="24"/>
          <w:lang w:val="en-CA"/>
        </w:rPr>
        <w:t xml:space="preserve">unique product of </w:t>
      </w:r>
      <w:r w:rsidR="00481C1A" w:rsidRPr="00481C1A">
        <w:rPr>
          <w:rFonts w:ascii="Times New Roman" w:hAnsi="Times New Roman"/>
          <w:b/>
          <w:bCs/>
          <w:sz w:val="24"/>
          <w:lang w:val="en-CA"/>
        </w:rPr>
        <w:t>steel wire</w:t>
      </w:r>
      <w:r w:rsidR="007905B4" w:rsidRPr="00481C1A">
        <w:rPr>
          <w:rFonts w:ascii="Times New Roman" w:hAnsi="Times New Roman"/>
          <w:b/>
          <w:bCs/>
          <w:sz w:val="24"/>
          <w:lang w:val="en-CA"/>
        </w:rPr>
        <w:t xml:space="preserve"> </w:t>
      </w:r>
      <w:r w:rsidRPr="00481C1A">
        <w:rPr>
          <w:rFonts w:ascii="Times New Roman" w:hAnsi="Times New Roman"/>
          <w:b/>
          <w:bCs/>
          <w:sz w:val="24"/>
          <w:lang w:val="en-CA"/>
        </w:rPr>
        <w:t>for each month or, alternatively, for each order, to recognize fluctuating costs</w:t>
      </w:r>
      <w:r w:rsidR="00C37A13" w:rsidRPr="00481C1A">
        <w:rPr>
          <w:rFonts w:ascii="Times New Roman" w:hAnsi="Times New Roman"/>
          <w:sz w:val="24"/>
          <w:lang w:val="en-CA"/>
        </w:rPr>
        <w:t xml:space="preserve">. </w:t>
      </w:r>
      <w:r w:rsidRPr="00481C1A">
        <w:rPr>
          <w:rFonts w:ascii="Times New Roman" w:hAnsi="Times New Roman"/>
          <w:sz w:val="24"/>
          <w:lang w:val="en-CA"/>
        </w:rPr>
        <w:t xml:space="preserve">If standard or budgeted costs are used, identify the </w:t>
      </w:r>
      <w:r w:rsidRPr="00481C1A">
        <w:rPr>
          <w:rFonts w:ascii="Times New Roman" w:hAnsi="Times New Roman"/>
          <w:b/>
          <w:i/>
          <w:sz w:val="24"/>
          <w:lang w:val="en-CA"/>
        </w:rPr>
        <w:t>variances</w:t>
      </w:r>
      <w:r w:rsidRPr="00481C1A">
        <w:rPr>
          <w:rFonts w:ascii="Times New Roman" w:hAnsi="Times New Roman"/>
          <w:sz w:val="24"/>
          <w:lang w:val="en-CA"/>
        </w:rPr>
        <w:t xml:space="preserve"> that are recorded in the cost acc</w:t>
      </w:r>
      <w:r w:rsidR="00303678" w:rsidRPr="00481C1A">
        <w:rPr>
          <w:rFonts w:ascii="Times New Roman" w:hAnsi="Times New Roman"/>
          <w:sz w:val="24"/>
          <w:lang w:val="en-CA"/>
        </w:rPr>
        <w:t>ounting system as requested in Q</w:t>
      </w:r>
      <w:r w:rsidR="00C37A13" w:rsidRPr="00481C1A">
        <w:rPr>
          <w:rFonts w:ascii="Times New Roman" w:hAnsi="Times New Roman"/>
          <w:sz w:val="24"/>
          <w:lang w:val="en-CA"/>
        </w:rPr>
        <w:t>uestion</w:t>
      </w:r>
      <w:r w:rsidR="00E733A4" w:rsidRPr="00481C1A">
        <w:rPr>
          <w:rFonts w:ascii="Times New Roman" w:hAnsi="Times New Roman"/>
          <w:sz w:val="24"/>
          <w:lang w:val="en-CA"/>
        </w:rPr>
        <w:t> </w:t>
      </w:r>
      <w:r w:rsidR="00C37A13" w:rsidRPr="00481C1A">
        <w:rPr>
          <w:rFonts w:ascii="Times New Roman" w:hAnsi="Times New Roman"/>
          <w:sz w:val="24"/>
          <w:lang w:val="en-CA"/>
        </w:rPr>
        <w:t xml:space="preserve">D17. </w:t>
      </w:r>
      <w:r w:rsidRPr="00481C1A">
        <w:rPr>
          <w:rFonts w:ascii="Times New Roman" w:hAnsi="Times New Roman"/>
          <w:sz w:val="24"/>
          <w:lang w:val="en-CA"/>
        </w:rPr>
        <w:t>For example, if variances are recorded monthly, the appropriate monthly</w:t>
      </w:r>
      <w:r w:rsidR="00C37A13" w:rsidRPr="00481C1A">
        <w:rPr>
          <w:rFonts w:ascii="Times New Roman" w:hAnsi="Times New Roman"/>
          <w:sz w:val="24"/>
          <w:lang w:val="en-CA"/>
        </w:rPr>
        <w:t xml:space="preserve"> variances should be provided. </w:t>
      </w:r>
      <w:r w:rsidRPr="00481C1A">
        <w:rPr>
          <w:rFonts w:ascii="Times New Roman" w:hAnsi="Times New Roman"/>
          <w:sz w:val="24"/>
          <w:lang w:val="en-CA"/>
        </w:rPr>
        <w:t>Indicate the frequency with which the standard costs are revised and t</w:t>
      </w:r>
      <w:r w:rsidR="00C37A13" w:rsidRPr="00481C1A">
        <w:rPr>
          <w:rFonts w:ascii="Times New Roman" w:hAnsi="Times New Roman"/>
          <w:sz w:val="24"/>
          <w:lang w:val="en-CA"/>
        </w:rPr>
        <w:t>he date of the latest revision.</w:t>
      </w:r>
      <w:r w:rsidRPr="00481C1A">
        <w:rPr>
          <w:rFonts w:ascii="Times New Roman" w:hAnsi="Times New Roman"/>
          <w:sz w:val="24"/>
          <w:lang w:val="en-CA"/>
        </w:rPr>
        <w:t xml:space="preserve"> Explain how favourable or unfavourable variances resulting from production are assigned to the goods during each accounting period.</w:t>
      </w:r>
    </w:p>
    <w:p w14:paraId="44745F9B" w14:textId="77777777" w:rsidR="001F4659" w:rsidRPr="00481C1A" w:rsidRDefault="001F4659">
      <w:pPr>
        <w:rPr>
          <w:rFonts w:ascii="Times New Roman" w:hAnsi="Times New Roman"/>
          <w:sz w:val="24"/>
          <w:lang w:val="en-CA"/>
        </w:rPr>
      </w:pPr>
    </w:p>
    <w:p w14:paraId="3F848DB5" w14:textId="3736D975" w:rsidR="001F4659" w:rsidRPr="00481C1A" w:rsidRDefault="001F4659" w:rsidP="00AF0590">
      <w:pPr>
        <w:numPr>
          <w:ilvl w:val="0"/>
          <w:numId w:val="12"/>
        </w:numPr>
        <w:tabs>
          <w:tab w:val="clear" w:pos="720"/>
          <w:tab w:val="left" w:pos="-540"/>
          <w:tab w:val="num" w:pos="360"/>
        </w:tabs>
        <w:ind w:left="360"/>
        <w:rPr>
          <w:rFonts w:ascii="Times New Roman" w:hAnsi="Times New Roman"/>
          <w:sz w:val="24"/>
          <w:lang w:val="en-CA"/>
        </w:rPr>
      </w:pPr>
      <w:r w:rsidRPr="00481C1A">
        <w:rPr>
          <w:rFonts w:ascii="Times New Roman" w:hAnsi="Times New Roman"/>
          <w:sz w:val="24"/>
          <w:lang w:val="en-CA"/>
        </w:rPr>
        <w:t xml:space="preserve">Where costs, charges, or expenses are </w:t>
      </w:r>
      <w:r w:rsidRPr="00481C1A">
        <w:rPr>
          <w:rFonts w:ascii="Times New Roman" w:hAnsi="Times New Roman"/>
          <w:b/>
          <w:sz w:val="24"/>
          <w:lang w:val="en-CA"/>
        </w:rPr>
        <w:t>allocated</w:t>
      </w:r>
      <w:r w:rsidRPr="00481C1A">
        <w:rPr>
          <w:rFonts w:ascii="Times New Roman" w:hAnsi="Times New Roman"/>
          <w:sz w:val="24"/>
          <w:lang w:val="en-CA"/>
        </w:rPr>
        <w:t>,</w:t>
      </w:r>
      <w:r w:rsidRPr="00481C1A">
        <w:rPr>
          <w:rStyle w:val="DipnotBavurusu"/>
          <w:rFonts w:ascii="Times New Roman" w:hAnsi="Times New Roman"/>
          <w:lang w:val="en-CA"/>
        </w:rPr>
        <w:footnoteReference w:id="5"/>
      </w:r>
      <w:r w:rsidRPr="00481C1A">
        <w:rPr>
          <w:rFonts w:ascii="Times New Roman" w:hAnsi="Times New Roman"/>
          <w:sz w:val="24"/>
          <w:lang w:val="en-CA"/>
        </w:rPr>
        <w:t xml:space="preserve"> explain how these are allocated to the goods in question and provide the supporti</w:t>
      </w:r>
      <w:r w:rsidR="00C37A13" w:rsidRPr="00481C1A">
        <w:rPr>
          <w:rFonts w:ascii="Times New Roman" w:hAnsi="Times New Roman"/>
          <w:sz w:val="24"/>
          <w:lang w:val="en-CA"/>
        </w:rPr>
        <w:t>ng worksheets in your response.</w:t>
      </w:r>
      <w:r w:rsidRPr="00481C1A">
        <w:rPr>
          <w:rFonts w:ascii="Times New Roman" w:hAnsi="Times New Roman"/>
          <w:sz w:val="24"/>
          <w:lang w:val="en-CA"/>
        </w:rPr>
        <w:t xml:space="preserve"> If they are a</w:t>
      </w:r>
      <w:r w:rsidR="007905B4" w:rsidRPr="00481C1A">
        <w:rPr>
          <w:rFonts w:ascii="Times New Roman" w:hAnsi="Times New Roman"/>
          <w:sz w:val="24"/>
          <w:lang w:val="en-CA"/>
        </w:rPr>
        <w:t>lso allocated to goods other tha</w:t>
      </w:r>
      <w:r w:rsidRPr="00481C1A">
        <w:rPr>
          <w:rFonts w:ascii="Times New Roman" w:hAnsi="Times New Roman"/>
          <w:sz w:val="24"/>
          <w:lang w:val="en-CA"/>
        </w:rPr>
        <w:t>n those in question, explain the method of allocation and explain why the method of allocation is appropriate.</w:t>
      </w:r>
    </w:p>
    <w:p w14:paraId="5B3D2EC5" w14:textId="77777777" w:rsidR="001F4659" w:rsidRPr="00481C1A" w:rsidRDefault="001F4659">
      <w:pPr>
        <w:ind w:left="720" w:hanging="720"/>
        <w:rPr>
          <w:rFonts w:ascii="Times New Roman" w:hAnsi="Times New Roman"/>
          <w:sz w:val="24"/>
          <w:lang w:val="en-CA"/>
        </w:rPr>
      </w:pPr>
    </w:p>
    <w:p w14:paraId="38DC04F5" w14:textId="4228BFD6" w:rsidR="00481C1A" w:rsidRPr="00481C1A" w:rsidRDefault="001F4659" w:rsidP="00AF0590">
      <w:pPr>
        <w:pStyle w:val="GvdeMetni2"/>
        <w:numPr>
          <w:ilvl w:val="0"/>
          <w:numId w:val="8"/>
        </w:numPr>
        <w:rPr>
          <w:rFonts w:ascii="Times New Roman" w:hAnsi="Times New Roman"/>
          <w:bCs/>
          <w:sz w:val="24"/>
          <w:lang w:val="en-CA"/>
        </w:rPr>
      </w:pPr>
      <w:r w:rsidRPr="00481C1A">
        <w:rPr>
          <w:rFonts w:ascii="Times New Roman" w:hAnsi="Times New Roman"/>
          <w:bCs/>
          <w:sz w:val="24"/>
          <w:lang w:val="en-CA"/>
        </w:rPr>
        <w:t xml:space="preserve">Provide costs for the </w:t>
      </w:r>
      <w:r w:rsidRPr="00481C1A">
        <w:rPr>
          <w:rFonts w:ascii="Times New Roman" w:hAnsi="Times New Roman"/>
          <w:bCs/>
          <w:iCs/>
          <w:sz w:val="24"/>
          <w:lang w:val="en-CA"/>
        </w:rPr>
        <w:t>PAP</w:t>
      </w:r>
      <w:r w:rsidR="00C37A13" w:rsidRPr="00481C1A">
        <w:rPr>
          <w:rFonts w:ascii="Times New Roman" w:hAnsi="Times New Roman"/>
          <w:bCs/>
          <w:sz w:val="24"/>
          <w:lang w:val="en-CA"/>
        </w:rPr>
        <w:t xml:space="preserve">. </w:t>
      </w:r>
      <w:r w:rsidRPr="00481C1A">
        <w:rPr>
          <w:rFonts w:ascii="Times New Roman" w:hAnsi="Times New Roman"/>
          <w:bCs/>
          <w:sz w:val="24"/>
          <w:lang w:val="en-CA"/>
        </w:rPr>
        <w:t>If costs changed over the period, provide: all of the various costs; the time period each cost was in effect; and explain the changes.</w:t>
      </w:r>
    </w:p>
    <w:p w14:paraId="305451BB" w14:textId="4608BCE7" w:rsidR="00481C1A" w:rsidRPr="00481C1A" w:rsidRDefault="00481C1A" w:rsidP="00481C1A">
      <w:pPr>
        <w:pStyle w:val="GvdeMetni2"/>
        <w:rPr>
          <w:rFonts w:ascii="Times New Roman" w:hAnsi="Times New Roman"/>
          <w:bCs/>
          <w:sz w:val="24"/>
          <w:lang w:val="en-CA"/>
        </w:rPr>
      </w:pPr>
    </w:p>
    <w:p w14:paraId="6D14C6E2" w14:textId="77777777" w:rsidR="00481C1A" w:rsidRPr="00481C1A" w:rsidRDefault="00481C1A" w:rsidP="00481C1A">
      <w:pPr>
        <w:pStyle w:val="GvdeMetni2"/>
        <w:numPr>
          <w:ilvl w:val="0"/>
          <w:numId w:val="8"/>
        </w:numPr>
        <w:rPr>
          <w:rFonts w:ascii="Times New Roman" w:hAnsi="Times New Roman"/>
          <w:iCs/>
          <w:smallCaps/>
          <w:lang w:val="en-CA"/>
        </w:rPr>
      </w:pPr>
      <w:r w:rsidRPr="00481C1A">
        <w:rPr>
          <w:rFonts w:ascii="Times New Roman" w:hAnsi="Times New Roman"/>
          <w:iCs/>
          <w:sz w:val="24"/>
          <w:lang w:val="en-CA"/>
        </w:rPr>
        <w:t xml:space="preserve">In responding to question D22, where there was a start-up period (refer to question D19), do not provide costs incurred during the start-up period. Provide costs from the end of the </w:t>
      </w:r>
    </w:p>
    <w:p w14:paraId="511EBF44" w14:textId="3A9D0C1C" w:rsidR="00481C1A" w:rsidRPr="00481C1A" w:rsidRDefault="00481C1A" w:rsidP="00481C1A">
      <w:pPr>
        <w:pStyle w:val="GvdeMetni2"/>
        <w:ind w:left="360" w:firstLine="0"/>
        <w:rPr>
          <w:rFonts w:ascii="Times New Roman" w:hAnsi="Times New Roman"/>
          <w:iCs/>
          <w:lang w:val="en-CA"/>
        </w:rPr>
      </w:pPr>
      <w:r w:rsidRPr="00481C1A">
        <w:rPr>
          <w:rFonts w:ascii="Times New Roman" w:hAnsi="Times New Roman"/>
          <w:iCs/>
          <w:sz w:val="24"/>
          <w:lang w:val="en-CA"/>
        </w:rPr>
        <w:t xml:space="preserve">start-up period. If the start-up period extended beyond </w:t>
      </w:r>
      <w:r w:rsidRPr="00481C1A">
        <w:rPr>
          <w:rFonts w:ascii="Times New Roman" w:hAnsi="Times New Roman"/>
          <w:b/>
          <w:sz w:val="24"/>
          <w:szCs w:val="24"/>
        </w:rPr>
        <w:t>December 31, 2024</w:t>
      </w:r>
      <w:r w:rsidRPr="00481C1A">
        <w:rPr>
          <w:rFonts w:ascii="Times New Roman" w:hAnsi="Times New Roman"/>
          <w:iCs/>
          <w:sz w:val="24"/>
          <w:lang w:val="en-CA"/>
        </w:rPr>
        <w:t xml:space="preserve">, provide the costs that were in effect on </w:t>
      </w:r>
      <w:r w:rsidRPr="00481C1A">
        <w:rPr>
          <w:rFonts w:ascii="Times New Roman" w:hAnsi="Times New Roman"/>
          <w:b/>
          <w:sz w:val="24"/>
          <w:szCs w:val="24"/>
        </w:rPr>
        <w:t>December 31, 2024</w:t>
      </w:r>
      <w:r w:rsidRPr="00481C1A">
        <w:rPr>
          <w:rFonts w:ascii="Times New Roman" w:hAnsi="Times New Roman"/>
          <w:iCs/>
          <w:lang w:val="en-CA"/>
        </w:rPr>
        <w:t>.</w:t>
      </w:r>
    </w:p>
    <w:p w14:paraId="35E671E7" w14:textId="41D0F382" w:rsidR="00481C1A" w:rsidRPr="00481C1A" w:rsidRDefault="00481C1A" w:rsidP="00481C1A">
      <w:pPr>
        <w:pStyle w:val="GvdeMetni2"/>
        <w:ind w:left="360" w:firstLine="0"/>
        <w:rPr>
          <w:rFonts w:ascii="Times New Roman" w:hAnsi="Times New Roman"/>
          <w:iCs/>
          <w:lang w:val="en-CA"/>
        </w:rPr>
      </w:pPr>
    </w:p>
    <w:p w14:paraId="70B9E718" w14:textId="77777777" w:rsidR="00481C1A" w:rsidRPr="00481C1A" w:rsidRDefault="00481C1A" w:rsidP="00481C1A">
      <w:pPr>
        <w:numPr>
          <w:ilvl w:val="0"/>
          <w:numId w:val="8"/>
        </w:numPr>
        <w:rPr>
          <w:rFonts w:ascii="Times New Roman" w:hAnsi="Times New Roman"/>
          <w:b/>
          <w:iCs/>
          <w:sz w:val="24"/>
          <w:lang w:val="en-CA"/>
        </w:rPr>
      </w:pPr>
      <w:r w:rsidRPr="00481C1A">
        <w:rPr>
          <w:rFonts w:ascii="Times New Roman" w:hAnsi="Times New Roman"/>
          <w:bCs/>
          <w:iCs/>
          <w:sz w:val="24"/>
          <w:lang w:val="en-CA"/>
        </w:rPr>
        <w:t xml:space="preserve">In presenting your company’s full cost of production, the CBSA recognizes that individual companies may not account for their costs in a manner that allows for the presentation of costs for each of the listed cost components that follow in question D22. </w:t>
      </w:r>
      <w:r w:rsidRPr="00481C1A">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26E37D41" w14:textId="77777777" w:rsidR="00481C1A" w:rsidRPr="00481C1A" w:rsidRDefault="00481C1A" w:rsidP="00481C1A">
      <w:pPr>
        <w:pStyle w:val="Altbilgi"/>
        <w:tabs>
          <w:tab w:val="clear" w:pos="4320"/>
          <w:tab w:val="clear" w:pos="8640"/>
        </w:tabs>
        <w:rPr>
          <w:rFonts w:ascii="Times New Roman" w:hAnsi="Times New Roman"/>
          <w:lang w:val="en-CA"/>
        </w:rPr>
      </w:pPr>
    </w:p>
    <w:p w14:paraId="11E16561" w14:textId="77777777" w:rsidR="00481C1A" w:rsidRPr="00481C1A" w:rsidRDefault="00481C1A" w:rsidP="00481C1A">
      <w:pPr>
        <w:pStyle w:val="ListeParagraf"/>
        <w:numPr>
          <w:ilvl w:val="0"/>
          <w:numId w:val="48"/>
        </w:numPr>
        <w:ind w:left="709" w:hanging="709"/>
        <w:rPr>
          <w:rFonts w:ascii="Times New Roman" w:hAnsi="Times New Roman"/>
          <w:b/>
          <w:bCs/>
          <w:sz w:val="24"/>
          <w:lang w:val="en-CA"/>
        </w:rPr>
      </w:pPr>
      <w:r w:rsidRPr="00481C1A">
        <w:rPr>
          <w:rFonts w:ascii="Times New Roman" w:hAnsi="Times New Roman"/>
          <w:sz w:val="24"/>
          <w:lang w:val="en-CA"/>
        </w:rPr>
        <w:t xml:space="preserve">The following cost components should be provided on a per </w:t>
      </w:r>
      <w:r w:rsidRPr="00481C1A">
        <w:rPr>
          <w:rFonts w:ascii="Times New Roman" w:hAnsi="Times New Roman"/>
          <w:b/>
          <w:bCs/>
          <w:sz w:val="24"/>
          <w:lang w:val="en-CA"/>
        </w:rPr>
        <w:t>unit</w:t>
      </w:r>
      <w:r w:rsidRPr="00481C1A">
        <w:rPr>
          <w:rFonts w:ascii="Times New Roman" w:hAnsi="Times New Roman"/>
          <w:sz w:val="24"/>
          <w:lang w:val="en-CA"/>
        </w:rPr>
        <w:t xml:space="preserve"> basis for each product exported to Canada during the POI as well as for each product sold domestically during the PAP</w:t>
      </w:r>
      <w:r w:rsidRPr="00481C1A">
        <w:rPr>
          <w:rFonts w:ascii="Times New Roman" w:hAnsi="Times New Roman"/>
          <w:bCs/>
          <w:iCs/>
          <w:sz w:val="24"/>
          <w:lang w:val="en-CA"/>
        </w:rPr>
        <w:t>.</w:t>
      </w:r>
      <w:r w:rsidRPr="00481C1A">
        <w:rPr>
          <w:rFonts w:ascii="Times New Roman" w:hAnsi="Times New Roman"/>
          <w:sz w:val="24"/>
          <w:lang w:val="en-CA"/>
        </w:rPr>
        <w:t xml:space="preserve"> </w:t>
      </w:r>
      <w:r w:rsidRPr="00481C1A">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481C1A">
        <w:rPr>
          <w:rFonts w:ascii="Times New Roman" w:hAnsi="Times New Roman"/>
          <w:b/>
          <w:bCs/>
          <w:sz w:val="24"/>
          <w:lang w:val="en-CA"/>
        </w:rPr>
        <w:t>.</w:t>
      </w:r>
    </w:p>
    <w:p w14:paraId="0EFAE8C6" w14:textId="77777777" w:rsidR="00481C1A" w:rsidRPr="00481C1A" w:rsidRDefault="00481C1A" w:rsidP="00481C1A">
      <w:pPr>
        <w:ind w:left="540" w:hanging="540"/>
        <w:rPr>
          <w:rFonts w:ascii="Times New Roman" w:hAnsi="Times New Roman"/>
          <w:sz w:val="24"/>
          <w:lang w:val="en-CA"/>
        </w:rPr>
      </w:pPr>
    </w:p>
    <w:p w14:paraId="4AC09FB0" w14:textId="77777777" w:rsidR="00481C1A" w:rsidRPr="00481C1A" w:rsidRDefault="00481C1A" w:rsidP="00481C1A">
      <w:pPr>
        <w:ind w:left="1134" w:hanging="425"/>
        <w:rPr>
          <w:rFonts w:ascii="Times New Roman" w:hAnsi="Times New Roman"/>
          <w:sz w:val="24"/>
          <w:lang w:val="en-CA"/>
        </w:rPr>
      </w:pPr>
      <w:r w:rsidRPr="00481C1A">
        <w:rPr>
          <w:rFonts w:ascii="Times New Roman" w:hAnsi="Times New Roman"/>
          <w:sz w:val="24"/>
          <w:lang w:val="en-CA"/>
        </w:rPr>
        <w:t>(a)</w:t>
      </w:r>
      <w:r w:rsidRPr="00481C1A">
        <w:rPr>
          <w:rFonts w:ascii="Times New Roman" w:hAnsi="Times New Roman"/>
          <w:sz w:val="24"/>
          <w:lang w:val="en-CA"/>
        </w:rPr>
        <w:tab/>
      </w:r>
      <w:r w:rsidRPr="00481C1A">
        <w:rPr>
          <w:rFonts w:ascii="Times New Roman" w:hAnsi="Times New Roman"/>
          <w:sz w:val="24"/>
          <w:u w:val="single"/>
          <w:lang w:val="en-CA"/>
        </w:rPr>
        <w:t>Direct Materials</w:t>
      </w:r>
    </w:p>
    <w:p w14:paraId="2476F824" w14:textId="77777777" w:rsidR="001F4659" w:rsidRPr="00481C1A" w:rsidRDefault="001F4659">
      <w:pPr>
        <w:ind w:left="540" w:hanging="540"/>
        <w:rPr>
          <w:rFonts w:ascii="Times New Roman" w:hAnsi="Times New Roman"/>
          <w:sz w:val="24"/>
          <w:lang w:val="en-CA"/>
        </w:rPr>
      </w:pPr>
    </w:p>
    <w:p w14:paraId="031A446A" w14:textId="2EF9168D" w:rsidR="001F4659" w:rsidRPr="00481C1A" w:rsidRDefault="001F4659" w:rsidP="00684AAC">
      <w:pPr>
        <w:ind w:left="709" w:hanging="709"/>
        <w:rPr>
          <w:rFonts w:ascii="Times New Roman" w:hAnsi="Times New Roman"/>
          <w:sz w:val="24"/>
          <w:lang w:val="en-CA"/>
        </w:rPr>
      </w:pPr>
      <w:r w:rsidRPr="00481C1A">
        <w:rPr>
          <w:rFonts w:ascii="Times New Roman" w:hAnsi="Times New Roman"/>
          <w:sz w:val="24"/>
          <w:lang w:val="en-CA"/>
        </w:rPr>
        <w:lastRenderedPageBreak/>
        <w:tab/>
        <w:t>List the raw materials or major components</w:t>
      </w:r>
      <w:r w:rsidR="00C37A13" w:rsidRPr="00481C1A">
        <w:rPr>
          <w:rFonts w:ascii="Times New Roman" w:hAnsi="Times New Roman"/>
          <w:sz w:val="24"/>
          <w:lang w:val="en-CA"/>
        </w:rPr>
        <w:t xml:space="preserve">. </w:t>
      </w:r>
      <w:r w:rsidRPr="00481C1A">
        <w:rPr>
          <w:rFonts w:ascii="Times New Roman" w:hAnsi="Times New Roman"/>
          <w:sz w:val="24"/>
          <w:lang w:val="en-CA"/>
        </w:rPr>
        <w:t>Provide the quantities of the direct materials utilized and the full cost,</w:t>
      </w:r>
      <w:r w:rsidRPr="00481C1A">
        <w:rPr>
          <w:rFonts w:ascii="Times New Roman" w:hAnsi="Times New Roman"/>
          <w:sz w:val="20"/>
          <w:lang w:val="en-CA"/>
        </w:rPr>
        <w:t xml:space="preserve"> </w:t>
      </w:r>
      <w:r w:rsidRPr="00481C1A">
        <w:rPr>
          <w:rFonts w:ascii="Times New Roman" w:hAnsi="Times New Roman"/>
          <w:sz w:val="24"/>
          <w:lang w:val="en-CA"/>
        </w:rPr>
        <w:t xml:space="preserve">for each </w:t>
      </w:r>
      <w:r w:rsidR="00894E41" w:rsidRPr="00481C1A">
        <w:rPr>
          <w:rFonts w:ascii="Times New Roman" w:hAnsi="Times New Roman"/>
          <w:sz w:val="24"/>
          <w:lang w:val="en-CA"/>
        </w:rPr>
        <w:t>product</w:t>
      </w:r>
      <w:r w:rsidRPr="00481C1A">
        <w:rPr>
          <w:rFonts w:ascii="Times New Roman" w:hAnsi="Times New Roman"/>
          <w:sz w:val="24"/>
          <w:lang w:val="en-CA"/>
        </w:rPr>
        <w:t>.</w:t>
      </w:r>
    </w:p>
    <w:p w14:paraId="21BF46FD" w14:textId="77777777" w:rsidR="001F4659" w:rsidRPr="00481C1A" w:rsidRDefault="001F4659">
      <w:pPr>
        <w:ind w:left="720" w:hanging="720"/>
        <w:rPr>
          <w:rFonts w:ascii="Times New Roman" w:hAnsi="Times New Roman"/>
          <w:sz w:val="24"/>
          <w:lang w:val="en-CA"/>
        </w:rPr>
      </w:pPr>
    </w:p>
    <w:p w14:paraId="42131F65" w14:textId="271C0E6F" w:rsidR="001F4659" w:rsidRPr="00481C1A" w:rsidRDefault="001F4659" w:rsidP="00684AAC">
      <w:pPr>
        <w:ind w:left="709"/>
        <w:rPr>
          <w:rFonts w:ascii="Times New Roman" w:hAnsi="Times New Roman"/>
          <w:sz w:val="24"/>
          <w:lang w:val="en-CA"/>
        </w:rPr>
      </w:pPr>
      <w:r w:rsidRPr="00481C1A">
        <w:rPr>
          <w:rFonts w:ascii="Times New Roman" w:hAnsi="Times New Roman"/>
          <w:sz w:val="24"/>
          <w:lang w:val="en-CA"/>
        </w:rPr>
        <w:t xml:space="preserve">Note that materials or components that are obtained from another division, production facility/factory, or associated company should be identified. </w:t>
      </w:r>
      <w:r w:rsidRPr="00481C1A">
        <w:rPr>
          <w:rFonts w:ascii="Times New Roman" w:hAnsi="Times New Roman"/>
          <w:b/>
          <w:sz w:val="24"/>
          <w:lang w:val="en-CA"/>
        </w:rPr>
        <w:t>The value of these materials should be the actual costs to the division, production facility/factory or associated company that produced or acquired the materials plus an amount for any corporate allocations, overheads, and financial charges</w:t>
      </w:r>
      <w:r w:rsidR="00C37A13" w:rsidRPr="00481C1A">
        <w:rPr>
          <w:rFonts w:ascii="Times New Roman" w:hAnsi="Times New Roman"/>
          <w:b/>
          <w:sz w:val="24"/>
          <w:lang w:val="en-CA"/>
        </w:rPr>
        <w:t xml:space="preserve"> </w:t>
      </w:r>
      <w:r w:rsidR="00C37A13" w:rsidRPr="00481C1A">
        <w:rPr>
          <w:rFonts w:ascii="Times New Roman" w:hAnsi="Times New Roman"/>
          <w:b/>
          <w:sz w:val="24"/>
          <w:u w:val="single"/>
          <w:lang w:val="en-CA"/>
        </w:rPr>
        <w:t xml:space="preserve">(i.e. </w:t>
      </w:r>
      <w:r w:rsidR="008424B1" w:rsidRPr="00481C1A">
        <w:rPr>
          <w:rFonts w:ascii="Times New Roman" w:hAnsi="Times New Roman"/>
          <w:b/>
          <w:sz w:val="24"/>
          <w:u w:val="single"/>
          <w:lang w:val="en-CA"/>
        </w:rPr>
        <w:t xml:space="preserve">on the basis of </w:t>
      </w:r>
      <w:r w:rsidR="00C37A13" w:rsidRPr="00481C1A">
        <w:rPr>
          <w:rFonts w:ascii="Times New Roman" w:hAnsi="Times New Roman"/>
          <w:b/>
          <w:sz w:val="24"/>
          <w:u w:val="single"/>
          <w:lang w:val="en-CA"/>
        </w:rPr>
        <w:t xml:space="preserve">actual </w:t>
      </w:r>
      <w:r w:rsidR="007555AA" w:rsidRPr="00481C1A">
        <w:rPr>
          <w:rFonts w:ascii="Times New Roman" w:hAnsi="Times New Roman"/>
          <w:b/>
          <w:sz w:val="24"/>
          <w:u w:val="single"/>
          <w:lang w:val="en-CA"/>
        </w:rPr>
        <w:t xml:space="preserve">supply </w:t>
      </w:r>
      <w:r w:rsidR="00C37A13" w:rsidRPr="00481C1A">
        <w:rPr>
          <w:rFonts w:ascii="Times New Roman" w:hAnsi="Times New Roman"/>
          <w:b/>
          <w:sz w:val="24"/>
          <w:u w:val="single"/>
          <w:lang w:val="en-CA"/>
        </w:rPr>
        <w:t>chain cost</w:t>
      </w:r>
      <w:r w:rsidR="007555AA" w:rsidRPr="00481C1A">
        <w:rPr>
          <w:rFonts w:ascii="Times New Roman" w:hAnsi="Times New Roman"/>
          <w:b/>
          <w:sz w:val="24"/>
          <w:u w:val="single"/>
          <w:lang w:val="en-CA"/>
        </w:rPr>
        <w:t>s</w:t>
      </w:r>
      <w:r w:rsidR="00C37A13" w:rsidRPr="00481C1A">
        <w:rPr>
          <w:rFonts w:ascii="Times New Roman" w:hAnsi="Times New Roman"/>
          <w:b/>
          <w:sz w:val="24"/>
          <w:u w:val="single"/>
          <w:lang w:val="en-CA"/>
        </w:rPr>
        <w:t xml:space="preserve">, not </w:t>
      </w:r>
      <w:r w:rsidR="008424B1" w:rsidRPr="00481C1A">
        <w:rPr>
          <w:rFonts w:ascii="Times New Roman" w:hAnsi="Times New Roman"/>
          <w:b/>
          <w:sz w:val="24"/>
          <w:u w:val="single"/>
          <w:lang w:val="en-CA"/>
        </w:rPr>
        <w:t xml:space="preserve">based on </w:t>
      </w:r>
      <w:r w:rsidR="00C37A13" w:rsidRPr="00481C1A">
        <w:rPr>
          <w:rFonts w:ascii="Times New Roman" w:hAnsi="Times New Roman"/>
          <w:b/>
          <w:sz w:val="24"/>
          <w:u w:val="single"/>
          <w:lang w:val="en-CA"/>
        </w:rPr>
        <w:t>internal transfer price</w:t>
      </w:r>
      <w:r w:rsidR="007555AA" w:rsidRPr="00481C1A">
        <w:rPr>
          <w:rFonts w:ascii="Times New Roman" w:hAnsi="Times New Roman"/>
          <w:b/>
          <w:sz w:val="24"/>
          <w:u w:val="single"/>
          <w:lang w:val="en-CA"/>
        </w:rPr>
        <w:t>s</w:t>
      </w:r>
      <w:r w:rsidR="00C37A13" w:rsidRPr="00481C1A">
        <w:rPr>
          <w:rFonts w:ascii="Times New Roman" w:hAnsi="Times New Roman"/>
          <w:b/>
          <w:sz w:val="24"/>
          <w:u w:val="single"/>
          <w:lang w:val="en-CA"/>
        </w:rPr>
        <w:t>)</w:t>
      </w:r>
      <w:r w:rsidRPr="00481C1A">
        <w:rPr>
          <w:rFonts w:ascii="Times New Roman" w:hAnsi="Times New Roman"/>
          <w:sz w:val="24"/>
          <w:lang w:val="en-CA"/>
        </w:rPr>
        <w:t>.</w:t>
      </w:r>
      <w:r w:rsidR="00C37A13" w:rsidRPr="00481C1A">
        <w:rPr>
          <w:rFonts w:ascii="Times New Roman" w:hAnsi="Times New Roman"/>
          <w:sz w:val="24"/>
          <w:lang w:val="en-CA"/>
        </w:rPr>
        <w:t xml:space="preserve"> </w:t>
      </w:r>
      <w:r w:rsidRPr="00481C1A">
        <w:rPr>
          <w:rFonts w:ascii="Times New Roman" w:hAnsi="Times New Roman"/>
          <w:sz w:val="24"/>
          <w:lang w:val="en-CA"/>
        </w:rPr>
        <w:t>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72A83B1B" w14:textId="77777777" w:rsidR="001F4659" w:rsidRPr="00481C1A" w:rsidRDefault="001F4659">
      <w:pPr>
        <w:ind w:left="720" w:hanging="720"/>
        <w:rPr>
          <w:rFonts w:ascii="Times New Roman" w:hAnsi="Times New Roman"/>
          <w:sz w:val="24"/>
          <w:lang w:val="en-CA"/>
        </w:rPr>
      </w:pPr>
    </w:p>
    <w:p w14:paraId="3AF07DB5" w14:textId="77777777" w:rsidR="001F4659" w:rsidRPr="00481C1A" w:rsidRDefault="001F4659" w:rsidP="00684AAC">
      <w:pPr>
        <w:ind w:left="1134" w:hanging="425"/>
        <w:rPr>
          <w:rFonts w:ascii="Times New Roman" w:hAnsi="Times New Roman"/>
          <w:sz w:val="24"/>
          <w:lang w:val="en-CA"/>
        </w:rPr>
      </w:pPr>
      <w:r w:rsidRPr="00481C1A">
        <w:rPr>
          <w:rFonts w:ascii="Times New Roman" w:hAnsi="Times New Roman"/>
          <w:sz w:val="24"/>
          <w:lang w:val="en-CA"/>
        </w:rPr>
        <w:t>(b)</w:t>
      </w:r>
      <w:r w:rsidRPr="00481C1A">
        <w:rPr>
          <w:rFonts w:ascii="Times New Roman" w:hAnsi="Times New Roman"/>
          <w:sz w:val="24"/>
          <w:lang w:val="en-CA"/>
        </w:rPr>
        <w:tab/>
      </w:r>
      <w:r w:rsidRPr="00481C1A">
        <w:rPr>
          <w:rFonts w:ascii="Times New Roman" w:hAnsi="Times New Roman"/>
          <w:sz w:val="24"/>
          <w:u w:val="single"/>
          <w:lang w:val="en-CA"/>
        </w:rPr>
        <w:t>By-Products</w:t>
      </w:r>
    </w:p>
    <w:p w14:paraId="37136F2F" w14:textId="77777777" w:rsidR="001F4659" w:rsidRPr="00481C1A" w:rsidRDefault="001F4659" w:rsidP="00684AAC">
      <w:pPr>
        <w:ind w:left="1134" w:hanging="425"/>
        <w:rPr>
          <w:rFonts w:ascii="Times New Roman" w:hAnsi="Times New Roman"/>
          <w:sz w:val="24"/>
          <w:lang w:val="en-CA"/>
        </w:rPr>
      </w:pPr>
    </w:p>
    <w:p w14:paraId="7F9D1D29" w14:textId="59A9D4CE" w:rsidR="001F4659" w:rsidRPr="00481C1A" w:rsidRDefault="001F4659" w:rsidP="00684AAC">
      <w:pPr>
        <w:ind w:left="709"/>
        <w:rPr>
          <w:rFonts w:ascii="Times New Roman" w:hAnsi="Times New Roman"/>
          <w:sz w:val="24"/>
          <w:lang w:val="en-CA"/>
        </w:rPr>
      </w:pPr>
      <w:r w:rsidRPr="00481C1A">
        <w:rPr>
          <w:rFonts w:ascii="Times New Roman" w:hAnsi="Times New Roman"/>
          <w:sz w:val="24"/>
          <w:lang w:val="en-CA"/>
        </w:rPr>
        <w:t xml:space="preserve">If applicable, list each </w:t>
      </w:r>
      <w:r w:rsidRPr="00481C1A">
        <w:rPr>
          <w:rFonts w:ascii="Times New Roman" w:hAnsi="Times New Roman"/>
          <w:bCs/>
          <w:iCs/>
          <w:sz w:val="24"/>
          <w:lang w:val="en-CA"/>
        </w:rPr>
        <w:t>by-product</w:t>
      </w:r>
      <w:r w:rsidRPr="00481C1A">
        <w:rPr>
          <w:rFonts w:ascii="Times New Roman" w:hAnsi="Times New Roman"/>
          <w:sz w:val="24"/>
          <w:lang w:val="en-CA"/>
        </w:rPr>
        <w:t xml:space="preserve"> that results from the pr</w:t>
      </w:r>
      <w:r w:rsidR="008C11A6" w:rsidRPr="00481C1A">
        <w:rPr>
          <w:rFonts w:ascii="Times New Roman" w:hAnsi="Times New Roman"/>
          <w:sz w:val="24"/>
          <w:lang w:val="en-CA"/>
        </w:rPr>
        <w:t xml:space="preserve">oduction process of the goods. </w:t>
      </w:r>
      <w:r w:rsidRPr="00481C1A">
        <w:rPr>
          <w:rFonts w:ascii="Times New Roman" w:hAnsi="Times New Roman"/>
          <w:sz w:val="24"/>
          <w:lang w:val="en-CA"/>
        </w:rPr>
        <w:t xml:space="preserve">Describe how you dispose of </w:t>
      </w:r>
      <w:r w:rsidR="00D172AA" w:rsidRPr="00481C1A">
        <w:rPr>
          <w:rFonts w:ascii="Times New Roman" w:hAnsi="Times New Roman"/>
          <w:sz w:val="24"/>
          <w:lang w:val="en-CA"/>
        </w:rPr>
        <w:t xml:space="preserve">the </w:t>
      </w:r>
      <w:r w:rsidRPr="00481C1A">
        <w:rPr>
          <w:rFonts w:ascii="Times New Roman" w:hAnsi="Times New Roman"/>
          <w:sz w:val="24"/>
          <w:lang w:val="en-CA"/>
        </w:rPr>
        <w:t xml:space="preserve">by-product and provide the value of each by-product, expressed on a per </w:t>
      </w:r>
      <w:r w:rsidR="00B14E29" w:rsidRPr="00481C1A">
        <w:rPr>
          <w:rFonts w:ascii="Times New Roman" w:hAnsi="Times New Roman"/>
          <w:sz w:val="24"/>
          <w:lang w:val="en-CA"/>
        </w:rPr>
        <w:t xml:space="preserve">product </w:t>
      </w:r>
      <w:r w:rsidRPr="00481C1A">
        <w:rPr>
          <w:rFonts w:ascii="Times New Roman" w:hAnsi="Times New Roman"/>
          <w:sz w:val="24"/>
          <w:lang w:val="en-CA"/>
        </w:rPr>
        <w:t xml:space="preserve">basis of </w:t>
      </w:r>
      <w:r w:rsidR="00D172AA" w:rsidRPr="00481C1A">
        <w:rPr>
          <w:rFonts w:ascii="Times New Roman" w:hAnsi="Times New Roman"/>
          <w:sz w:val="24"/>
          <w:lang w:val="en-CA"/>
        </w:rPr>
        <w:t xml:space="preserve">the </w:t>
      </w:r>
      <w:r w:rsidRPr="00481C1A">
        <w:rPr>
          <w:rFonts w:ascii="Times New Roman" w:hAnsi="Times New Roman"/>
          <w:sz w:val="24"/>
          <w:lang w:val="en-CA"/>
        </w:rPr>
        <w:t>finished product.</w:t>
      </w:r>
    </w:p>
    <w:p w14:paraId="4974ABD9" w14:textId="77777777" w:rsidR="002F69A9" w:rsidRPr="00481C1A" w:rsidRDefault="002F69A9">
      <w:pPr>
        <w:ind w:left="1260" w:hanging="540"/>
        <w:rPr>
          <w:rFonts w:ascii="Times New Roman" w:hAnsi="Times New Roman"/>
          <w:sz w:val="24"/>
          <w:lang w:val="en-CA"/>
        </w:rPr>
      </w:pPr>
    </w:p>
    <w:p w14:paraId="1BF18AB6" w14:textId="77777777" w:rsidR="001F4659" w:rsidRPr="00481C1A" w:rsidRDefault="001F4659" w:rsidP="00684AAC">
      <w:pPr>
        <w:ind w:left="1134" w:hanging="425"/>
        <w:rPr>
          <w:rFonts w:ascii="Times New Roman" w:hAnsi="Times New Roman"/>
          <w:sz w:val="24"/>
          <w:lang w:val="en-CA"/>
        </w:rPr>
      </w:pPr>
      <w:r w:rsidRPr="00481C1A">
        <w:rPr>
          <w:rFonts w:ascii="Times New Roman" w:hAnsi="Times New Roman"/>
          <w:sz w:val="24"/>
          <w:lang w:val="en-CA"/>
        </w:rPr>
        <w:t>(c)</w:t>
      </w:r>
      <w:r w:rsidRPr="00481C1A">
        <w:rPr>
          <w:rFonts w:ascii="Times New Roman" w:hAnsi="Times New Roman"/>
          <w:sz w:val="24"/>
          <w:lang w:val="en-CA"/>
        </w:rPr>
        <w:tab/>
      </w:r>
      <w:r w:rsidRPr="00481C1A">
        <w:rPr>
          <w:rFonts w:ascii="Times New Roman" w:hAnsi="Times New Roman"/>
          <w:sz w:val="24"/>
          <w:u w:val="single"/>
          <w:lang w:val="en-CA"/>
        </w:rPr>
        <w:t>Direct Labour</w:t>
      </w:r>
    </w:p>
    <w:p w14:paraId="1C632AA8" w14:textId="77777777" w:rsidR="001F4659" w:rsidRPr="00481C1A" w:rsidRDefault="001F4659">
      <w:pPr>
        <w:tabs>
          <w:tab w:val="left" w:pos="1260"/>
        </w:tabs>
        <w:ind w:left="540" w:hanging="540"/>
        <w:rPr>
          <w:rFonts w:ascii="Times New Roman" w:hAnsi="Times New Roman"/>
          <w:sz w:val="24"/>
          <w:lang w:val="en-CA"/>
        </w:rPr>
      </w:pPr>
    </w:p>
    <w:p w14:paraId="23682DE6" w14:textId="4E628AD0" w:rsidR="001F4659" w:rsidRPr="00481C1A" w:rsidRDefault="001F4659" w:rsidP="00684AAC">
      <w:pPr>
        <w:ind w:left="709" w:hanging="709"/>
        <w:rPr>
          <w:rFonts w:ascii="Times New Roman" w:hAnsi="Times New Roman"/>
          <w:sz w:val="24"/>
          <w:lang w:val="en-CA"/>
        </w:rPr>
      </w:pPr>
      <w:r w:rsidRPr="00481C1A">
        <w:rPr>
          <w:rFonts w:ascii="Times New Roman" w:hAnsi="Times New Roman"/>
          <w:sz w:val="24"/>
          <w:lang w:val="en-CA"/>
        </w:rPr>
        <w:tab/>
        <w:t xml:space="preserve">Provide the labour cost per </w:t>
      </w:r>
      <w:r w:rsidR="00B14E29" w:rsidRPr="00481C1A">
        <w:rPr>
          <w:rFonts w:ascii="Times New Roman" w:hAnsi="Times New Roman"/>
          <w:bCs/>
          <w:iCs/>
          <w:sz w:val="24"/>
          <w:lang w:val="en-CA"/>
        </w:rPr>
        <w:t>product</w:t>
      </w:r>
      <w:r w:rsidR="008C11A6" w:rsidRPr="00481C1A">
        <w:rPr>
          <w:rFonts w:ascii="Times New Roman" w:hAnsi="Times New Roman"/>
          <w:sz w:val="24"/>
          <w:lang w:val="en-CA"/>
        </w:rPr>
        <w:t xml:space="preserve">. </w:t>
      </w:r>
      <w:r w:rsidRPr="00481C1A">
        <w:rPr>
          <w:rFonts w:ascii="Times New Roman" w:hAnsi="Times New Roman"/>
          <w:sz w:val="24"/>
          <w:lang w:val="en-CA"/>
        </w:rPr>
        <w:t>Labour cost includes overtime pay, all fringe benefits, and</w:t>
      </w:r>
      <w:r w:rsidR="008C11A6" w:rsidRPr="00481C1A">
        <w:rPr>
          <w:rFonts w:ascii="Times New Roman" w:hAnsi="Times New Roman"/>
          <w:sz w:val="24"/>
          <w:lang w:val="en-CA"/>
        </w:rPr>
        <w:t xml:space="preserve"> payments for social programs. </w:t>
      </w:r>
      <w:r w:rsidRPr="00481C1A">
        <w:rPr>
          <w:rFonts w:ascii="Times New Roman" w:hAnsi="Times New Roman"/>
          <w:sz w:val="24"/>
          <w:lang w:val="en-CA"/>
        </w:rPr>
        <w:t>Explain how you determine direct labour cost and provide the details of your unit of production labour cost calculation.</w:t>
      </w:r>
    </w:p>
    <w:p w14:paraId="4F14F5DA" w14:textId="5E619D2F" w:rsidR="00B57381" w:rsidRDefault="00B57381" w:rsidP="00B57381"/>
    <w:p w14:paraId="6CF1A454" w14:textId="77777777" w:rsidR="00B57381" w:rsidRPr="00B57381" w:rsidRDefault="00B57381" w:rsidP="00B57381">
      <w:pPr>
        <w:ind w:left="1134" w:hanging="425"/>
        <w:rPr>
          <w:rFonts w:ascii="Times New Roman" w:hAnsi="Times New Roman"/>
          <w:sz w:val="24"/>
          <w:lang w:val="en-CA"/>
        </w:rPr>
      </w:pPr>
      <w:r w:rsidRPr="00B57381">
        <w:rPr>
          <w:rFonts w:ascii="Times New Roman" w:hAnsi="Times New Roman"/>
          <w:sz w:val="24"/>
          <w:lang w:val="en-CA"/>
        </w:rPr>
        <w:t>(d)</w:t>
      </w:r>
      <w:r w:rsidRPr="00B57381">
        <w:rPr>
          <w:rFonts w:ascii="Times New Roman" w:hAnsi="Times New Roman"/>
          <w:sz w:val="24"/>
          <w:lang w:val="en-CA"/>
        </w:rPr>
        <w:tab/>
      </w:r>
      <w:r w:rsidRPr="00B57381">
        <w:rPr>
          <w:rFonts w:ascii="Times New Roman" w:hAnsi="Times New Roman"/>
          <w:sz w:val="24"/>
          <w:u w:val="single"/>
          <w:lang w:val="en-CA"/>
        </w:rPr>
        <w:t>Factory Overhead</w:t>
      </w:r>
    </w:p>
    <w:p w14:paraId="0D3A1105" w14:textId="77777777" w:rsidR="00B57381" w:rsidRPr="00B57381" w:rsidRDefault="00B57381" w:rsidP="00B57381">
      <w:pPr>
        <w:ind w:left="720"/>
        <w:rPr>
          <w:rFonts w:ascii="Times New Roman" w:hAnsi="Times New Roman"/>
          <w:sz w:val="24"/>
          <w:lang w:val="en-CA"/>
        </w:rPr>
      </w:pPr>
    </w:p>
    <w:p w14:paraId="07ABB2E1" w14:textId="77777777" w:rsidR="00B57381" w:rsidRPr="00B57381" w:rsidRDefault="00B57381" w:rsidP="00B57381">
      <w:pPr>
        <w:ind w:left="709"/>
        <w:rPr>
          <w:rFonts w:ascii="Times New Roman" w:hAnsi="Times New Roman"/>
          <w:sz w:val="24"/>
          <w:lang w:val="en-CA"/>
        </w:rPr>
      </w:pPr>
      <w:r w:rsidRPr="00B57381">
        <w:rPr>
          <w:rFonts w:ascii="Times New Roman" w:hAnsi="Times New Roman"/>
          <w:sz w:val="24"/>
          <w:lang w:val="en-CA"/>
        </w:rPr>
        <w:t xml:space="preserve">Provide </w:t>
      </w:r>
      <w:r w:rsidRPr="00B57381">
        <w:rPr>
          <w:rFonts w:ascii="Times New Roman" w:hAnsi="Times New Roman"/>
          <w:b/>
          <w:i/>
          <w:sz w:val="24"/>
          <w:lang w:val="en-CA"/>
        </w:rPr>
        <w:t>factory overhead</w:t>
      </w:r>
      <w:r w:rsidRPr="00B57381">
        <w:rPr>
          <w:rFonts w:ascii="Times New Roman" w:hAnsi="Times New Roman"/>
          <w:sz w:val="24"/>
          <w:lang w:val="en-CA"/>
        </w:rPr>
        <w:t xml:space="preserve"> expenses per product. Factory overhead expenses include shop supplies, tools and dies, utilities, indirect labour, supervision, maintenance, rent, depreciation, etc. Explain how you </w:t>
      </w:r>
      <w:r w:rsidRPr="00B57381">
        <w:rPr>
          <w:rFonts w:ascii="Times New Roman" w:hAnsi="Times New Roman"/>
          <w:bCs/>
          <w:iCs/>
          <w:sz w:val="24"/>
          <w:lang w:val="en-CA"/>
        </w:rPr>
        <w:t>allocate</w:t>
      </w:r>
      <w:r w:rsidRPr="00B57381">
        <w:rPr>
          <w:rFonts w:ascii="Times New Roman" w:hAnsi="Times New Roman"/>
          <w:sz w:val="24"/>
          <w:lang w:val="en-CA"/>
        </w:rPr>
        <w:t xml:space="preserve"> these expenses and identify the general ledger accounts involved.</w:t>
      </w:r>
    </w:p>
    <w:p w14:paraId="60FA0ED8" w14:textId="77777777" w:rsidR="00B57381" w:rsidRPr="00B57381" w:rsidRDefault="00B57381" w:rsidP="00B57381">
      <w:pPr>
        <w:ind w:left="540" w:hanging="540"/>
        <w:rPr>
          <w:rFonts w:ascii="Times New Roman" w:hAnsi="Times New Roman"/>
          <w:sz w:val="24"/>
          <w:lang w:val="en-CA"/>
        </w:rPr>
      </w:pPr>
    </w:p>
    <w:p w14:paraId="74185BA4" w14:textId="77777777" w:rsidR="00B57381" w:rsidRPr="00B57381" w:rsidRDefault="00B57381" w:rsidP="00B57381">
      <w:pPr>
        <w:ind w:left="1134" w:hanging="425"/>
        <w:rPr>
          <w:rFonts w:ascii="Times New Roman" w:hAnsi="Times New Roman"/>
          <w:sz w:val="24"/>
          <w:lang w:val="en-CA"/>
        </w:rPr>
      </w:pPr>
      <w:r w:rsidRPr="00B57381">
        <w:rPr>
          <w:rFonts w:ascii="Times New Roman" w:hAnsi="Times New Roman"/>
          <w:sz w:val="24"/>
          <w:lang w:val="en-CA"/>
        </w:rPr>
        <w:t>(e)</w:t>
      </w:r>
      <w:r w:rsidRPr="00B57381">
        <w:rPr>
          <w:rFonts w:ascii="Times New Roman" w:hAnsi="Times New Roman"/>
          <w:sz w:val="24"/>
          <w:lang w:val="en-CA"/>
        </w:rPr>
        <w:tab/>
      </w:r>
      <w:r w:rsidRPr="00B57381">
        <w:rPr>
          <w:rFonts w:ascii="Times New Roman" w:hAnsi="Times New Roman"/>
          <w:sz w:val="24"/>
          <w:u w:val="single"/>
          <w:lang w:val="en-CA"/>
        </w:rPr>
        <w:t>Scrap Recovery Value</w:t>
      </w:r>
    </w:p>
    <w:p w14:paraId="6580A759" w14:textId="77777777" w:rsidR="00B57381" w:rsidRPr="00B57381" w:rsidRDefault="00B57381" w:rsidP="00B57381">
      <w:pPr>
        <w:tabs>
          <w:tab w:val="left" w:pos="1260"/>
        </w:tabs>
        <w:ind w:left="900" w:hanging="900"/>
        <w:rPr>
          <w:rFonts w:ascii="Times New Roman" w:hAnsi="Times New Roman"/>
          <w:sz w:val="24"/>
          <w:lang w:val="en-CA"/>
        </w:rPr>
      </w:pPr>
    </w:p>
    <w:p w14:paraId="13A0FC71" w14:textId="77777777" w:rsidR="00B57381" w:rsidRPr="00B57381" w:rsidRDefault="00B57381" w:rsidP="00B57381">
      <w:pPr>
        <w:ind w:left="709"/>
        <w:rPr>
          <w:rFonts w:ascii="Times New Roman" w:hAnsi="Times New Roman"/>
          <w:sz w:val="24"/>
          <w:lang w:val="en-CA"/>
        </w:rPr>
      </w:pPr>
      <w:r w:rsidRPr="00B57381">
        <w:rPr>
          <w:rFonts w:ascii="Times New Roman" w:hAnsi="Times New Roman"/>
          <w:sz w:val="24"/>
          <w:lang w:val="en-CA"/>
        </w:rPr>
        <w:tab/>
        <w:t>If applicable, identify the total scrap recovery value per unit.</w:t>
      </w:r>
    </w:p>
    <w:p w14:paraId="22013F3D" w14:textId="77777777" w:rsidR="00B57381" w:rsidRPr="00B57381" w:rsidRDefault="00B57381" w:rsidP="00B57381">
      <w:pPr>
        <w:overflowPunct/>
        <w:autoSpaceDE/>
        <w:autoSpaceDN/>
        <w:adjustRightInd/>
        <w:textAlignment w:val="auto"/>
        <w:rPr>
          <w:rFonts w:ascii="Times New Roman" w:hAnsi="Times New Roman"/>
          <w:sz w:val="24"/>
          <w:lang w:val="en-CA"/>
        </w:rPr>
      </w:pPr>
    </w:p>
    <w:p w14:paraId="24E3C5E1" w14:textId="77777777" w:rsidR="00B57381" w:rsidRPr="00B57381" w:rsidRDefault="00B57381" w:rsidP="00B57381">
      <w:pPr>
        <w:ind w:left="1134" w:hanging="425"/>
        <w:rPr>
          <w:rFonts w:ascii="Times New Roman" w:hAnsi="Times New Roman"/>
          <w:sz w:val="24"/>
          <w:lang w:val="en-CA"/>
        </w:rPr>
      </w:pPr>
      <w:r w:rsidRPr="00B57381">
        <w:rPr>
          <w:rFonts w:ascii="Times New Roman" w:hAnsi="Times New Roman"/>
          <w:sz w:val="24"/>
          <w:lang w:val="en-CA"/>
        </w:rPr>
        <w:t>(f)</w:t>
      </w:r>
      <w:r w:rsidRPr="00B57381">
        <w:rPr>
          <w:rFonts w:ascii="Times New Roman" w:hAnsi="Times New Roman"/>
          <w:sz w:val="24"/>
          <w:lang w:val="en-CA"/>
        </w:rPr>
        <w:tab/>
      </w:r>
      <w:r w:rsidRPr="00B57381">
        <w:rPr>
          <w:rFonts w:ascii="Times New Roman" w:hAnsi="Times New Roman"/>
          <w:sz w:val="24"/>
          <w:u w:val="single"/>
          <w:lang w:val="en-CA"/>
        </w:rPr>
        <w:t>Other Costs of Production</w:t>
      </w:r>
    </w:p>
    <w:p w14:paraId="512AFD7D" w14:textId="77777777" w:rsidR="00B57381" w:rsidRPr="00B57381" w:rsidRDefault="00B57381" w:rsidP="00B57381">
      <w:pPr>
        <w:tabs>
          <w:tab w:val="left" w:pos="1260"/>
        </w:tabs>
        <w:ind w:left="540" w:hanging="540"/>
        <w:rPr>
          <w:rFonts w:ascii="Times New Roman" w:hAnsi="Times New Roman"/>
          <w:sz w:val="24"/>
          <w:lang w:val="en-CA"/>
        </w:rPr>
      </w:pPr>
    </w:p>
    <w:p w14:paraId="794B7973" w14:textId="1ACD1C3B" w:rsidR="00B57381" w:rsidRPr="00B57381" w:rsidRDefault="00B57381" w:rsidP="00B57381">
      <w:pPr>
        <w:ind w:left="709"/>
        <w:rPr>
          <w:rFonts w:ascii="Times New Roman" w:hAnsi="Times New Roman"/>
          <w:sz w:val="24"/>
          <w:lang w:val="en-CA"/>
        </w:rPr>
      </w:pPr>
      <w:r w:rsidRPr="00B57381">
        <w:rPr>
          <w:rFonts w:ascii="Times New Roman" w:hAnsi="Times New Roman"/>
          <w:sz w:val="24"/>
          <w:lang w:val="en-CA"/>
        </w:rPr>
        <w:t xml:space="preserve">List any other costs applicable to the production of the goods, for example, research and development. Provide these costs on a per product basis. Explain how you </w:t>
      </w:r>
      <w:r w:rsidRPr="00B57381">
        <w:rPr>
          <w:rFonts w:ascii="Times New Roman" w:hAnsi="Times New Roman"/>
          <w:bCs/>
          <w:iCs/>
          <w:sz w:val="24"/>
          <w:lang w:val="en-CA"/>
        </w:rPr>
        <w:t>allocate</w:t>
      </w:r>
      <w:r w:rsidRPr="00B57381">
        <w:rPr>
          <w:rFonts w:ascii="Times New Roman" w:hAnsi="Times New Roman"/>
          <w:sz w:val="24"/>
          <w:lang w:val="en-CA"/>
        </w:rPr>
        <w:t xml:space="preserve"> these expenses and identify the general ledger accounts involved.</w:t>
      </w:r>
    </w:p>
    <w:p w14:paraId="49C0C2BF" w14:textId="77777777" w:rsidR="00B57381" w:rsidRPr="00B57381" w:rsidRDefault="00B57381" w:rsidP="00B57381">
      <w:pPr>
        <w:ind w:left="709"/>
        <w:rPr>
          <w:rFonts w:ascii="Times New Roman" w:hAnsi="Times New Roman"/>
          <w:sz w:val="24"/>
          <w:lang w:val="en-CA"/>
        </w:rPr>
      </w:pPr>
    </w:p>
    <w:p w14:paraId="61EC7A87" w14:textId="77777777" w:rsidR="00B57381" w:rsidRPr="00B57381" w:rsidRDefault="00B57381" w:rsidP="00B57381"/>
    <w:p w14:paraId="23AB7FC4" w14:textId="77777777" w:rsidR="00B57381" w:rsidRPr="00B57381" w:rsidRDefault="00B57381" w:rsidP="00B57381">
      <w:pPr>
        <w:pStyle w:val="Balk3"/>
        <w:ind w:left="0"/>
        <w:rPr>
          <w:rFonts w:ascii="Times New Roman" w:hAnsi="Times New Roman"/>
          <w:u w:val="single"/>
        </w:rPr>
      </w:pPr>
      <w:bookmarkStart w:id="52" w:name="_Toc136154327"/>
      <w:bookmarkStart w:id="53" w:name="_Toc195696843"/>
      <w:r w:rsidRPr="00B57381">
        <w:rPr>
          <w:rFonts w:ascii="Times New Roman" w:hAnsi="Times New Roman"/>
          <w:u w:val="single"/>
        </w:rPr>
        <w:t>Administrative, Selling and All Other Costs</w:t>
      </w:r>
      <w:bookmarkEnd w:id="52"/>
      <w:bookmarkEnd w:id="53"/>
    </w:p>
    <w:p w14:paraId="5C4B83C4" w14:textId="77777777" w:rsidR="00B57381" w:rsidRPr="00B57381" w:rsidRDefault="00B57381" w:rsidP="00B57381"/>
    <w:p w14:paraId="6D3542A9" w14:textId="57EC3051" w:rsidR="001F4659" w:rsidRPr="00524307" w:rsidRDefault="001F4659" w:rsidP="00AF0590">
      <w:pPr>
        <w:keepNext/>
        <w:keepLines/>
        <w:numPr>
          <w:ilvl w:val="0"/>
          <w:numId w:val="7"/>
        </w:numPr>
        <w:rPr>
          <w:rFonts w:ascii="Times New Roman" w:hAnsi="Times New Roman"/>
          <w:sz w:val="24"/>
          <w:lang w:val="en-CA"/>
        </w:rPr>
      </w:pPr>
      <w:r w:rsidRPr="00524307">
        <w:rPr>
          <w:rFonts w:ascii="Times New Roman" w:hAnsi="Times New Roman"/>
          <w:sz w:val="24"/>
          <w:lang w:val="en-CA"/>
        </w:rPr>
        <w:lastRenderedPageBreak/>
        <w:t>Questions</w:t>
      </w:r>
      <w:r w:rsidR="00E733A4" w:rsidRPr="00524307">
        <w:rPr>
          <w:rFonts w:ascii="Times New Roman" w:hAnsi="Times New Roman"/>
          <w:sz w:val="24"/>
          <w:lang w:val="en-CA"/>
        </w:rPr>
        <w:t> </w:t>
      </w:r>
      <w:r w:rsidRPr="00524307">
        <w:rPr>
          <w:rFonts w:ascii="Times New Roman" w:hAnsi="Times New Roman"/>
          <w:sz w:val="24"/>
          <w:lang w:val="en-CA"/>
        </w:rPr>
        <w:t>D23 to D2</w:t>
      </w:r>
      <w:r w:rsidR="00985788" w:rsidRPr="00524307">
        <w:rPr>
          <w:rFonts w:ascii="Times New Roman" w:hAnsi="Times New Roman"/>
          <w:sz w:val="24"/>
          <w:lang w:val="en-CA"/>
        </w:rPr>
        <w:t>9</w:t>
      </w:r>
      <w:r w:rsidRPr="00524307">
        <w:rPr>
          <w:rFonts w:ascii="Times New Roman" w:hAnsi="Times New Roman"/>
          <w:sz w:val="24"/>
          <w:lang w:val="en-CA"/>
        </w:rPr>
        <w:t xml:space="preserve"> relate to the </w:t>
      </w:r>
      <w:r w:rsidRPr="00524307">
        <w:rPr>
          <w:rFonts w:ascii="Times New Roman" w:hAnsi="Times New Roman"/>
          <w:b/>
          <w:bCs/>
          <w:i/>
          <w:iCs/>
          <w:sz w:val="24"/>
          <w:lang w:val="en-CA"/>
        </w:rPr>
        <w:t>administrative and selling expenses</w:t>
      </w:r>
      <w:r w:rsidRPr="00524307">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2F4B473B" w14:textId="77777777" w:rsidR="001F4659" w:rsidRPr="00524307" w:rsidRDefault="001F4659">
      <w:pPr>
        <w:rPr>
          <w:rFonts w:ascii="Times New Roman" w:hAnsi="Times New Roman"/>
          <w:sz w:val="24"/>
          <w:lang w:val="en-CA"/>
        </w:rPr>
      </w:pPr>
    </w:p>
    <w:p w14:paraId="75F86365" w14:textId="221BB6E8" w:rsidR="001F4659" w:rsidRPr="00524307" w:rsidRDefault="007D2504" w:rsidP="00AF0590">
      <w:pPr>
        <w:numPr>
          <w:ilvl w:val="0"/>
          <w:numId w:val="7"/>
        </w:numPr>
        <w:rPr>
          <w:rFonts w:ascii="Times New Roman" w:hAnsi="Times New Roman"/>
          <w:sz w:val="24"/>
          <w:lang w:val="en-CA"/>
        </w:rPr>
      </w:pPr>
      <w:r w:rsidRPr="00524307">
        <w:rPr>
          <w:rFonts w:ascii="Times New Roman" w:hAnsi="Times New Roman"/>
          <w:bCs/>
          <w:iCs/>
          <w:sz w:val="24"/>
          <w:lang w:val="en-CA"/>
        </w:rPr>
        <w:t>Normally, administrative and selling expenses and all other costs are allocated to the goods sold to importers in Canada on the same basis as the expenses attributed to the sale and production of the goods sold domestically.</w:t>
      </w:r>
      <w:r w:rsidRPr="00524307">
        <w:rPr>
          <w:bCs/>
          <w:iCs/>
          <w:sz w:val="24"/>
          <w:vertAlign w:val="superscript"/>
        </w:rPr>
        <w:footnoteReference w:id="6"/>
      </w:r>
      <w:r w:rsidRPr="00524307">
        <w:rPr>
          <w:rFonts w:ascii="Times New Roman" w:hAnsi="Times New Roman"/>
          <w:bCs/>
          <w:iCs/>
          <w:sz w:val="24"/>
          <w:lang w:val="en-CA"/>
        </w:rPr>
        <w:t xml:space="preserve"> </w:t>
      </w:r>
      <w:r w:rsidR="001F4659" w:rsidRPr="00524307">
        <w:rPr>
          <w:rFonts w:ascii="Times New Roman" w:hAnsi="Times New Roman"/>
          <w:b/>
          <w:bCs/>
          <w:sz w:val="24"/>
          <w:lang w:val="en-CA"/>
        </w:rPr>
        <w:t>Please note that for the purposes of this investigation, the allocation of these expenses on the basis of selling prices is</w:t>
      </w:r>
      <w:r w:rsidR="001F4659" w:rsidRPr="00524307">
        <w:rPr>
          <w:rFonts w:ascii="Times New Roman" w:hAnsi="Times New Roman"/>
          <w:sz w:val="24"/>
          <w:lang w:val="en-CA"/>
        </w:rPr>
        <w:t xml:space="preserve"> </w:t>
      </w:r>
      <w:r w:rsidR="001F4659" w:rsidRPr="00524307">
        <w:rPr>
          <w:rFonts w:ascii="Times New Roman" w:hAnsi="Times New Roman"/>
          <w:b/>
          <w:sz w:val="24"/>
          <w:lang w:val="en-CA"/>
        </w:rPr>
        <w:t>not acceptable</w:t>
      </w:r>
      <w:r w:rsidR="001F4659" w:rsidRPr="00524307">
        <w:rPr>
          <w:rFonts w:ascii="Times New Roman" w:hAnsi="Times New Roman"/>
          <w:sz w:val="24"/>
          <w:lang w:val="en-CA"/>
        </w:rPr>
        <w:t xml:space="preserve">. </w:t>
      </w:r>
      <w:r w:rsidR="001F4659" w:rsidRPr="00524307">
        <w:rPr>
          <w:rFonts w:ascii="Times New Roman" w:hAnsi="Times New Roman"/>
          <w:b/>
          <w:sz w:val="24"/>
          <w:lang w:val="en-CA"/>
        </w:rPr>
        <w:t>An allocation based on annual cost data is preferable to one that will be skewed in periods of high or low production.</w:t>
      </w:r>
    </w:p>
    <w:p w14:paraId="550A0609" w14:textId="77777777" w:rsidR="001F4659" w:rsidRPr="00524307" w:rsidRDefault="001F4659">
      <w:pPr>
        <w:pStyle w:val="T1"/>
        <w:rPr>
          <w:color w:val="auto"/>
        </w:rPr>
      </w:pPr>
    </w:p>
    <w:p w14:paraId="7C967A48" w14:textId="5982DCA1" w:rsidR="001F4659" w:rsidRPr="00524307" w:rsidRDefault="001F4659" w:rsidP="00AF0590">
      <w:pPr>
        <w:numPr>
          <w:ilvl w:val="0"/>
          <w:numId w:val="7"/>
        </w:numPr>
        <w:tabs>
          <w:tab w:val="left" w:pos="8910"/>
        </w:tabs>
        <w:rPr>
          <w:rFonts w:ascii="Times New Roman" w:hAnsi="Times New Roman"/>
          <w:sz w:val="24"/>
          <w:lang w:val="en-CA"/>
        </w:rPr>
      </w:pPr>
      <w:r w:rsidRPr="00524307">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and/or source document</w:t>
      </w:r>
      <w:r w:rsidR="00A2500F" w:rsidRPr="00524307">
        <w:rPr>
          <w:rFonts w:ascii="Times New Roman" w:hAnsi="Times New Roman"/>
          <w:sz w:val="24"/>
          <w:lang w:val="en-CA"/>
        </w:rPr>
        <w:t>s</w:t>
      </w:r>
      <w:r w:rsidRPr="00524307">
        <w:rPr>
          <w:rFonts w:ascii="Times New Roman" w:hAnsi="Times New Roman"/>
          <w:sz w:val="24"/>
          <w:lang w:val="en-CA"/>
        </w:rPr>
        <w:t>, and the rationale and basis for allocation to the subject goods.</w:t>
      </w:r>
    </w:p>
    <w:p w14:paraId="33DE1564" w14:textId="77777777" w:rsidR="001F4659" w:rsidRPr="00524307" w:rsidRDefault="001F4659">
      <w:pPr>
        <w:tabs>
          <w:tab w:val="left" w:pos="8910"/>
        </w:tabs>
        <w:rPr>
          <w:rFonts w:ascii="Times New Roman" w:hAnsi="Times New Roman"/>
          <w:sz w:val="24"/>
          <w:lang w:val="en-CA"/>
        </w:rPr>
      </w:pPr>
    </w:p>
    <w:p w14:paraId="69E77345" w14:textId="77777777" w:rsidR="001F4659" w:rsidRPr="00524307" w:rsidRDefault="001F4659" w:rsidP="00AF0590">
      <w:pPr>
        <w:numPr>
          <w:ilvl w:val="0"/>
          <w:numId w:val="7"/>
        </w:numPr>
        <w:rPr>
          <w:rFonts w:ascii="Times New Roman" w:hAnsi="Times New Roman"/>
          <w:sz w:val="24"/>
          <w:lang w:val="en-CA"/>
        </w:rPr>
      </w:pPr>
      <w:r w:rsidRPr="00524307">
        <w:rPr>
          <w:rFonts w:ascii="Times New Roman" w:hAnsi="Times New Roman"/>
          <w:sz w:val="24"/>
          <w:lang w:val="en-CA"/>
        </w:rPr>
        <w:t xml:space="preserve">In the event there are </w:t>
      </w:r>
      <w:r w:rsidRPr="00524307">
        <w:rPr>
          <w:rFonts w:ascii="Times New Roman" w:hAnsi="Times New Roman"/>
          <w:bCs/>
          <w:sz w:val="24"/>
          <w:lang w:val="en-CA"/>
        </w:rPr>
        <w:t>no like goods</w:t>
      </w:r>
      <w:r w:rsidRPr="00524307">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6554A14A" w14:textId="4323D188" w:rsidR="007D2504" w:rsidRPr="00524307" w:rsidRDefault="007D2504">
      <w:pPr>
        <w:rPr>
          <w:rFonts w:ascii="Times New Roman" w:hAnsi="Times New Roman"/>
          <w:sz w:val="24"/>
          <w:lang w:val="en-CA"/>
        </w:rPr>
      </w:pPr>
    </w:p>
    <w:p w14:paraId="39535A52" w14:textId="2C0FBE43"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bCs/>
          <w:sz w:val="24"/>
          <w:lang w:val="en-CA"/>
        </w:rPr>
        <w:t>Provide an explanation</w:t>
      </w:r>
      <w:r w:rsidRPr="00524307">
        <w:rPr>
          <w:rFonts w:ascii="Times New Roman" w:hAnsi="Times New Roman"/>
          <w:b/>
          <w:sz w:val="24"/>
          <w:lang w:val="en-CA"/>
        </w:rPr>
        <w:t xml:space="preserve"> </w:t>
      </w:r>
      <w:r w:rsidRPr="00524307">
        <w:rPr>
          <w:rFonts w:ascii="Times New Roman" w:hAnsi="Times New Roman"/>
          <w:sz w:val="24"/>
          <w:lang w:val="en-CA"/>
        </w:rPr>
        <w:t>of your company’s normal accounting and reporting practices for administrative, selling and other costs.</w:t>
      </w:r>
    </w:p>
    <w:p w14:paraId="5CCDCBA2" w14:textId="10E99845" w:rsidR="00ED24C7" w:rsidRPr="00524307" w:rsidRDefault="00ED24C7">
      <w:pPr>
        <w:rPr>
          <w:rFonts w:ascii="Times New Roman" w:hAnsi="Times New Roman"/>
          <w:sz w:val="24"/>
          <w:lang w:val="en-CA"/>
        </w:rPr>
      </w:pPr>
    </w:p>
    <w:p w14:paraId="6176067C" w14:textId="547EC6C8" w:rsidR="001F4659" w:rsidRPr="00524307" w:rsidRDefault="001F4659" w:rsidP="00AF0590">
      <w:pPr>
        <w:pStyle w:val="ListeParagraf"/>
        <w:numPr>
          <w:ilvl w:val="0"/>
          <w:numId w:val="48"/>
        </w:numPr>
        <w:ind w:left="709" w:hanging="709"/>
        <w:rPr>
          <w:rFonts w:ascii="Times New Roman" w:hAnsi="Times New Roman"/>
          <w:bCs/>
          <w:sz w:val="24"/>
          <w:lang w:val="en-CA"/>
        </w:rPr>
      </w:pPr>
      <w:r w:rsidRPr="00524307">
        <w:rPr>
          <w:rFonts w:ascii="Times New Roman" w:hAnsi="Times New Roman"/>
          <w:bCs/>
          <w:sz w:val="24"/>
          <w:lang w:val="en-CA"/>
        </w:rPr>
        <w:t>For your company’s administrative and selling costs, including corporate overhead costs:</w:t>
      </w:r>
    </w:p>
    <w:p w14:paraId="07E3AE93" w14:textId="77777777" w:rsidR="001F4659" w:rsidRPr="00524307" w:rsidRDefault="001F4659">
      <w:pPr>
        <w:ind w:left="720" w:hanging="720"/>
        <w:rPr>
          <w:rFonts w:ascii="Times New Roman" w:hAnsi="Times New Roman"/>
          <w:sz w:val="24"/>
          <w:lang w:val="en-CA"/>
        </w:rPr>
      </w:pPr>
    </w:p>
    <w:p w14:paraId="44ACE39E" w14:textId="77777777"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list each administrative, selling and corporate overhead cost and identify the associated general ledger account;</w:t>
      </w:r>
    </w:p>
    <w:p w14:paraId="37A4F04D" w14:textId="77777777"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calculate the total amount of these costs;</w:t>
      </w:r>
    </w:p>
    <w:p w14:paraId="1AD1E8AF" w14:textId="0E332148"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administrative, selling and corporate overhead costs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176D441C" w14:textId="77777777"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determine the amount of the administrative, selling and corporate overhead costs to be allocated to the goods sold to importers in Canada and calculate these expenses on a per</w:t>
      </w:r>
      <w:r w:rsidR="003303E7" w:rsidRPr="00524307">
        <w:rPr>
          <w:rFonts w:ascii="Times New Roman" w:hAnsi="Times New Roman"/>
          <w:sz w:val="24"/>
          <w:lang w:val="en-CA"/>
        </w:rPr>
        <w:t xml:space="preserve">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 and</w:t>
      </w:r>
    </w:p>
    <w:p w14:paraId="55DA9513" w14:textId="1A3F6161"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explain your method(s) of allocating the costs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3D95EEDE" w14:textId="77777777" w:rsidR="00644CD7" w:rsidRPr="00524307" w:rsidRDefault="00644CD7">
      <w:pPr>
        <w:ind w:left="720" w:hanging="720"/>
        <w:rPr>
          <w:rFonts w:ascii="Times New Roman" w:hAnsi="Times New Roman"/>
          <w:b/>
          <w:sz w:val="24"/>
          <w:lang w:val="en-CA"/>
        </w:rPr>
      </w:pPr>
    </w:p>
    <w:p w14:paraId="3BF982E1" w14:textId="512BE4AE" w:rsidR="001F4659" w:rsidRPr="00524307" w:rsidRDefault="001F4659" w:rsidP="00AF0590">
      <w:pPr>
        <w:pStyle w:val="ListeParagraf"/>
        <w:numPr>
          <w:ilvl w:val="0"/>
          <w:numId w:val="48"/>
        </w:numPr>
        <w:ind w:left="709" w:hanging="709"/>
        <w:rPr>
          <w:rFonts w:ascii="Times New Roman" w:hAnsi="Times New Roman"/>
          <w:bCs/>
          <w:sz w:val="24"/>
          <w:lang w:val="en-CA"/>
        </w:rPr>
      </w:pPr>
      <w:r w:rsidRPr="00524307">
        <w:rPr>
          <w:rFonts w:ascii="Times New Roman" w:hAnsi="Times New Roman"/>
          <w:bCs/>
          <w:sz w:val="24"/>
          <w:lang w:val="en-CA"/>
        </w:rPr>
        <w:t>For your company’s net interest costs:</w:t>
      </w:r>
    </w:p>
    <w:p w14:paraId="6E1ECF79" w14:textId="77777777" w:rsidR="001F4659" w:rsidRPr="00524307" w:rsidRDefault="001F4659">
      <w:pPr>
        <w:ind w:left="540" w:hanging="540"/>
        <w:rPr>
          <w:rFonts w:ascii="Times New Roman" w:hAnsi="Times New Roman"/>
          <w:sz w:val="24"/>
          <w:lang w:val="en-CA"/>
        </w:rPr>
      </w:pPr>
    </w:p>
    <w:p w14:paraId="2F0A37B7" w14:textId="77777777"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list each source of interest income earned on short-term investments or operational bank accounts and identify the associated general ledger accounts;</w:t>
      </w:r>
    </w:p>
    <w:p w14:paraId="36082A8B" w14:textId="77777777"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lastRenderedPageBreak/>
        <w:t>list each interest cost incurred on all forms of liability and identify the associated general ledger accounts;</w:t>
      </w:r>
    </w:p>
    <w:p w14:paraId="7254DFC6" w14:textId="7FE8E893"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calculate total net interest cost by deducting the amount of interest income in</w:t>
      </w:r>
      <w:r w:rsidR="00E733A4" w:rsidRPr="00524307">
        <w:rPr>
          <w:rFonts w:ascii="Times New Roman" w:hAnsi="Times New Roman"/>
          <w:sz w:val="24"/>
          <w:lang w:val="en-CA"/>
        </w:rPr>
        <w:t xml:space="preserve"> </w:t>
      </w:r>
      <w:r w:rsidRPr="00524307">
        <w:rPr>
          <w:rFonts w:ascii="Times New Roman" w:hAnsi="Times New Roman"/>
          <w:sz w:val="24"/>
          <w:lang w:val="en-CA"/>
        </w:rPr>
        <w:t>(a)</w:t>
      </w:r>
      <w:r w:rsidR="00E733A4" w:rsidRPr="00524307">
        <w:rPr>
          <w:rFonts w:ascii="Times New Roman" w:hAnsi="Times New Roman"/>
          <w:sz w:val="24"/>
          <w:lang w:val="en-CA"/>
        </w:rPr>
        <w:t> from the interest cost in (b).</w:t>
      </w:r>
      <w:r w:rsidRPr="00524307">
        <w:rPr>
          <w:rFonts w:ascii="Times New Roman" w:hAnsi="Times New Roman"/>
          <w:sz w:val="24"/>
          <w:lang w:val="en-CA"/>
        </w:rPr>
        <w:t xml:space="preserve"> Interest income may not offset interest cost beyond a zero net balance;</w:t>
      </w:r>
    </w:p>
    <w:p w14:paraId="3D19A17F" w14:textId="77777777"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 xml:space="preserve">determine the amount of net interest costs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1B5554A3" w14:textId="764D6D8B"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 xml:space="preserve">determine the amount of net interest costs to be allocated to the goods sold to importers in Canada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w:t>
      </w:r>
      <w:r w:rsidR="00E733A4" w:rsidRPr="00524307">
        <w:rPr>
          <w:rFonts w:ascii="Times New Roman" w:hAnsi="Times New Roman"/>
          <w:sz w:val="24"/>
          <w:lang w:val="en-CA"/>
        </w:rPr>
        <w:br/>
      </w:r>
      <w:r w:rsidRPr="00524307">
        <w:rPr>
          <w:rFonts w:ascii="Times New Roman" w:hAnsi="Times New Roman"/>
          <w:sz w:val="24"/>
          <w:lang w:val="en-CA"/>
        </w:rPr>
        <w:t>as a percentage of cost of goods sold; and</w:t>
      </w:r>
    </w:p>
    <w:p w14:paraId="339CC057" w14:textId="232A7DC4"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explain your method(s) of allocating the costs in (d) and</w:t>
      </w:r>
      <w:r w:rsidR="00E733A4" w:rsidRPr="00524307">
        <w:rPr>
          <w:rFonts w:ascii="Times New Roman" w:hAnsi="Times New Roman"/>
          <w:sz w:val="24"/>
          <w:lang w:val="en-CA"/>
        </w:rPr>
        <w:t> </w:t>
      </w:r>
      <w:r w:rsidRPr="00524307">
        <w:rPr>
          <w:rFonts w:ascii="Times New Roman" w:hAnsi="Times New Roman"/>
          <w:sz w:val="24"/>
          <w:lang w:val="en-CA"/>
        </w:rPr>
        <w:t>(e).</w:t>
      </w:r>
    </w:p>
    <w:p w14:paraId="1F8B9C41" w14:textId="77777777" w:rsidR="001F4659" w:rsidRPr="00524307" w:rsidRDefault="001F4659">
      <w:pPr>
        <w:rPr>
          <w:rFonts w:ascii="Times New Roman" w:hAnsi="Times New Roman"/>
          <w:sz w:val="24"/>
          <w:lang w:val="en-CA"/>
        </w:rPr>
      </w:pPr>
    </w:p>
    <w:p w14:paraId="49F62A80" w14:textId="086C9AC5"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Determine your company’s other costs, charges and expenses, including those incurred at the corporate level,</w:t>
      </w:r>
      <w:r w:rsidRPr="00524307">
        <w:rPr>
          <w:rFonts w:ascii="Times New Roman" w:hAnsi="Times New Roman"/>
          <w:b/>
          <w:sz w:val="24"/>
          <w:lang w:val="en-CA"/>
        </w:rPr>
        <w:t xml:space="preserve"> </w:t>
      </w:r>
      <w:r w:rsidRPr="00524307">
        <w:rPr>
          <w:rFonts w:ascii="Times New Roman" w:hAnsi="Times New Roman"/>
          <w:sz w:val="24"/>
          <w:lang w:val="en-CA"/>
        </w:rPr>
        <w:t>that are directly or indirectly attributable to the production and</w:t>
      </w:r>
      <w:r w:rsidR="009205F1" w:rsidRPr="00524307">
        <w:rPr>
          <w:rFonts w:ascii="Times New Roman" w:hAnsi="Times New Roman"/>
          <w:sz w:val="24"/>
          <w:lang w:val="en-CA"/>
        </w:rPr>
        <w:t xml:space="preserve"> sale of your company’s goods. </w:t>
      </w:r>
      <w:r w:rsidRPr="00524307">
        <w:rPr>
          <w:rFonts w:ascii="Times New Roman" w:hAnsi="Times New Roman"/>
          <w:sz w:val="24"/>
          <w:lang w:val="en-CA"/>
        </w:rPr>
        <w:t xml:space="preserve">These costs may include such items as losses or gains from </w:t>
      </w:r>
      <w:r w:rsidR="009205F1" w:rsidRPr="00524307">
        <w:rPr>
          <w:rFonts w:ascii="Times New Roman" w:hAnsi="Times New Roman"/>
          <w:sz w:val="24"/>
          <w:lang w:val="en-CA"/>
        </w:rPr>
        <w:t xml:space="preserve">foreign exchange transactions. </w:t>
      </w:r>
      <w:r w:rsidRPr="00524307">
        <w:rPr>
          <w:rFonts w:ascii="Times New Roman" w:hAnsi="Times New Roman"/>
          <w:sz w:val="24"/>
          <w:lang w:val="en-CA"/>
        </w:rPr>
        <w:t>For these other costs, charges and expenses:</w:t>
      </w:r>
    </w:p>
    <w:p w14:paraId="03C955E2" w14:textId="77777777" w:rsidR="001F4659" w:rsidRPr="00524307" w:rsidRDefault="001F4659">
      <w:pPr>
        <w:ind w:left="720" w:hanging="720"/>
        <w:rPr>
          <w:rFonts w:ascii="Times New Roman" w:hAnsi="Times New Roman"/>
          <w:sz w:val="24"/>
          <w:lang w:val="en-CA"/>
        </w:rPr>
      </w:pPr>
    </w:p>
    <w:p w14:paraId="5DF0695C" w14:textId="77777777"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 xml:space="preserve">list each item </w:t>
      </w:r>
      <w:r w:rsidRPr="00524307">
        <w:rPr>
          <w:rFonts w:ascii="Times New Roman" w:hAnsi="Times New Roman"/>
          <w:b/>
          <w:sz w:val="24"/>
          <w:lang w:val="en-CA"/>
        </w:rPr>
        <w:t>separately</w:t>
      </w:r>
      <w:r w:rsidRPr="00524307">
        <w:rPr>
          <w:rFonts w:ascii="Times New Roman" w:hAnsi="Times New Roman"/>
          <w:sz w:val="24"/>
          <w:lang w:val="en-CA"/>
        </w:rPr>
        <w:t xml:space="preserve"> and identify the associated general ledger accounts;</w:t>
      </w:r>
    </w:p>
    <w:p w14:paraId="6B06D958" w14:textId="21287F61"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 xml:space="preserve">calculate total net cost </w:t>
      </w:r>
      <w:r w:rsidR="009205F1" w:rsidRPr="00524307">
        <w:rPr>
          <w:rFonts w:ascii="Times New Roman" w:hAnsi="Times New Roman"/>
          <w:sz w:val="24"/>
          <w:lang w:val="en-CA"/>
        </w:rPr>
        <w:t xml:space="preserve">for each item </w:t>
      </w:r>
      <w:r w:rsidRPr="00524307">
        <w:rPr>
          <w:rFonts w:ascii="Times New Roman" w:hAnsi="Times New Roman"/>
          <w:sz w:val="24"/>
          <w:lang w:val="en-CA"/>
        </w:rPr>
        <w:t>(the net cost may not offset gains beyond a zero net balance);</w:t>
      </w:r>
    </w:p>
    <w:p w14:paraId="00CCE688" w14:textId="77777777"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 xml:space="preserve">determine the amount of net costs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4FB48FB3" w14:textId="77777777"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determine the amount of net costs to be allocated to the goods sold to importers in Canada and calculate these expenses on a per</w:t>
      </w:r>
      <w:r w:rsidR="003303E7" w:rsidRPr="00524307">
        <w:rPr>
          <w:rFonts w:ascii="Times New Roman" w:hAnsi="Times New Roman"/>
          <w:sz w:val="24"/>
          <w:lang w:val="en-CA"/>
        </w:rPr>
        <w:t xml:space="preserve">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 and</w:t>
      </w:r>
    </w:p>
    <w:p w14:paraId="5CF9AAE1" w14:textId="5997F015"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explain your method(s) of allocating the costs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4807E8CD" w14:textId="2E5D466D" w:rsidR="00ED24C7" w:rsidRPr="00524307" w:rsidRDefault="00ED24C7" w:rsidP="007D2504">
      <w:pPr>
        <w:rPr>
          <w:rFonts w:ascii="Times New Roman" w:hAnsi="Times New Roman"/>
          <w:sz w:val="24"/>
          <w:lang w:val="en-CA"/>
        </w:rPr>
      </w:pPr>
    </w:p>
    <w:p w14:paraId="11A29253" w14:textId="2DFC05F4"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Determine the cost of sales or production royalties or patent fees paid or pa</w:t>
      </w:r>
      <w:r w:rsidR="009205F1" w:rsidRPr="00524307">
        <w:rPr>
          <w:rFonts w:ascii="Times New Roman" w:hAnsi="Times New Roman"/>
          <w:sz w:val="24"/>
          <w:lang w:val="en-CA"/>
        </w:rPr>
        <w:t xml:space="preserve">yable on your company’s goods. </w:t>
      </w:r>
      <w:r w:rsidRPr="00524307">
        <w:rPr>
          <w:rFonts w:ascii="Times New Roman" w:hAnsi="Times New Roman"/>
          <w:sz w:val="24"/>
          <w:lang w:val="en-CA"/>
        </w:rPr>
        <w:t>If applicable, explain why any such fees are not payable, or not payable in the same amount</w:t>
      </w:r>
      <w:r w:rsidR="009205F1" w:rsidRPr="00524307">
        <w:rPr>
          <w:rFonts w:ascii="Times New Roman" w:hAnsi="Times New Roman"/>
          <w:sz w:val="24"/>
          <w:lang w:val="en-CA"/>
        </w:rPr>
        <w:t>s, on goods exported to Canada.</w:t>
      </w:r>
      <w:r w:rsidRPr="00524307">
        <w:rPr>
          <w:rFonts w:ascii="Times New Roman" w:hAnsi="Times New Roman"/>
          <w:sz w:val="24"/>
          <w:lang w:val="en-CA"/>
        </w:rPr>
        <w:t xml:space="preserve"> For a breakdown of the cost of royalties and patent fees:</w:t>
      </w:r>
    </w:p>
    <w:p w14:paraId="24D42217" w14:textId="77777777" w:rsidR="001F4659" w:rsidRPr="00524307" w:rsidRDefault="001F4659">
      <w:pPr>
        <w:ind w:left="720" w:hanging="720"/>
        <w:rPr>
          <w:rFonts w:ascii="Times New Roman" w:hAnsi="Times New Roman"/>
          <w:sz w:val="24"/>
          <w:lang w:val="en-CA"/>
        </w:rPr>
      </w:pPr>
    </w:p>
    <w:p w14:paraId="792C9F13" w14:textId="7777777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 xml:space="preserve">list each </w:t>
      </w:r>
      <w:r w:rsidRPr="00524307">
        <w:rPr>
          <w:rFonts w:ascii="Times New Roman" w:hAnsi="Times New Roman"/>
          <w:b/>
          <w:sz w:val="24"/>
          <w:lang w:val="en-CA"/>
        </w:rPr>
        <w:t>separately</w:t>
      </w:r>
      <w:r w:rsidRPr="00524307">
        <w:rPr>
          <w:rFonts w:ascii="Times New Roman" w:hAnsi="Times New Roman"/>
          <w:sz w:val="24"/>
          <w:lang w:val="en-CA"/>
        </w:rPr>
        <w:t xml:space="preserve"> and identify the associated general ledger accounts;</w:t>
      </w:r>
    </w:p>
    <w:p w14:paraId="3FDF8A1F" w14:textId="7777777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calculate the total amount for each;</w:t>
      </w:r>
    </w:p>
    <w:p w14:paraId="7322E435" w14:textId="220BDFD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determine the amount of the royalty or patent fee to be allocated to the goods sold domestically and calculate these expenses on a per</w:t>
      </w:r>
      <w:r w:rsidR="003303E7" w:rsidRPr="00524307">
        <w:rPr>
          <w:rFonts w:ascii="Times New Roman" w:hAnsi="Times New Roman"/>
          <w:sz w:val="24"/>
          <w:lang w:val="en-CA"/>
        </w:rPr>
        <w:t xml:space="preserve">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2FCAA730" w14:textId="7777777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royalty or patent fee to be allocated to the goods sold to importers in Canada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 and</w:t>
      </w:r>
    </w:p>
    <w:p w14:paraId="0C7C9982" w14:textId="3EF213C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explain your method of allocating the fees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2319C521" w14:textId="77777777" w:rsidR="001F4659" w:rsidRPr="00524307" w:rsidRDefault="001F4659">
      <w:pPr>
        <w:tabs>
          <w:tab w:val="left" w:pos="720"/>
        </w:tabs>
        <w:ind w:left="540" w:hanging="540"/>
        <w:rPr>
          <w:rFonts w:ascii="Times New Roman" w:hAnsi="Times New Roman"/>
          <w:b/>
          <w:sz w:val="24"/>
          <w:lang w:val="en-CA"/>
        </w:rPr>
      </w:pPr>
    </w:p>
    <w:p w14:paraId="2EAC3F9B" w14:textId="63B382DD"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Provide information on all expected year-end adjustments that will have a material impact on the operating results of your company.</w:t>
      </w:r>
      <w:r w:rsidR="002A783D" w:rsidRPr="00524307">
        <w:rPr>
          <w:rFonts w:ascii="Times New Roman" w:hAnsi="Times New Roman"/>
          <w:sz w:val="24"/>
          <w:lang w:val="en-CA"/>
        </w:rPr>
        <w:t xml:space="preserve"> </w:t>
      </w:r>
      <w:r w:rsidRPr="00524307">
        <w:rPr>
          <w:rFonts w:ascii="Times New Roman" w:hAnsi="Times New Roman"/>
          <w:sz w:val="24"/>
          <w:lang w:val="en-CA"/>
        </w:rPr>
        <w:t xml:space="preserve">These adjustments may be because of: </w:t>
      </w:r>
      <w:r w:rsidRPr="00524307">
        <w:rPr>
          <w:rFonts w:ascii="Times New Roman" w:hAnsi="Times New Roman"/>
          <w:sz w:val="24"/>
          <w:lang w:val="en-CA"/>
        </w:rPr>
        <w:lastRenderedPageBreak/>
        <w:t>legislation; other government actions; a change in accounting methods, standards or practices; or any contingency, expected liability or extraordinary or unusual item that will be recognized during the current accounting period.</w:t>
      </w:r>
      <w:r w:rsidR="002A783D" w:rsidRPr="00524307">
        <w:rPr>
          <w:rFonts w:ascii="Times New Roman" w:hAnsi="Times New Roman"/>
          <w:sz w:val="24"/>
          <w:lang w:val="en-CA"/>
        </w:rPr>
        <w:t xml:space="preserve"> </w:t>
      </w:r>
      <w:r w:rsidRPr="00524307">
        <w:rPr>
          <w:rFonts w:ascii="Times New Roman" w:hAnsi="Times New Roman"/>
          <w:sz w:val="24"/>
          <w:lang w:val="en-CA"/>
        </w:rPr>
        <w:t>For year-end adjustments:</w:t>
      </w:r>
    </w:p>
    <w:p w14:paraId="2110F520" w14:textId="77777777" w:rsidR="001F4659" w:rsidRPr="00524307" w:rsidRDefault="001F4659">
      <w:pPr>
        <w:ind w:left="720" w:hanging="720"/>
        <w:rPr>
          <w:rFonts w:ascii="Times New Roman" w:hAnsi="Times New Roman"/>
          <w:sz w:val="24"/>
          <w:lang w:val="en-CA"/>
        </w:rPr>
      </w:pPr>
    </w:p>
    <w:p w14:paraId="2298A1F8" w14:textId="77777777"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 xml:space="preserve">list each item </w:t>
      </w:r>
      <w:r w:rsidRPr="00524307">
        <w:rPr>
          <w:rFonts w:ascii="Times New Roman" w:hAnsi="Times New Roman"/>
          <w:b/>
          <w:sz w:val="24"/>
          <w:lang w:val="en-CA"/>
        </w:rPr>
        <w:t>separately</w:t>
      </w:r>
      <w:r w:rsidRPr="00524307">
        <w:rPr>
          <w:rFonts w:ascii="Times New Roman" w:hAnsi="Times New Roman"/>
          <w:sz w:val="24"/>
          <w:lang w:val="en-CA"/>
        </w:rPr>
        <w:t xml:space="preserve"> and identify the associated general ledger accounts;</w:t>
      </w:r>
    </w:p>
    <w:p w14:paraId="548A7CA9" w14:textId="77777777"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calculate the total amount of these costs;</w:t>
      </w:r>
    </w:p>
    <w:p w14:paraId="5FDD49DE" w14:textId="77777777"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adjustment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basis, p</w:t>
      </w:r>
      <w:r w:rsidRPr="00524307">
        <w:rPr>
          <w:rFonts w:ascii="Times New Roman" w:hAnsi="Times New Roman"/>
          <w:sz w:val="24"/>
          <w:lang w:val="en-CA"/>
        </w:rPr>
        <w:t>referably as a percentage of cost of goods sold;</w:t>
      </w:r>
    </w:p>
    <w:p w14:paraId="4767A7C2" w14:textId="52A893B9"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adjustment to be allocated to the goods sold to importers in Canada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bas</w:t>
      </w:r>
      <w:r w:rsidRPr="00524307">
        <w:rPr>
          <w:rFonts w:ascii="Times New Roman" w:hAnsi="Times New Roman"/>
          <w:sz w:val="24"/>
          <w:lang w:val="en-CA"/>
        </w:rPr>
        <w:t>is (preferably</w:t>
      </w:r>
      <w:r w:rsidR="00E733A4" w:rsidRPr="00524307">
        <w:rPr>
          <w:rFonts w:ascii="Times New Roman" w:hAnsi="Times New Roman"/>
          <w:sz w:val="24"/>
          <w:lang w:val="en-CA"/>
        </w:rPr>
        <w:br/>
      </w:r>
      <w:r w:rsidRPr="00524307">
        <w:rPr>
          <w:rFonts w:ascii="Times New Roman" w:hAnsi="Times New Roman"/>
          <w:sz w:val="24"/>
          <w:lang w:val="en-CA"/>
        </w:rPr>
        <w:t>as a percentage of cost of goods sold); and</w:t>
      </w:r>
    </w:p>
    <w:p w14:paraId="6E9B9CB5" w14:textId="1E01CA3F"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explain your method of allocating the adjustments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62D7C6C9" w14:textId="77777777" w:rsidR="001F4659" w:rsidRPr="00524307" w:rsidRDefault="001F4659">
      <w:pPr>
        <w:ind w:left="720" w:hanging="720"/>
        <w:rPr>
          <w:rFonts w:ascii="Times New Roman" w:hAnsi="Times New Roman"/>
          <w:sz w:val="24"/>
          <w:lang w:val="en-CA"/>
        </w:rPr>
      </w:pPr>
    </w:p>
    <w:p w14:paraId="0AF1F0C1" w14:textId="12AA2E23"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Provide information on expenses (up</w:t>
      </w:r>
      <w:r w:rsidR="00764717" w:rsidRPr="00524307">
        <w:rPr>
          <w:rFonts w:ascii="Times New Roman" w:hAnsi="Times New Roman"/>
          <w:sz w:val="24"/>
          <w:lang w:val="en-CA"/>
        </w:rPr>
        <w:t xml:space="preserve"> </w:t>
      </w:r>
      <w:r w:rsidRPr="00524307">
        <w:rPr>
          <w:rFonts w:ascii="Times New Roman" w:hAnsi="Times New Roman"/>
          <w:sz w:val="24"/>
          <w:lang w:val="en-CA"/>
        </w:rPr>
        <w:t>the highest corporate level) that were not allocated to the goods sold domestically and the goods sold to imp</w:t>
      </w:r>
      <w:r w:rsidR="009205F1" w:rsidRPr="00524307">
        <w:rPr>
          <w:rFonts w:ascii="Times New Roman" w:hAnsi="Times New Roman"/>
          <w:sz w:val="24"/>
          <w:lang w:val="en-CA"/>
        </w:rPr>
        <w:t xml:space="preserve">orters in Canada. </w:t>
      </w:r>
      <w:r w:rsidRPr="00524307">
        <w:rPr>
          <w:rFonts w:ascii="Times New Roman" w:hAnsi="Times New Roman"/>
          <w:sz w:val="24"/>
          <w:lang w:val="en-CA"/>
        </w:rPr>
        <w:t xml:space="preserve">Identify and indicate </w:t>
      </w:r>
      <w:r w:rsidR="009205F1" w:rsidRPr="00524307">
        <w:rPr>
          <w:rFonts w:ascii="Times New Roman" w:hAnsi="Times New Roman"/>
          <w:sz w:val="24"/>
          <w:lang w:val="en-CA"/>
        </w:rPr>
        <w:t xml:space="preserve">the amounts of these expenses. </w:t>
      </w:r>
      <w:r w:rsidRPr="00524307">
        <w:rPr>
          <w:rFonts w:ascii="Times New Roman" w:hAnsi="Times New Roman"/>
          <w:sz w:val="24"/>
          <w:lang w:val="en-CA"/>
        </w:rPr>
        <w:t>Provide an explanation on the nature of these expenses and why they were not allocated.</w:t>
      </w:r>
    </w:p>
    <w:p w14:paraId="7EADC685" w14:textId="77777777" w:rsidR="002F69A9" w:rsidRPr="00524307" w:rsidRDefault="002F69A9" w:rsidP="00B364E5">
      <w:pPr>
        <w:rPr>
          <w:lang w:val="en-CA"/>
        </w:rPr>
      </w:pPr>
      <w:bookmarkStart w:id="54" w:name="_Toc136154328"/>
    </w:p>
    <w:p w14:paraId="6BA5D52C" w14:textId="77777777" w:rsidR="001F4659" w:rsidRPr="00524307" w:rsidRDefault="001F4659" w:rsidP="009B4640">
      <w:pPr>
        <w:pStyle w:val="Balk3"/>
        <w:ind w:left="0"/>
        <w:rPr>
          <w:rFonts w:ascii="Times New Roman" w:hAnsi="Times New Roman"/>
          <w:u w:val="single"/>
        </w:rPr>
      </w:pPr>
      <w:bookmarkStart w:id="55" w:name="_Toc195696844"/>
      <w:r w:rsidRPr="00524307">
        <w:rPr>
          <w:rFonts w:ascii="Times New Roman" w:hAnsi="Times New Roman"/>
          <w:u w:val="single"/>
        </w:rPr>
        <w:t>Total Cost of Goods</w:t>
      </w:r>
      <w:bookmarkEnd w:id="54"/>
      <w:bookmarkEnd w:id="55"/>
    </w:p>
    <w:p w14:paraId="53EFF8BC" w14:textId="77777777" w:rsidR="001F4659" w:rsidRPr="00524307" w:rsidRDefault="001F4659">
      <w:pPr>
        <w:ind w:left="720" w:hanging="720"/>
        <w:rPr>
          <w:rFonts w:ascii="Times New Roman" w:hAnsi="Times New Roman"/>
          <w:sz w:val="24"/>
          <w:lang w:val="en-CA"/>
        </w:rPr>
      </w:pPr>
    </w:p>
    <w:p w14:paraId="382638F6" w14:textId="0E3357AF" w:rsidR="001F4659" w:rsidRPr="00524307" w:rsidRDefault="001F4659" w:rsidP="00AF0590">
      <w:pPr>
        <w:numPr>
          <w:ilvl w:val="0"/>
          <w:numId w:val="9"/>
        </w:numPr>
        <w:rPr>
          <w:rFonts w:ascii="Times New Roman" w:hAnsi="Times New Roman"/>
          <w:sz w:val="24"/>
          <w:lang w:val="en-CA"/>
        </w:rPr>
      </w:pPr>
      <w:r w:rsidRPr="00524307">
        <w:rPr>
          <w:rFonts w:ascii="Times New Roman" w:hAnsi="Times New Roman"/>
          <w:sz w:val="24"/>
          <w:lang w:val="en-CA"/>
        </w:rPr>
        <w:t>Use the information in questions D2</w:t>
      </w:r>
      <w:r w:rsidR="00FD0773" w:rsidRPr="00524307">
        <w:rPr>
          <w:rFonts w:ascii="Times New Roman" w:hAnsi="Times New Roman"/>
          <w:sz w:val="24"/>
          <w:lang w:val="en-CA"/>
        </w:rPr>
        <w:t>1</w:t>
      </w:r>
      <w:r w:rsidRPr="00524307">
        <w:rPr>
          <w:rFonts w:ascii="Times New Roman" w:hAnsi="Times New Roman"/>
          <w:sz w:val="24"/>
          <w:lang w:val="en-CA"/>
        </w:rPr>
        <w:t xml:space="preserve"> to D29, to compile </w:t>
      </w:r>
      <w:r w:rsidRPr="00524307">
        <w:rPr>
          <w:rFonts w:ascii="Times New Roman" w:hAnsi="Times New Roman"/>
          <w:bCs/>
          <w:iCs/>
          <w:sz w:val="24"/>
          <w:lang w:val="en-CA"/>
        </w:rPr>
        <w:t>total cost databa</w:t>
      </w:r>
      <w:r w:rsidR="009205F1" w:rsidRPr="00524307">
        <w:rPr>
          <w:rFonts w:ascii="Times New Roman" w:hAnsi="Times New Roman"/>
          <w:bCs/>
          <w:iCs/>
          <w:sz w:val="24"/>
          <w:lang w:val="en-CA"/>
        </w:rPr>
        <w:t xml:space="preserve">ses. </w:t>
      </w:r>
      <w:r w:rsidRPr="00524307">
        <w:rPr>
          <w:rFonts w:ascii="Times New Roman" w:hAnsi="Times New Roman"/>
          <w:bCs/>
          <w:iCs/>
          <w:sz w:val="24"/>
          <w:lang w:val="en-CA"/>
        </w:rPr>
        <w:t xml:space="preserve">The </w:t>
      </w:r>
      <w:r w:rsidR="00894E41" w:rsidRPr="00524307">
        <w:rPr>
          <w:rFonts w:ascii="Times New Roman" w:hAnsi="Times New Roman"/>
          <w:bCs/>
          <w:iCs/>
          <w:sz w:val="24"/>
          <w:lang w:val="en-CA"/>
        </w:rPr>
        <w:t>product</w:t>
      </w:r>
      <w:r w:rsidRPr="00524307">
        <w:rPr>
          <w:rFonts w:ascii="Times New Roman" w:hAnsi="Times New Roman"/>
          <w:sz w:val="24"/>
          <w:lang w:val="en-CA"/>
        </w:rPr>
        <w:t xml:space="preserve"> per unit total cost is the sum of the costs from the “Cost of Production” section and the costs from the “Administrative, Selling and All Other Costs” section.</w:t>
      </w:r>
    </w:p>
    <w:p w14:paraId="2D640817" w14:textId="77777777" w:rsidR="001F4659" w:rsidRPr="00524307" w:rsidRDefault="001F4659">
      <w:pPr>
        <w:ind w:left="720" w:hanging="720"/>
        <w:rPr>
          <w:rFonts w:ascii="Times New Roman" w:hAnsi="Times New Roman"/>
          <w:sz w:val="24"/>
          <w:lang w:val="en-CA"/>
        </w:rPr>
      </w:pPr>
    </w:p>
    <w:p w14:paraId="71972236" w14:textId="77777777" w:rsidR="001F4659" w:rsidRPr="00524307" w:rsidRDefault="001F4659" w:rsidP="00AF0590">
      <w:pPr>
        <w:numPr>
          <w:ilvl w:val="0"/>
          <w:numId w:val="9"/>
        </w:numPr>
        <w:rPr>
          <w:rFonts w:ascii="Times New Roman" w:hAnsi="Times New Roman"/>
          <w:sz w:val="24"/>
          <w:lang w:val="en-CA"/>
        </w:rPr>
      </w:pPr>
      <w:r w:rsidRPr="00524307">
        <w:rPr>
          <w:rFonts w:ascii="Times New Roman" w:hAnsi="Times New Roman"/>
          <w:sz w:val="24"/>
          <w:lang w:val="en-CA"/>
        </w:rPr>
        <w:t>If you used standard costs to calculate costs of production, ensure that variances are included in the total cost of production.</w:t>
      </w:r>
    </w:p>
    <w:p w14:paraId="1B1111FC" w14:textId="395C70C8" w:rsidR="00ED24C7" w:rsidRPr="00524307" w:rsidRDefault="00ED24C7" w:rsidP="00ED24C7">
      <w:pPr>
        <w:rPr>
          <w:lang w:val="en-CA"/>
        </w:rPr>
      </w:pPr>
    </w:p>
    <w:p w14:paraId="30602C86" w14:textId="1C5CBFEB"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 xml:space="preserve">Using the suggested format for </w:t>
      </w:r>
      <w:r w:rsidRPr="00524307">
        <w:rPr>
          <w:rFonts w:ascii="Times New Roman" w:hAnsi="Times New Roman"/>
          <w:b/>
          <w:sz w:val="24"/>
          <w:lang w:val="en-CA"/>
        </w:rPr>
        <w:t>Appendix</w:t>
      </w:r>
      <w:r w:rsidRPr="00524307">
        <w:rPr>
          <w:rFonts w:ascii="Times New Roman" w:hAnsi="Times New Roman"/>
          <w:sz w:val="24"/>
          <w:lang w:val="en-CA"/>
        </w:rPr>
        <w:t xml:space="preserve"> </w:t>
      </w:r>
      <w:r w:rsidRPr="00524307">
        <w:rPr>
          <w:rFonts w:ascii="Times New Roman" w:hAnsi="Times New Roman"/>
          <w:b/>
          <w:sz w:val="24"/>
          <w:lang w:val="en-CA"/>
        </w:rPr>
        <w:t>4</w:t>
      </w:r>
      <w:r w:rsidR="003C6D48" w:rsidRPr="00524307">
        <w:rPr>
          <w:rFonts w:ascii="Times New Roman" w:hAnsi="Times New Roman"/>
          <w:b/>
          <w:sz w:val="24"/>
          <w:lang w:val="en-CA"/>
        </w:rPr>
        <w:t xml:space="preserve">A </w:t>
      </w:r>
      <w:r w:rsidR="003C6D48" w:rsidRPr="00524307">
        <w:rPr>
          <w:rFonts w:ascii="Times New Roman" w:hAnsi="Times New Roman"/>
          <w:sz w:val="24"/>
          <w:lang w:val="en-CA"/>
        </w:rPr>
        <w:t>and</w:t>
      </w:r>
      <w:r w:rsidR="003C6D48" w:rsidRPr="00524307">
        <w:rPr>
          <w:rFonts w:ascii="Times New Roman" w:hAnsi="Times New Roman"/>
          <w:b/>
          <w:sz w:val="24"/>
          <w:lang w:val="en-CA"/>
        </w:rPr>
        <w:t xml:space="preserve"> </w:t>
      </w:r>
      <w:r w:rsidR="00764717" w:rsidRPr="00524307">
        <w:rPr>
          <w:rFonts w:ascii="Times New Roman" w:hAnsi="Times New Roman"/>
          <w:b/>
          <w:sz w:val="24"/>
          <w:lang w:val="en-CA"/>
        </w:rPr>
        <w:t xml:space="preserve">Appendix </w:t>
      </w:r>
      <w:r w:rsidR="003C6D48" w:rsidRPr="00524307">
        <w:rPr>
          <w:rFonts w:ascii="Times New Roman" w:hAnsi="Times New Roman"/>
          <w:b/>
          <w:sz w:val="24"/>
          <w:lang w:val="en-CA"/>
        </w:rPr>
        <w:t>4B</w:t>
      </w:r>
      <w:r w:rsidRPr="00524307">
        <w:rPr>
          <w:rFonts w:ascii="Times New Roman" w:hAnsi="Times New Roman"/>
          <w:sz w:val="24"/>
          <w:lang w:val="en-CA"/>
        </w:rPr>
        <w:t xml:space="preserve">, compile on a </w:t>
      </w:r>
      <w:r w:rsidR="009E1403" w:rsidRPr="00524307">
        <w:rPr>
          <w:rFonts w:ascii="Times New Roman" w:hAnsi="Times New Roman"/>
          <w:sz w:val="24"/>
          <w:lang w:val="en-CA"/>
        </w:rPr>
        <w:t>product</w:t>
      </w:r>
      <w:r w:rsidRPr="00524307">
        <w:rPr>
          <w:rFonts w:ascii="Times New Roman" w:hAnsi="Times New Roman"/>
          <w:sz w:val="24"/>
          <w:lang w:val="en-CA"/>
        </w:rPr>
        <w:t xml:space="preserve"> basis, for the POI and </w:t>
      </w:r>
      <w:r w:rsidR="00FD0DE5" w:rsidRPr="00524307">
        <w:rPr>
          <w:rFonts w:ascii="Times New Roman" w:hAnsi="Times New Roman"/>
          <w:sz w:val="24"/>
          <w:lang w:val="en-CA"/>
        </w:rPr>
        <w:t xml:space="preserve">the </w:t>
      </w:r>
      <w:r w:rsidRPr="00524307">
        <w:rPr>
          <w:rFonts w:ascii="Times New Roman" w:hAnsi="Times New Roman"/>
          <w:sz w:val="24"/>
          <w:lang w:val="en-CA"/>
        </w:rPr>
        <w:t>PAP, the unit total cost for:</w:t>
      </w:r>
    </w:p>
    <w:p w14:paraId="7498DFA7" w14:textId="77777777" w:rsidR="001F4659" w:rsidRPr="00524307" w:rsidRDefault="001F4659">
      <w:pPr>
        <w:tabs>
          <w:tab w:val="center" w:pos="4680"/>
          <w:tab w:val="left" w:pos="8789"/>
          <w:tab w:val="left" w:pos="9180"/>
        </w:tabs>
        <w:ind w:left="720" w:hanging="720"/>
        <w:rPr>
          <w:rFonts w:ascii="Times New Roman" w:hAnsi="Times New Roman"/>
          <w:sz w:val="24"/>
          <w:lang w:val="en-CA"/>
        </w:rPr>
      </w:pPr>
    </w:p>
    <w:p w14:paraId="27C8F4BE" w14:textId="09912CBB" w:rsidR="001F4659" w:rsidRPr="00524307" w:rsidRDefault="001F4659" w:rsidP="00AF0590">
      <w:pPr>
        <w:numPr>
          <w:ilvl w:val="0"/>
          <w:numId w:val="6"/>
        </w:numPr>
        <w:ind w:left="1134" w:hanging="425"/>
        <w:rPr>
          <w:rFonts w:ascii="Times New Roman" w:hAnsi="Times New Roman"/>
          <w:sz w:val="24"/>
          <w:lang w:val="en-CA"/>
        </w:rPr>
      </w:pPr>
      <w:r w:rsidRPr="00524307">
        <w:rPr>
          <w:rFonts w:ascii="Times New Roman" w:hAnsi="Times New Roman"/>
          <w:sz w:val="24"/>
          <w:lang w:val="en-CA"/>
        </w:rPr>
        <w:t xml:space="preserve">all </w:t>
      </w:r>
      <w:r w:rsidR="009E1403" w:rsidRPr="00524307">
        <w:rPr>
          <w:rFonts w:ascii="Times New Roman" w:hAnsi="Times New Roman"/>
          <w:sz w:val="24"/>
          <w:lang w:val="en-CA"/>
        </w:rPr>
        <w:t>products</w:t>
      </w:r>
      <w:r w:rsidRPr="00524307">
        <w:rPr>
          <w:rFonts w:ascii="Times New Roman" w:hAnsi="Times New Roman"/>
          <w:sz w:val="24"/>
          <w:lang w:val="en-CA"/>
        </w:rPr>
        <w:t xml:space="preserve"> of subject goods sold to importers in Canada, as listed in </w:t>
      </w:r>
      <w:r w:rsidRPr="00524307">
        <w:rPr>
          <w:rFonts w:ascii="Times New Roman" w:hAnsi="Times New Roman"/>
          <w:b/>
          <w:sz w:val="24"/>
          <w:lang w:val="en-CA"/>
        </w:rPr>
        <w:t>Appendix </w:t>
      </w:r>
      <w:r w:rsidR="003C6D48" w:rsidRPr="00524307">
        <w:rPr>
          <w:rFonts w:ascii="Times New Roman" w:hAnsi="Times New Roman"/>
          <w:b/>
          <w:sz w:val="24"/>
          <w:lang w:val="en-CA"/>
        </w:rPr>
        <w:t>1</w:t>
      </w:r>
      <w:r w:rsidR="00E733A4" w:rsidRPr="00524307">
        <w:rPr>
          <w:rFonts w:ascii="Times New Roman" w:hAnsi="Times New Roman"/>
          <w:sz w:val="24"/>
          <w:lang w:val="en-CA"/>
        </w:rPr>
        <w:t>.</w:t>
      </w:r>
      <w:r w:rsidRPr="00524307">
        <w:rPr>
          <w:rFonts w:ascii="Times New Roman" w:hAnsi="Times New Roman"/>
          <w:sz w:val="24"/>
          <w:lang w:val="en-CA"/>
        </w:rPr>
        <w:t xml:space="preserve"> Label this “</w:t>
      </w:r>
      <w:r w:rsidRPr="00524307">
        <w:rPr>
          <w:rFonts w:ascii="Times New Roman" w:hAnsi="Times New Roman"/>
          <w:b/>
          <w:bCs/>
          <w:sz w:val="24"/>
          <w:lang w:val="en-CA"/>
        </w:rPr>
        <w:t>Appendix 4A - Total Cost of Goods Export</w:t>
      </w:r>
      <w:r w:rsidR="00764717" w:rsidRPr="00524307">
        <w:rPr>
          <w:rFonts w:ascii="Times New Roman" w:hAnsi="Times New Roman"/>
          <w:b/>
          <w:bCs/>
          <w:sz w:val="24"/>
          <w:lang w:val="en-CA"/>
        </w:rPr>
        <w:t>ed</w:t>
      </w:r>
      <w:r w:rsidRPr="00524307">
        <w:rPr>
          <w:rFonts w:ascii="Times New Roman" w:hAnsi="Times New Roman"/>
          <w:b/>
          <w:bCs/>
          <w:sz w:val="24"/>
          <w:lang w:val="en-CA"/>
        </w:rPr>
        <w:t xml:space="preserve"> to Canada</w:t>
      </w:r>
      <w:r w:rsidRPr="00524307">
        <w:rPr>
          <w:rFonts w:ascii="Times New Roman" w:hAnsi="Times New Roman"/>
          <w:sz w:val="24"/>
          <w:lang w:val="en-CA"/>
        </w:rPr>
        <w:t>"; and</w:t>
      </w:r>
    </w:p>
    <w:p w14:paraId="6361E63A" w14:textId="2BB1F949" w:rsidR="001F4659" w:rsidRPr="00524307" w:rsidRDefault="001F4659" w:rsidP="00AF0590">
      <w:pPr>
        <w:numPr>
          <w:ilvl w:val="0"/>
          <w:numId w:val="6"/>
        </w:numPr>
        <w:ind w:left="1134" w:hanging="425"/>
        <w:rPr>
          <w:rFonts w:ascii="Times New Roman" w:hAnsi="Times New Roman"/>
          <w:sz w:val="24"/>
          <w:lang w:val="en-CA"/>
        </w:rPr>
      </w:pPr>
      <w:r w:rsidRPr="00524307">
        <w:rPr>
          <w:rFonts w:ascii="Times New Roman" w:hAnsi="Times New Roman"/>
          <w:sz w:val="24"/>
          <w:lang w:val="en-CA"/>
        </w:rPr>
        <w:t xml:space="preserve">all </w:t>
      </w:r>
      <w:r w:rsidR="009E1403" w:rsidRPr="00524307">
        <w:rPr>
          <w:rFonts w:ascii="Times New Roman" w:hAnsi="Times New Roman"/>
          <w:sz w:val="24"/>
          <w:lang w:val="en-CA"/>
        </w:rPr>
        <w:t>products</w:t>
      </w:r>
      <w:r w:rsidRPr="00524307">
        <w:rPr>
          <w:rFonts w:ascii="Times New Roman" w:hAnsi="Times New Roman"/>
          <w:sz w:val="24"/>
          <w:lang w:val="en-CA"/>
        </w:rPr>
        <w:t xml:space="preserve"> of domestic goods sold to your domestic customers during the PAP, as listed in </w:t>
      </w:r>
      <w:r w:rsidRPr="00524307">
        <w:rPr>
          <w:rFonts w:ascii="Times New Roman" w:hAnsi="Times New Roman"/>
          <w:b/>
          <w:sz w:val="24"/>
          <w:lang w:val="en-CA"/>
        </w:rPr>
        <w:t>Appendix </w:t>
      </w:r>
      <w:r w:rsidR="003C6D48" w:rsidRPr="00524307">
        <w:rPr>
          <w:rFonts w:ascii="Times New Roman" w:hAnsi="Times New Roman"/>
          <w:b/>
          <w:sz w:val="24"/>
          <w:lang w:val="en-CA"/>
        </w:rPr>
        <w:t>3A</w:t>
      </w:r>
      <w:r w:rsidRPr="00524307">
        <w:rPr>
          <w:rFonts w:ascii="Times New Roman" w:hAnsi="Times New Roman"/>
          <w:sz w:val="24"/>
          <w:lang w:val="en-CA"/>
        </w:rPr>
        <w:t>.</w:t>
      </w:r>
      <w:r w:rsidR="002A783D" w:rsidRPr="00524307">
        <w:rPr>
          <w:rFonts w:ascii="Times New Roman" w:hAnsi="Times New Roman"/>
          <w:sz w:val="24"/>
          <w:lang w:val="en-CA"/>
        </w:rPr>
        <w:t xml:space="preserve"> </w:t>
      </w:r>
      <w:r w:rsidRPr="00524307">
        <w:rPr>
          <w:rFonts w:ascii="Times New Roman" w:hAnsi="Times New Roman"/>
          <w:sz w:val="24"/>
          <w:lang w:val="en-CA"/>
        </w:rPr>
        <w:t>Label this “</w:t>
      </w:r>
      <w:r w:rsidRPr="00524307">
        <w:rPr>
          <w:rFonts w:ascii="Times New Roman" w:hAnsi="Times New Roman"/>
          <w:b/>
          <w:bCs/>
          <w:sz w:val="24"/>
          <w:lang w:val="en-CA"/>
        </w:rPr>
        <w:t>Ap</w:t>
      </w:r>
      <w:r w:rsidR="00764717" w:rsidRPr="00524307">
        <w:rPr>
          <w:rFonts w:ascii="Times New Roman" w:hAnsi="Times New Roman"/>
          <w:b/>
          <w:bCs/>
          <w:sz w:val="24"/>
          <w:lang w:val="en-CA"/>
        </w:rPr>
        <w:t>pendix 4B - Total Cost of Goods Sold</w:t>
      </w:r>
      <w:r w:rsidRPr="00524307">
        <w:rPr>
          <w:rFonts w:ascii="Times New Roman" w:hAnsi="Times New Roman"/>
          <w:b/>
          <w:bCs/>
          <w:sz w:val="24"/>
          <w:lang w:val="en-CA"/>
        </w:rPr>
        <w:t xml:space="preserve"> </w:t>
      </w:r>
      <w:r w:rsidR="00764717" w:rsidRPr="00524307">
        <w:rPr>
          <w:rFonts w:ascii="Times New Roman" w:hAnsi="Times New Roman"/>
          <w:b/>
          <w:bCs/>
          <w:sz w:val="24"/>
          <w:lang w:val="en-CA"/>
        </w:rPr>
        <w:t>Domestically</w:t>
      </w:r>
      <w:r w:rsidRPr="00524307">
        <w:rPr>
          <w:rFonts w:ascii="Times New Roman" w:hAnsi="Times New Roman"/>
          <w:sz w:val="24"/>
          <w:lang w:val="en-CA"/>
        </w:rPr>
        <w:t>".</w:t>
      </w:r>
    </w:p>
    <w:p w14:paraId="10435CF1" w14:textId="77777777" w:rsidR="00ED24C7" w:rsidRPr="00524307" w:rsidRDefault="00ED24C7" w:rsidP="00ED24C7">
      <w:pPr>
        <w:pStyle w:val="Altbilgi"/>
        <w:tabs>
          <w:tab w:val="clear" w:pos="4320"/>
          <w:tab w:val="clear" w:pos="8640"/>
        </w:tabs>
        <w:rPr>
          <w:rFonts w:ascii="Times New Roman" w:hAnsi="Times New Roman"/>
          <w:sz w:val="24"/>
          <w:lang w:val="en-CA"/>
        </w:rPr>
      </w:pPr>
    </w:p>
    <w:p w14:paraId="0FD3B5AB" w14:textId="4DB91D0E"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Provide a copy of the cost summar</w:t>
      </w:r>
      <w:r w:rsidR="009E1403" w:rsidRPr="00524307">
        <w:rPr>
          <w:rFonts w:ascii="Times New Roman" w:hAnsi="Times New Roman"/>
          <w:sz w:val="24"/>
          <w:lang w:val="en-CA"/>
        </w:rPr>
        <w:t>y sheets as they appear in your product</w:t>
      </w:r>
      <w:r w:rsidRPr="00524307">
        <w:rPr>
          <w:rFonts w:ascii="Times New Roman" w:hAnsi="Times New Roman"/>
          <w:sz w:val="24"/>
          <w:lang w:val="en-CA"/>
        </w:rPr>
        <w:t xml:space="preserve"> costing system for 10 randomly selected </w:t>
      </w:r>
      <w:r w:rsidR="00894E41" w:rsidRPr="00524307">
        <w:rPr>
          <w:rFonts w:ascii="Times New Roman" w:hAnsi="Times New Roman"/>
          <w:sz w:val="24"/>
          <w:lang w:val="en-CA"/>
        </w:rPr>
        <w:t>product</w:t>
      </w:r>
      <w:r w:rsidR="00A2461F" w:rsidRPr="00524307">
        <w:rPr>
          <w:rFonts w:ascii="Times New Roman" w:hAnsi="Times New Roman"/>
          <w:sz w:val="24"/>
          <w:lang w:val="en-CA"/>
        </w:rPr>
        <w:t>s</w:t>
      </w:r>
      <w:r w:rsidRPr="00524307">
        <w:rPr>
          <w:rFonts w:ascii="Times New Roman" w:hAnsi="Times New Roman"/>
          <w:sz w:val="24"/>
          <w:lang w:val="en-CA"/>
        </w:rPr>
        <w:t xml:space="preserve"> listed in </w:t>
      </w:r>
      <w:r w:rsidRPr="00524307">
        <w:rPr>
          <w:rFonts w:ascii="Times New Roman" w:hAnsi="Times New Roman"/>
          <w:b/>
          <w:sz w:val="24"/>
          <w:lang w:val="en-CA"/>
        </w:rPr>
        <w:t>Appendix 4A</w:t>
      </w:r>
      <w:r w:rsidRPr="00524307">
        <w:rPr>
          <w:rFonts w:ascii="Times New Roman" w:hAnsi="Times New Roman"/>
          <w:sz w:val="24"/>
          <w:lang w:val="en-CA"/>
        </w:rPr>
        <w:t xml:space="preserve"> for sales to Canada as well as another 10 randomly selected </w:t>
      </w:r>
      <w:r w:rsidR="00894E41" w:rsidRPr="00524307">
        <w:rPr>
          <w:rFonts w:ascii="Times New Roman" w:hAnsi="Times New Roman"/>
          <w:sz w:val="24"/>
          <w:lang w:val="en-CA"/>
        </w:rPr>
        <w:t>product</w:t>
      </w:r>
      <w:r w:rsidR="00A2461F" w:rsidRPr="00524307">
        <w:rPr>
          <w:rFonts w:ascii="Times New Roman" w:hAnsi="Times New Roman"/>
          <w:sz w:val="24"/>
          <w:lang w:val="en-CA"/>
        </w:rPr>
        <w:t>s</w:t>
      </w:r>
      <w:r w:rsidRPr="00524307">
        <w:rPr>
          <w:rFonts w:ascii="Times New Roman" w:hAnsi="Times New Roman"/>
          <w:sz w:val="24"/>
          <w:lang w:val="en-CA"/>
        </w:rPr>
        <w:t xml:space="preserve"> for goods listed in </w:t>
      </w:r>
      <w:r w:rsidRPr="00524307">
        <w:rPr>
          <w:rFonts w:ascii="Times New Roman" w:hAnsi="Times New Roman"/>
          <w:b/>
          <w:sz w:val="24"/>
          <w:lang w:val="en-CA"/>
        </w:rPr>
        <w:t>Appendix 4B</w:t>
      </w:r>
      <w:r w:rsidR="009205F1" w:rsidRPr="00524307">
        <w:rPr>
          <w:rFonts w:ascii="Times New Roman" w:hAnsi="Times New Roman"/>
          <w:sz w:val="24"/>
          <w:lang w:val="en-CA"/>
        </w:rPr>
        <w:t xml:space="preserve"> for domestic sales. </w:t>
      </w:r>
      <w:r w:rsidRPr="00524307">
        <w:rPr>
          <w:rFonts w:ascii="Times New Roman" w:hAnsi="Times New Roman"/>
          <w:sz w:val="24"/>
          <w:lang w:val="en-CA"/>
        </w:rPr>
        <w:t>This must be accompanied by a full explanation of the cost sheet and its contents, includin</w:t>
      </w:r>
      <w:r w:rsidR="009205F1" w:rsidRPr="00524307">
        <w:rPr>
          <w:rFonts w:ascii="Times New Roman" w:hAnsi="Times New Roman"/>
          <w:sz w:val="24"/>
          <w:lang w:val="en-CA"/>
        </w:rPr>
        <w:t>g a legend for any codes used</w:t>
      </w:r>
      <w:r w:rsidR="00FD0773" w:rsidRPr="00524307">
        <w:rPr>
          <w:rFonts w:ascii="Times New Roman" w:hAnsi="Times New Roman"/>
          <w:sz w:val="24"/>
          <w:lang w:val="en-CA"/>
        </w:rPr>
        <w:t>, and if necessary, translated to English or French</w:t>
      </w:r>
      <w:r w:rsidR="009205F1" w:rsidRPr="00524307">
        <w:rPr>
          <w:rFonts w:ascii="Times New Roman" w:hAnsi="Times New Roman"/>
          <w:sz w:val="24"/>
          <w:lang w:val="en-CA"/>
        </w:rPr>
        <w:t xml:space="preserve">. </w:t>
      </w:r>
      <w:r w:rsidRPr="00524307">
        <w:rPr>
          <w:rFonts w:ascii="Times New Roman" w:hAnsi="Times New Roman"/>
          <w:sz w:val="24"/>
          <w:lang w:val="en-CA"/>
        </w:rPr>
        <w:t xml:space="preserve">Cost of production data from the selected cost summary sheets should be </w:t>
      </w:r>
      <w:r w:rsidR="001F215E" w:rsidRPr="00524307">
        <w:rPr>
          <w:rFonts w:ascii="Times New Roman" w:hAnsi="Times New Roman"/>
          <w:sz w:val="24"/>
          <w:lang w:val="en-CA"/>
        </w:rPr>
        <w:t>reconcilable</w:t>
      </w:r>
      <w:r w:rsidRPr="00524307">
        <w:rPr>
          <w:rFonts w:ascii="Times New Roman" w:hAnsi="Times New Roman"/>
          <w:sz w:val="24"/>
          <w:lang w:val="en-CA"/>
        </w:rPr>
        <w:t xml:space="preserve"> with </w:t>
      </w:r>
      <w:r w:rsidRPr="00524307">
        <w:rPr>
          <w:rFonts w:ascii="Times New Roman" w:hAnsi="Times New Roman"/>
          <w:b/>
          <w:sz w:val="24"/>
          <w:lang w:val="en-CA"/>
        </w:rPr>
        <w:t xml:space="preserve">Appendix 4A </w:t>
      </w:r>
      <w:r w:rsidRPr="00524307">
        <w:rPr>
          <w:rFonts w:ascii="Times New Roman" w:hAnsi="Times New Roman"/>
          <w:sz w:val="24"/>
          <w:lang w:val="en-CA"/>
        </w:rPr>
        <w:t>and</w:t>
      </w:r>
      <w:r w:rsidR="00E733A4" w:rsidRPr="00524307">
        <w:rPr>
          <w:rFonts w:ascii="Times New Roman" w:hAnsi="Times New Roman"/>
          <w:b/>
          <w:sz w:val="24"/>
          <w:lang w:val="en-CA"/>
        </w:rPr>
        <w:t> </w:t>
      </w:r>
      <w:r w:rsidRPr="00524307">
        <w:rPr>
          <w:rFonts w:ascii="Times New Roman" w:hAnsi="Times New Roman"/>
          <w:b/>
          <w:sz w:val="24"/>
          <w:lang w:val="en-CA"/>
        </w:rPr>
        <w:t>4B</w:t>
      </w:r>
      <w:r w:rsidRPr="00524307">
        <w:rPr>
          <w:rFonts w:ascii="Times New Roman" w:hAnsi="Times New Roman"/>
          <w:sz w:val="24"/>
          <w:lang w:val="en-CA"/>
        </w:rPr>
        <w:t>.</w:t>
      </w:r>
    </w:p>
    <w:p w14:paraId="47ED28E7" w14:textId="77777777" w:rsidR="001F4659" w:rsidRPr="00524307" w:rsidRDefault="001F4659">
      <w:pPr>
        <w:ind w:left="720" w:hanging="720"/>
        <w:rPr>
          <w:rFonts w:ascii="Times New Roman" w:hAnsi="Times New Roman"/>
          <w:sz w:val="24"/>
          <w:lang w:val="en-CA"/>
        </w:rPr>
      </w:pPr>
    </w:p>
    <w:p w14:paraId="70470034" w14:textId="592BD73E"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 xml:space="preserve">Provide a worksheet that includes a reconciliation of the </w:t>
      </w:r>
      <w:r w:rsidR="00894E41" w:rsidRPr="00524307">
        <w:rPr>
          <w:rFonts w:ascii="Times New Roman" w:hAnsi="Times New Roman"/>
          <w:sz w:val="24"/>
          <w:lang w:val="en-CA"/>
        </w:rPr>
        <w:t>product</w:t>
      </w:r>
      <w:r w:rsidRPr="00524307">
        <w:rPr>
          <w:rFonts w:ascii="Times New Roman" w:hAnsi="Times New Roman"/>
          <w:sz w:val="24"/>
          <w:lang w:val="en-CA"/>
        </w:rPr>
        <w:t xml:space="preserve"> per unit total cost of production for two of the randomly selected </w:t>
      </w:r>
      <w:r w:rsidR="00894E41" w:rsidRPr="00524307">
        <w:rPr>
          <w:rFonts w:ascii="Times New Roman" w:hAnsi="Times New Roman"/>
          <w:sz w:val="24"/>
          <w:lang w:val="en-CA"/>
        </w:rPr>
        <w:t>product</w:t>
      </w:r>
      <w:r w:rsidR="00A2461F" w:rsidRPr="00524307">
        <w:rPr>
          <w:rFonts w:ascii="Times New Roman" w:hAnsi="Times New Roman"/>
          <w:sz w:val="24"/>
          <w:lang w:val="en-CA"/>
        </w:rPr>
        <w:t>s</w:t>
      </w:r>
      <w:r w:rsidRPr="00524307">
        <w:rPr>
          <w:rFonts w:ascii="Times New Roman" w:hAnsi="Times New Roman"/>
          <w:sz w:val="24"/>
          <w:lang w:val="en-CA"/>
        </w:rPr>
        <w:t xml:space="preserve"> from </w:t>
      </w:r>
      <w:r w:rsidRPr="00524307">
        <w:rPr>
          <w:rFonts w:ascii="Times New Roman" w:hAnsi="Times New Roman"/>
          <w:b/>
          <w:sz w:val="24"/>
          <w:lang w:val="en-CA"/>
        </w:rPr>
        <w:t xml:space="preserve">Appendix 4A </w:t>
      </w:r>
      <w:r w:rsidRPr="00524307">
        <w:rPr>
          <w:rFonts w:ascii="Times New Roman" w:hAnsi="Times New Roman"/>
          <w:sz w:val="24"/>
          <w:lang w:val="en-CA"/>
        </w:rPr>
        <w:t>and</w:t>
      </w:r>
      <w:r w:rsidR="00E733A4" w:rsidRPr="00524307">
        <w:rPr>
          <w:rFonts w:ascii="Times New Roman" w:hAnsi="Times New Roman"/>
          <w:b/>
          <w:sz w:val="24"/>
          <w:lang w:val="en-CA"/>
        </w:rPr>
        <w:t> </w:t>
      </w:r>
      <w:r w:rsidRPr="00524307">
        <w:rPr>
          <w:rFonts w:ascii="Times New Roman" w:hAnsi="Times New Roman"/>
          <w:b/>
          <w:sz w:val="24"/>
          <w:lang w:val="en-CA"/>
        </w:rPr>
        <w:t>4B</w:t>
      </w:r>
      <w:r w:rsidRPr="00524307">
        <w:rPr>
          <w:rFonts w:ascii="Times New Roman" w:hAnsi="Times New Roman"/>
          <w:sz w:val="24"/>
          <w:lang w:val="en-CA"/>
        </w:rPr>
        <w:t xml:space="preserve"> (one </w:t>
      </w:r>
      <w:r w:rsidRPr="00524307">
        <w:rPr>
          <w:rFonts w:ascii="Times New Roman" w:hAnsi="Times New Roman"/>
          <w:sz w:val="24"/>
          <w:lang w:val="en-CA"/>
        </w:rPr>
        <w:lastRenderedPageBreak/>
        <w:t>from each) to the cost accounting system (if applicable) and the financial accounting system (general ledger) and then to your financial st</w:t>
      </w:r>
      <w:r w:rsidR="009205F1" w:rsidRPr="00524307">
        <w:rPr>
          <w:rFonts w:ascii="Times New Roman" w:hAnsi="Times New Roman"/>
          <w:sz w:val="24"/>
          <w:lang w:val="en-CA"/>
        </w:rPr>
        <w:t xml:space="preserve">atements (audited or interim). </w:t>
      </w:r>
      <w:r w:rsidRPr="00524307">
        <w:rPr>
          <w:rFonts w:ascii="Times New Roman" w:hAnsi="Times New Roman"/>
          <w:sz w:val="24"/>
          <w:lang w:val="en-CA"/>
        </w:rPr>
        <w:t>Provide a narrative explanation of the procedures followed to complete the accounting reconciliation.</w:t>
      </w:r>
    </w:p>
    <w:p w14:paraId="6EDFC65F" w14:textId="77777777" w:rsidR="001F4659" w:rsidRPr="00AA32B4" w:rsidRDefault="001F4659">
      <w:pPr>
        <w:ind w:left="720" w:hanging="720"/>
        <w:rPr>
          <w:rFonts w:ascii="Times New Roman" w:hAnsi="Times New Roman"/>
          <w:sz w:val="24"/>
          <w:lang w:val="en-CA"/>
        </w:rPr>
      </w:pPr>
    </w:p>
    <w:p w14:paraId="2940771D" w14:textId="77777777" w:rsidR="00D4604E" w:rsidRPr="00AA32B4" w:rsidRDefault="00D4604E" w:rsidP="009B4640">
      <w:pPr>
        <w:pStyle w:val="Balk3"/>
        <w:ind w:left="0"/>
        <w:rPr>
          <w:rFonts w:ascii="Times New Roman" w:hAnsi="Times New Roman"/>
          <w:u w:val="single"/>
        </w:rPr>
      </w:pPr>
      <w:bookmarkStart w:id="56" w:name="_Toc195696845"/>
      <w:r w:rsidRPr="00AA32B4">
        <w:rPr>
          <w:rFonts w:ascii="Times New Roman" w:hAnsi="Times New Roman"/>
          <w:u w:val="single"/>
        </w:rPr>
        <w:t>Significant Factor Inputs</w:t>
      </w:r>
      <w:bookmarkEnd w:id="56"/>
    </w:p>
    <w:p w14:paraId="29264F08" w14:textId="77777777" w:rsidR="00D4604E" w:rsidRPr="00AA32B4" w:rsidRDefault="00D4604E" w:rsidP="00D4604E">
      <w:pPr>
        <w:rPr>
          <w:lang w:val="en-CA"/>
        </w:rPr>
      </w:pPr>
    </w:p>
    <w:p w14:paraId="3DB2A1ED" w14:textId="77777777" w:rsidR="00D4604E" w:rsidRPr="00AA32B4" w:rsidRDefault="00D4604E" w:rsidP="00D4604E">
      <w:pPr>
        <w:rPr>
          <w:rFonts w:ascii="Times New Roman" w:hAnsi="Times New Roman"/>
          <w:b/>
          <w:sz w:val="24"/>
          <w:u w:val="single"/>
        </w:rPr>
      </w:pPr>
      <w:bookmarkStart w:id="57" w:name="_Toc514406722"/>
      <w:bookmarkStart w:id="58" w:name="_Toc514829501"/>
      <w:r w:rsidRPr="00AA32B4">
        <w:rPr>
          <w:rFonts w:ascii="Times New Roman" w:hAnsi="Times New Roman"/>
          <w:b/>
          <w:sz w:val="24"/>
          <w:u w:val="single"/>
        </w:rPr>
        <w:t>Information required from associated suppliers of significant input</w:t>
      </w:r>
      <w:bookmarkEnd w:id="57"/>
      <w:bookmarkEnd w:id="58"/>
      <w:r w:rsidRPr="00AA32B4">
        <w:rPr>
          <w:rFonts w:ascii="Times New Roman" w:hAnsi="Times New Roman"/>
          <w:b/>
          <w:sz w:val="24"/>
          <w:u w:val="single"/>
        </w:rPr>
        <w:t>s</w:t>
      </w:r>
    </w:p>
    <w:p w14:paraId="08FAC789" w14:textId="77777777" w:rsidR="00D4604E" w:rsidRPr="00AA32B4" w:rsidRDefault="00D4604E" w:rsidP="00D4604E">
      <w:pPr>
        <w:rPr>
          <w:rFonts w:ascii="Times New Roman" w:hAnsi="Times New Roman"/>
          <w:b/>
          <w:sz w:val="24"/>
          <w:u w:val="single"/>
        </w:rPr>
      </w:pPr>
    </w:p>
    <w:p w14:paraId="4D3A3334" w14:textId="77777777" w:rsidR="008D4571" w:rsidRPr="00AA32B4" w:rsidRDefault="008D4571" w:rsidP="008D4571">
      <w:pPr>
        <w:rPr>
          <w:rFonts w:ascii="Times New Roman" w:hAnsi="Times New Roman"/>
          <w:color w:val="000000"/>
          <w:sz w:val="24"/>
        </w:rPr>
      </w:pPr>
      <w:r w:rsidRPr="00AA32B4">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AA32B4">
        <w:rPr>
          <w:rFonts w:ascii="Times New Roman" w:hAnsi="Times New Roman"/>
          <w:b/>
          <w:color w:val="000000"/>
          <w:sz w:val="24"/>
          <w:u w:val="single"/>
        </w:rPr>
        <w:t>PART A and Questions D1 to D32</w:t>
      </w:r>
      <w:r w:rsidRPr="00AA32B4">
        <w:rPr>
          <w:rFonts w:ascii="Times New Roman" w:hAnsi="Times New Roman"/>
          <w:color w:val="000000"/>
          <w:sz w:val="24"/>
        </w:rPr>
        <w:t xml:space="preserve"> of the RFI. Each supplier is to also submit a completed </w:t>
      </w:r>
      <w:r w:rsidRPr="00AA32B4">
        <w:rPr>
          <w:rFonts w:ascii="Times New Roman" w:hAnsi="Times New Roman"/>
          <w:b/>
          <w:color w:val="000000"/>
          <w:sz w:val="24"/>
        </w:rPr>
        <w:t>Appendix 6</w:t>
      </w:r>
      <w:r w:rsidRPr="00AA32B4">
        <w:rPr>
          <w:rFonts w:ascii="Times New Roman" w:hAnsi="Times New Roman"/>
          <w:color w:val="000000"/>
          <w:sz w:val="24"/>
        </w:rPr>
        <w:t xml:space="preserve"> spreadsheet. Where a question refers to Appendix 4, your supplier must interpret this as their Appendix 6. This information is to be submitted to the CBSA address indicated on the front page of this RFI. </w:t>
      </w:r>
    </w:p>
    <w:p w14:paraId="0E4081A2" w14:textId="77777777" w:rsidR="00D4604E" w:rsidRPr="00AA32B4" w:rsidRDefault="00D4604E" w:rsidP="00D4604E">
      <w:pPr>
        <w:rPr>
          <w:rFonts w:ascii="Times New Roman" w:hAnsi="Times New Roman"/>
          <w:color w:val="000000"/>
          <w:sz w:val="24"/>
        </w:rPr>
      </w:pPr>
    </w:p>
    <w:p w14:paraId="5BB9DDC5" w14:textId="77777777" w:rsidR="00D4604E" w:rsidRPr="00AA32B4" w:rsidRDefault="00D4604E" w:rsidP="00D4604E">
      <w:pPr>
        <w:rPr>
          <w:rFonts w:ascii="Times New Roman" w:hAnsi="Times New Roman"/>
          <w:sz w:val="28"/>
          <w:lang w:val="en-CA"/>
        </w:rPr>
      </w:pPr>
      <w:r w:rsidRPr="00AA32B4">
        <w:rPr>
          <w:rFonts w:ascii="Times New Roman" w:hAnsi="Times New Roman"/>
          <w:sz w:val="24"/>
        </w:rPr>
        <w:t>The input(s) supplied to your company should be considered the subject of the RFI from the perspective of the associated supplier(s) in their response.</w:t>
      </w:r>
      <w:r w:rsidRPr="00AA32B4">
        <w:rPr>
          <w:rFonts w:ascii="Times New Roman" w:hAnsi="Times New Roman"/>
          <w:color w:val="000000"/>
          <w:sz w:val="24"/>
        </w:rPr>
        <w:t xml:space="preserve"> </w:t>
      </w:r>
      <w:r w:rsidRPr="00AA32B4">
        <w:rPr>
          <w:rFonts w:ascii="Times New Roman" w:hAnsi="Times New Roman"/>
          <w:b/>
          <w:color w:val="000000"/>
          <w:sz w:val="24"/>
        </w:rPr>
        <w:t xml:space="preserve">Associated suppliers’ responses to the RFI are required no later than the due date specified on the front page of this RFI. </w:t>
      </w:r>
      <w:r w:rsidRPr="00AA32B4">
        <w:rPr>
          <w:rFonts w:ascii="Times New Roman" w:hAnsi="Times New Roman"/>
          <w:color w:val="000000"/>
          <w:sz w:val="24"/>
        </w:rPr>
        <w:t>Please contact a CBSA officer listed on the cover page of this RFI if you have any questions regarding this or any other instructions.</w:t>
      </w:r>
    </w:p>
    <w:p w14:paraId="047DB812" w14:textId="445F0C8F" w:rsidR="00D4604E" w:rsidRPr="00AA32B4" w:rsidRDefault="00D4604E" w:rsidP="00D4604E">
      <w:pPr>
        <w:ind w:left="720" w:hanging="720"/>
        <w:rPr>
          <w:rFonts w:ascii="Times New Roman" w:hAnsi="Times New Roman"/>
          <w:sz w:val="32"/>
          <w:lang w:val="en-CA"/>
        </w:rPr>
      </w:pPr>
    </w:p>
    <w:p w14:paraId="0D719D29" w14:textId="41981FDB" w:rsidR="00390C79" w:rsidRPr="00AA32B4" w:rsidRDefault="00390C79" w:rsidP="00390C79">
      <w:pPr>
        <w:rPr>
          <w:rFonts w:ascii="Times New Roman" w:hAnsi="Times New Roman"/>
          <w:color w:val="000000"/>
          <w:sz w:val="24"/>
        </w:rPr>
      </w:pPr>
      <w:r w:rsidRPr="00AA32B4">
        <w:rPr>
          <w:rFonts w:ascii="Times New Roman" w:hAnsi="Times New Roman"/>
          <w:color w:val="000000"/>
          <w:sz w:val="24"/>
        </w:rPr>
        <w:t>If your associated supplier is not the manufacturer of the input (e.g. they are a related trading company), a response is needed from both the associated trading company and associated producer of the significant input, if applicable.</w:t>
      </w:r>
    </w:p>
    <w:p w14:paraId="4AC6A656" w14:textId="77777777" w:rsidR="00390C79" w:rsidRPr="00AA32B4" w:rsidRDefault="00390C79" w:rsidP="00D4604E">
      <w:pPr>
        <w:ind w:left="720" w:hanging="720"/>
        <w:rPr>
          <w:rFonts w:ascii="Times New Roman" w:hAnsi="Times New Roman"/>
          <w:sz w:val="32"/>
          <w:lang w:val="en-CA"/>
        </w:rPr>
      </w:pPr>
    </w:p>
    <w:p w14:paraId="660B346C" w14:textId="4F983379" w:rsidR="00D4604E" w:rsidRPr="00AA32B4" w:rsidRDefault="00D4604E"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 xml:space="preserve">Please identify inputs that are a significant factor in the production of </w:t>
      </w:r>
      <w:r w:rsidR="00CF358D">
        <w:rPr>
          <w:rFonts w:ascii="Times New Roman" w:hAnsi="Times New Roman"/>
          <w:sz w:val="24"/>
          <w:szCs w:val="24"/>
        </w:rPr>
        <w:t>steel wire</w:t>
      </w:r>
      <w:r w:rsidRPr="00AA32B4">
        <w:rPr>
          <w:rFonts w:ascii="Times New Roman" w:hAnsi="Times New Roman"/>
          <w:sz w:val="24"/>
          <w:szCs w:val="24"/>
        </w:rPr>
        <w:t xml:space="preserve">. Inputs that are a significant factor should be significant in relation to the overall inputs used in the production of </w:t>
      </w:r>
      <w:r w:rsidR="00AA32B4" w:rsidRPr="00AA32B4">
        <w:rPr>
          <w:rFonts w:ascii="Times New Roman" w:hAnsi="Times New Roman"/>
          <w:sz w:val="24"/>
          <w:szCs w:val="24"/>
        </w:rPr>
        <w:t>steel wire</w:t>
      </w:r>
      <w:r w:rsidR="00E70C39" w:rsidRPr="00AA32B4">
        <w:rPr>
          <w:rFonts w:ascii="Times New Roman" w:hAnsi="Times New Roman"/>
          <w:sz w:val="24"/>
          <w:szCs w:val="24"/>
        </w:rPr>
        <w:t xml:space="preserve"> </w:t>
      </w:r>
      <w:r w:rsidRPr="00AA32B4">
        <w:rPr>
          <w:rFonts w:ascii="Times New Roman" w:hAnsi="Times New Roman"/>
          <w:sz w:val="24"/>
          <w:szCs w:val="24"/>
        </w:rPr>
        <w:t>(</w:t>
      </w:r>
      <w:r w:rsidRPr="00AA32B4">
        <w:rPr>
          <w:rFonts w:ascii="Times New Roman" w:hAnsi="Times New Roman"/>
          <w:sz w:val="24"/>
          <w:szCs w:val="24"/>
          <w:lang w:val="en-CA"/>
        </w:rPr>
        <w:t>e.g</w:t>
      </w:r>
      <w:r w:rsidR="00996132" w:rsidRPr="00AA32B4">
        <w:rPr>
          <w:rFonts w:ascii="Times New Roman" w:hAnsi="Times New Roman"/>
          <w:sz w:val="24"/>
          <w:szCs w:val="24"/>
          <w:lang w:val="en-CA"/>
        </w:rPr>
        <w:t xml:space="preserve">. </w:t>
      </w:r>
      <w:r w:rsidR="00AA32B4" w:rsidRPr="00AA32B4">
        <w:rPr>
          <w:rFonts w:ascii="Times New Roman" w:hAnsi="Times New Roman"/>
          <w:sz w:val="24"/>
          <w:szCs w:val="24"/>
          <w:lang w:val="en-CA"/>
        </w:rPr>
        <w:t>wire rod,</w:t>
      </w:r>
      <w:r w:rsidRPr="00AA32B4">
        <w:rPr>
          <w:rFonts w:ascii="Times New Roman" w:hAnsi="Times New Roman"/>
          <w:sz w:val="24"/>
          <w:szCs w:val="24"/>
          <w:lang w:val="en-CA"/>
        </w:rPr>
        <w:t xml:space="preserve"> etc.)</w:t>
      </w:r>
      <w:r w:rsidRPr="00AA32B4">
        <w:rPr>
          <w:rFonts w:ascii="Times New Roman" w:hAnsi="Times New Roman"/>
          <w:sz w:val="24"/>
          <w:szCs w:val="24"/>
        </w:rPr>
        <w:t>.</w:t>
      </w:r>
    </w:p>
    <w:p w14:paraId="56E701AD" w14:textId="77777777" w:rsidR="00D4604E" w:rsidRPr="00AA32B4" w:rsidRDefault="00D4604E" w:rsidP="00D4604E">
      <w:pPr>
        <w:tabs>
          <w:tab w:val="left" w:pos="270"/>
        </w:tabs>
        <w:ind w:left="720" w:right="432" w:hanging="720"/>
        <w:rPr>
          <w:rFonts w:ascii="Times New Roman" w:hAnsi="Times New Roman"/>
          <w:sz w:val="24"/>
          <w:szCs w:val="24"/>
        </w:rPr>
      </w:pPr>
    </w:p>
    <w:p w14:paraId="77384002" w14:textId="707BFA12" w:rsidR="00D4604E" w:rsidRPr="00AA32B4" w:rsidRDefault="00D4604E"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 xml:space="preserve">For the POI, please identify all suppliers from which your company purchased or imported inputs that are a significant factor in the production of </w:t>
      </w:r>
      <w:r w:rsidR="00AA32B4" w:rsidRPr="00AA32B4">
        <w:rPr>
          <w:rFonts w:ascii="Times New Roman" w:hAnsi="Times New Roman"/>
          <w:sz w:val="24"/>
          <w:szCs w:val="24"/>
        </w:rPr>
        <w:t>steel wire</w:t>
      </w:r>
      <w:r w:rsidR="00E70C39" w:rsidRPr="00AA32B4">
        <w:rPr>
          <w:rFonts w:ascii="Times New Roman" w:hAnsi="Times New Roman"/>
          <w:sz w:val="24"/>
          <w:szCs w:val="24"/>
        </w:rPr>
        <w:t xml:space="preserve"> </w:t>
      </w:r>
      <w:r w:rsidRPr="00AA32B4">
        <w:rPr>
          <w:rFonts w:ascii="Times New Roman" w:hAnsi="Times New Roman"/>
          <w:sz w:val="24"/>
          <w:szCs w:val="24"/>
        </w:rPr>
        <w:t xml:space="preserve">identified above. Please also complete </w:t>
      </w:r>
      <w:r w:rsidRPr="00AA32B4">
        <w:rPr>
          <w:rFonts w:ascii="Times New Roman" w:hAnsi="Times New Roman"/>
          <w:b/>
          <w:sz w:val="24"/>
          <w:szCs w:val="24"/>
        </w:rPr>
        <w:t xml:space="preserve">Appendix 5 </w:t>
      </w:r>
      <w:r w:rsidRPr="00AA32B4">
        <w:rPr>
          <w:rFonts w:ascii="Times New Roman" w:hAnsi="Times New Roman"/>
          <w:sz w:val="24"/>
          <w:szCs w:val="24"/>
        </w:rPr>
        <w:t>in relation to these purchases.</w:t>
      </w:r>
    </w:p>
    <w:p w14:paraId="698F8704" w14:textId="77777777" w:rsidR="009270AF" w:rsidRPr="00AA32B4" w:rsidRDefault="009270AF" w:rsidP="00D4604E">
      <w:pPr>
        <w:ind w:left="720" w:hanging="720"/>
        <w:rPr>
          <w:rFonts w:ascii="Times New Roman" w:hAnsi="Times New Roman"/>
          <w:sz w:val="24"/>
          <w:szCs w:val="24"/>
        </w:rPr>
      </w:pPr>
    </w:p>
    <w:p w14:paraId="3F80E312" w14:textId="695845C6" w:rsidR="009270AF" w:rsidRPr="00AA32B4" w:rsidRDefault="009270AF"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Coordinate with your associated supplier to ensure that their “Part No.” from column 1 of their Appendix 6 is the same as your “Supplier Part No.” in column 1 of your Appendix 5. If this is not possible, ensure there is a way to match what is presented in your supplier’s Appendix 6 with what is presented in your Appendix 5.</w:t>
      </w:r>
    </w:p>
    <w:p w14:paraId="4E93F032" w14:textId="77777777" w:rsidR="009270AF" w:rsidRPr="00AA32B4" w:rsidRDefault="009270AF" w:rsidP="009270AF">
      <w:pPr>
        <w:tabs>
          <w:tab w:val="left" w:pos="270"/>
        </w:tabs>
        <w:ind w:left="720" w:right="432" w:hanging="720"/>
        <w:rPr>
          <w:rFonts w:ascii="Times New Roman" w:hAnsi="Times New Roman"/>
          <w:sz w:val="24"/>
          <w:szCs w:val="24"/>
        </w:rPr>
      </w:pPr>
    </w:p>
    <w:p w14:paraId="1C729305" w14:textId="3A74E1D4" w:rsidR="009270AF" w:rsidRPr="00AA32B4" w:rsidRDefault="009270AF"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Are you aware of any published prices for the same inputs that you have purchased from the related suppliers? If so please provide these publications.</w:t>
      </w:r>
    </w:p>
    <w:p w14:paraId="727EED05" w14:textId="77777777" w:rsidR="009270AF" w:rsidRPr="00AA32B4" w:rsidRDefault="009270AF" w:rsidP="009270AF">
      <w:pPr>
        <w:tabs>
          <w:tab w:val="left" w:pos="270"/>
        </w:tabs>
        <w:ind w:left="720" w:right="432" w:hanging="720"/>
        <w:rPr>
          <w:rFonts w:ascii="Times New Roman" w:hAnsi="Times New Roman"/>
          <w:sz w:val="24"/>
          <w:szCs w:val="24"/>
        </w:rPr>
      </w:pPr>
    </w:p>
    <w:p w14:paraId="0A57E097" w14:textId="7123E85F" w:rsidR="009270AF" w:rsidRPr="00AA32B4" w:rsidRDefault="009270AF"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 xml:space="preserve">11.2(1) of the </w:t>
      </w:r>
      <w:r w:rsidRPr="00AA32B4">
        <w:rPr>
          <w:rFonts w:ascii="Times New Roman" w:hAnsi="Times New Roman"/>
          <w:i/>
          <w:sz w:val="24"/>
          <w:szCs w:val="24"/>
        </w:rPr>
        <w:t xml:space="preserve">Special Import Measures Regulations </w:t>
      </w:r>
      <w:r w:rsidRPr="00AA32B4">
        <w:rPr>
          <w:rFonts w:ascii="Times New Roman" w:hAnsi="Times New Roman"/>
          <w:sz w:val="24"/>
          <w:szCs w:val="24"/>
        </w:rPr>
        <w:t>requires that when an input that is a significant factor is purchased from an associated party, your costs shall be the higher of:</w:t>
      </w:r>
    </w:p>
    <w:p w14:paraId="684FB96D" w14:textId="77777777" w:rsidR="009270AF" w:rsidRPr="00AA32B4" w:rsidRDefault="009270AF" w:rsidP="00AF0590">
      <w:pPr>
        <w:pStyle w:val="ListeParagraf"/>
        <w:numPr>
          <w:ilvl w:val="0"/>
          <w:numId w:val="28"/>
        </w:numPr>
        <w:tabs>
          <w:tab w:val="left" w:pos="270"/>
        </w:tabs>
        <w:ind w:right="432"/>
        <w:rPr>
          <w:rFonts w:ascii="Times New Roman" w:hAnsi="Times New Roman"/>
          <w:sz w:val="24"/>
          <w:szCs w:val="24"/>
        </w:rPr>
      </w:pPr>
      <w:r w:rsidRPr="00AA32B4">
        <w:rPr>
          <w:rFonts w:ascii="Times New Roman" w:hAnsi="Times New Roman"/>
          <w:sz w:val="24"/>
          <w:szCs w:val="24"/>
        </w:rPr>
        <w:t>The price you have paid to the associated supplier;</w:t>
      </w:r>
    </w:p>
    <w:p w14:paraId="558969C1" w14:textId="77777777" w:rsidR="009270AF" w:rsidRPr="00AA32B4" w:rsidRDefault="009270AF" w:rsidP="00AF0590">
      <w:pPr>
        <w:pStyle w:val="ListeParagraf"/>
        <w:numPr>
          <w:ilvl w:val="0"/>
          <w:numId w:val="28"/>
        </w:numPr>
        <w:tabs>
          <w:tab w:val="left" w:pos="270"/>
        </w:tabs>
        <w:ind w:right="432"/>
        <w:rPr>
          <w:rFonts w:ascii="Times New Roman" w:hAnsi="Times New Roman"/>
          <w:sz w:val="24"/>
          <w:szCs w:val="24"/>
        </w:rPr>
      </w:pPr>
      <w:r w:rsidRPr="00AA32B4">
        <w:rPr>
          <w:rFonts w:ascii="Times New Roman" w:hAnsi="Times New Roman"/>
          <w:sz w:val="24"/>
          <w:szCs w:val="24"/>
        </w:rPr>
        <w:lastRenderedPageBreak/>
        <w:t>The cost incurred by that supplier (including any administrative, selling, and other costs); or</w:t>
      </w:r>
    </w:p>
    <w:p w14:paraId="13AB052E" w14:textId="77777777" w:rsidR="009270AF" w:rsidRPr="00AA32B4" w:rsidRDefault="009270AF" w:rsidP="00AF0590">
      <w:pPr>
        <w:pStyle w:val="ListeParagraf"/>
        <w:numPr>
          <w:ilvl w:val="0"/>
          <w:numId w:val="28"/>
        </w:numPr>
        <w:tabs>
          <w:tab w:val="left" w:pos="270"/>
        </w:tabs>
        <w:ind w:right="432"/>
        <w:rPr>
          <w:rFonts w:ascii="Times New Roman" w:hAnsi="Times New Roman"/>
          <w:sz w:val="24"/>
          <w:szCs w:val="24"/>
        </w:rPr>
      </w:pPr>
      <w:r w:rsidRPr="00AA32B4">
        <w:rPr>
          <w:rFonts w:ascii="Times New Roman" w:hAnsi="Times New Roman"/>
          <w:sz w:val="24"/>
          <w:szCs w:val="24"/>
        </w:rPr>
        <w:t>A benchmark price based on either published pricing or arms-length selling prices.</w:t>
      </w:r>
    </w:p>
    <w:p w14:paraId="22F2770D" w14:textId="77777777" w:rsidR="009270AF" w:rsidRPr="00AA32B4" w:rsidRDefault="009270AF" w:rsidP="009270AF">
      <w:pPr>
        <w:tabs>
          <w:tab w:val="left" w:pos="270"/>
        </w:tabs>
        <w:ind w:left="720" w:right="432" w:hanging="720"/>
        <w:rPr>
          <w:rFonts w:ascii="Times New Roman" w:hAnsi="Times New Roman"/>
          <w:sz w:val="24"/>
          <w:szCs w:val="24"/>
        </w:rPr>
      </w:pPr>
    </w:p>
    <w:p w14:paraId="4ACDF02F" w14:textId="77777777" w:rsidR="009270AF" w:rsidRPr="00456A1A" w:rsidRDefault="009270AF" w:rsidP="0098559C">
      <w:pPr>
        <w:tabs>
          <w:tab w:val="left" w:pos="270"/>
        </w:tabs>
        <w:ind w:left="709" w:right="432" w:hanging="709"/>
        <w:rPr>
          <w:rFonts w:ascii="Times New Roman" w:hAnsi="Times New Roman"/>
          <w:sz w:val="24"/>
          <w:szCs w:val="24"/>
        </w:rPr>
      </w:pPr>
      <w:r w:rsidRPr="00AA32B4">
        <w:rPr>
          <w:rFonts w:ascii="Times New Roman" w:hAnsi="Times New Roman"/>
          <w:sz w:val="24"/>
          <w:szCs w:val="24"/>
        </w:rPr>
        <w:tab/>
      </w:r>
      <w:r w:rsidRPr="00AA32B4">
        <w:rPr>
          <w:rFonts w:ascii="Times New Roman" w:hAnsi="Times New Roman"/>
          <w:sz w:val="24"/>
          <w:szCs w:val="24"/>
        </w:rPr>
        <w:tab/>
        <w:t xml:space="preserve">If you have reported the price you paid for these inputs in Appendix 4A and 4B and this is the higher of the elements described above, you do not need to make any changes to those appendices, but please explain how you know that the price you </w:t>
      </w:r>
      <w:r w:rsidRPr="00456A1A">
        <w:rPr>
          <w:rFonts w:ascii="Times New Roman" w:hAnsi="Times New Roman"/>
          <w:sz w:val="24"/>
          <w:szCs w:val="24"/>
        </w:rPr>
        <w:t>paid is the higher element.</w:t>
      </w:r>
    </w:p>
    <w:p w14:paraId="59841955" w14:textId="77777777" w:rsidR="009270AF" w:rsidRPr="00456A1A" w:rsidRDefault="009270AF" w:rsidP="009270AF">
      <w:pPr>
        <w:tabs>
          <w:tab w:val="left" w:pos="270"/>
        </w:tabs>
        <w:ind w:left="720" w:right="432" w:hanging="720"/>
        <w:rPr>
          <w:rFonts w:ascii="Times New Roman" w:hAnsi="Times New Roman"/>
          <w:sz w:val="24"/>
          <w:szCs w:val="24"/>
        </w:rPr>
      </w:pPr>
    </w:p>
    <w:p w14:paraId="0ADD0459" w14:textId="77777777" w:rsidR="00935A78" w:rsidRDefault="009270AF" w:rsidP="00935A78">
      <w:pPr>
        <w:pStyle w:val="ListeParagraf"/>
        <w:numPr>
          <w:ilvl w:val="0"/>
          <w:numId w:val="48"/>
        </w:numPr>
        <w:ind w:left="709" w:hanging="709"/>
        <w:rPr>
          <w:rFonts w:ascii="Times New Roman" w:hAnsi="Times New Roman"/>
          <w:sz w:val="24"/>
          <w:szCs w:val="24"/>
        </w:rPr>
      </w:pPr>
      <w:r w:rsidRPr="00456A1A">
        <w:rPr>
          <w:rFonts w:ascii="Times New Roman" w:hAnsi="Times New Roman"/>
          <w:sz w:val="24"/>
          <w:szCs w:val="24"/>
        </w:rPr>
        <w:t xml:space="preserve">If the amount you paid is not the higher of the elements explained in question D37 above, please add a new column to your Appendix 4A and 4B as part of column 6 – cost of raw material. In this new column, include the adjusted cost of those inputs. Please make it clear which type of inputs are adjusted. </w:t>
      </w:r>
    </w:p>
    <w:p w14:paraId="31463BE8" w14:textId="77777777" w:rsidR="00935A78" w:rsidRPr="00456A1A" w:rsidRDefault="00935A78" w:rsidP="00935A78">
      <w:pPr>
        <w:ind w:left="709" w:hanging="709"/>
        <w:rPr>
          <w:rFonts w:ascii="Times New Roman" w:hAnsi="Times New Roman"/>
          <w:sz w:val="24"/>
          <w:szCs w:val="24"/>
        </w:rPr>
      </w:pPr>
    </w:p>
    <w:p w14:paraId="47CD3CE3" w14:textId="77777777" w:rsidR="00935A78" w:rsidRDefault="009270AF" w:rsidP="00935A78">
      <w:pPr>
        <w:ind w:left="709" w:hanging="709"/>
        <w:rPr>
          <w:rFonts w:ascii="Times New Roman" w:hAnsi="Times New Roman"/>
          <w:sz w:val="24"/>
          <w:szCs w:val="24"/>
        </w:rPr>
      </w:pPr>
      <w:r w:rsidRPr="00456A1A">
        <w:rPr>
          <w:rFonts w:ascii="Times New Roman" w:hAnsi="Times New Roman"/>
          <w:sz w:val="24"/>
          <w:szCs w:val="24"/>
        </w:rPr>
        <w:tab/>
      </w:r>
      <w:r w:rsidRPr="00456A1A">
        <w:rPr>
          <w:rFonts w:ascii="Times New Roman" w:hAnsi="Times New Roman"/>
          <w:sz w:val="24"/>
          <w:szCs w:val="24"/>
        </w:rPr>
        <w:tab/>
        <w:t xml:space="preserve">For example, consider a situation where you purchased </w:t>
      </w:r>
      <w:r w:rsidR="00456A1A" w:rsidRPr="00456A1A">
        <w:rPr>
          <w:rFonts w:ascii="Times New Roman" w:hAnsi="Times New Roman"/>
          <w:b/>
          <w:sz w:val="24"/>
          <w:szCs w:val="24"/>
        </w:rPr>
        <w:t>wire rod</w:t>
      </w:r>
      <w:r w:rsidRPr="00456A1A">
        <w:rPr>
          <w:rFonts w:ascii="Times New Roman" w:hAnsi="Times New Roman"/>
          <w:sz w:val="24"/>
          <w:szCs w:val="24"/>
        </w:rPr>
        <w:t xml:space="preserve"> from a related party, but your purchase price is less than their cost of production. In this situation column 6 – “COST OF MATERIAL” would contain your cost as per your accounting system, based on your purchase price. You would then create a new column 6-1 – “ADJUSTED  COST OF MATERIAL” which would contain the full adjusted cost of all material inputs.</w:t>
      </w:r>
    </w:p>
    <w:p w14:paraId="64BD3F3C" w14:textId="77777777" w:rsidR="00935A78" w:rsidRDefault="00935A78" w:rsidP="00935A78">
      <w:pPr>
        <w:pStyle w:val="ListeParagraf"/>
        <w:ind w:left="709"/>
        <w:rPr>
          <w:rFonts w:ascii="Times New Roman" w:hAnsi="Times New Roman"/>
          <w:sz w:val="24"/>
          <w:szCs w:val="24"/>
        </w:rPr>
      </w:pPr>
    </w:p>
    <w:p w14:paraId="4B2FDA55" w14:textId="3DA8BE21" w:rsidR="00935A78" w:rsidRDefault="00935A78" w:rsidP="00935A78">
      <w:pPr>
        <w:pStyle w:val="ListeParagraf"/>
        <w:numPr>
          <w:ilvl w:val="0"/>
          <w:numId w:val="48"/>
        </w:numPr>
        <w:ind w:left="709" w:hanging="709"/>
        <w:rPr>
          <w:rFonts w:ascii="Times New Roman" w:hAnsi="Times New Roman"/>
          <w:sz w:val="24"/>
          <w:szCs w:val="24"/>
        </w:rPr>
      </w:pPr>
      <w:r w:rsidRPr="00935A78">
        <w:rPr>
          <w:rFonts w:ascii="Times New Roman" w:hAnsi="Times New Roman"/>
          <w:sz w:val="24"/>
          <w:szCs w:val="24"/>
        </w:rPr>
        <w:t>If you added columns for D37 above, please explain your methodology and include any supporting documents showing the allocation.</w:t>
      </w:r>
    </w:p>
    <w:p w14:paraId="0D92CBD6" w14:textId="0C88ED1D" w:rsidR="00B364E5" w:rsidRDefault="00B364E5" w:rsidP="00B364E5">
      <w:pPr>
        <w:rPr>
          <w:rFonts w:ascii="Times New Roman" w:hAnsi="Times New Roman"/>
          <w:sz w:val="24"/>
          <w:szCs w:val="24"/>
        </w:rPr>
      </w:pPr>
    </w:p>
    <w:p w14:paraId="18CD5D00" w14:textId="0A67D1A8" w:rsidR="00B364E5" w:rsidRPr="00AA32B4" w:rsidRDefault="00B364E5" w:rsidP="00B364E5">
      <w:pPr>
        <w:pStyle w:val="Balk3"/>
        <w:ind w:left="0"/>
        <w:rPr>
          <w:rFonts w:ascii="Times New Roman" w:hAnsi="Times New Roman"/>
          <w:u w:val="single"/>
        </w:rPr>
      </w:pPr>
      <w:bookmarkStart w:id="59" w:name="_Toc195696846"/>
      <w:r>
        <w:rPr>
          <w:rFonts w:ascii="Times New Roman" w:hAnsi="Times New Roman"/>
          <w:u w:val="single"/>
        </w:rPr>
        <w:t>Particular Market Situation</w:t>
      </w:r>
      <w:bookmarkEnd w:id="59"/>
    </w:p>
    <w:p w14:paraId="19757D4D" w14:textId="77777777" w:rsidR="00B364E5" w:rsidRPr="00AA32B4" w:rsidRDefault="00B364E5" w:rsidP="00B364E5">
      <w:pPr>
        <w:rPr>
          <w:lang w:val="en-CA"/>
        </w:rPr>
      </w:pPr>
    </w:p>
    <w:p w14:paraId="138D6C37" w14:textId="4CD3A8D4" w:rsidR="00B364E5" w:rsidRDefault="00B364E5" w:rsidP="00B364E5">
      <w:pPr>
        <w:rPr>
          <w:color w:val="000000"/>
          <w:sz w:val="24"/>
          <w:szCs w:val="24"/>
        </w:rPr>
      </w:pPr>
      <w:r>
        <w:rPr>
          <w:rFonts w:ascii="Times New Roman" w:hAnsi="Times New Roman"/>
          <w:color w:val="000000"/>
          <w:sz w:val="24"/>
        </w:rPr>
        <w:t xml:space="preserve">The following questions are only required for </w:t>
      </w:r>
      <w:r w:rsidR="007737F6">
        <w:rPr>
          <w:rFonts w:ascii="Times New Roman" w:hAnsi="Times New Roman"/>
          <w:color w:val="000000"/>
          <w:sz w:val="24"/>
        </w:rPr>
        <w:t>parties</w:t>
      </w:r>
      <w:r>
        <w:rPr>
          <w:rFonts w:ascii="Times New Roman" w:hAnsi="Times New Roman"/>
          <w:color w:val="000000"/>
          <w:sz w:val="24"/>
        </w:rPr>
        <w:t xml:space="preserve"> located in </w:t>
      </w:r>
      <w:r w:rsidRPr="007D7C46">
        <w:rPr>
          <w:color w:val="000000"/>
          <w:sz w:val="24"/>
          <w:szCs w:val="24"/>
        </w:rPr>
        <w:t>Türkiye</w:t>
      </w:r>
      <w:r>
        <w:rPr>
          <w:color w:val="000000"/>
          <w:sz w:val="24"/>
          <w:szCs w:val="24"/>
        </w:rPr>
        <w:t>. All other parties do not have to respond to the below questions.</w:t>
      </w:r>
    </w:p>
    <w:p w14:paraId="770216A4" w14:textId="5C6C115E" w:rsidR="00B364E5" w:rsidRDefault="00B364E5" w:rsidP="00B364E5">
      <w:pPr>
        <w:rPr>
          <w:rFonts w:ascii="Times New Roman" w:hAnsi="Times New Roman"/>
          <w:color w:val="000000"/>
          <w:sz w:val="24"/>
        </w:rPr>
      </w:pPr>
    </w:p>
    <w:p w14:paraId="55273F8C" w14:textId="2F999B39"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If your company purchased inputs that are a significant factor in the production of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 xml:space="preserve"> </w:t>
      </w:r>
      <w:r w:rsidRPr="003A26A1">
        <w:rPr>
          <w:rFonts w:ascii="Times New Roman" w:hAnsi="Times New Roman"/>
          <w:sz w:val="24"/>
          <w:szCs w:val="24"/>
        </w:rPr>
        <w:t>from</w:t>
      </w:r>
      <w:r w:rsidRPr="003A26A1">
        <w:rPr>
          <w:rFonts w:ascii="TimesNewRomanPSMT" w:hAnsi="TimesNewRomanPSMT"/>
          <w:color w:val="000000"/>
          <w:sz w:val="24"/>
          <w:szCs w:val="24"/>
          <w:lang w:eastAsia="en-CA"/>
        </w:rPr>
        <w:t xml:space="preserve"> both SOEs and non-SOEs, please describe the decision making process with respect to how your company determines where to source the inputs. </w:t>
      </w:r>
    </w:p>
    <w:p w14:paraId="5646B77D" w14:textId="77777777" w:rsidR="003A26A1" w:rsidRPr="003A26A1" w:rsidRDefault="003A26A1" w:rsidP="003A26A1">
      <w:pPr>
        <w:pStyle w:val="ListeParagraf"/>
        <w:rPr>
          <w:rFonts w:ascii="TimesNewRomanPSMT" w:hAnsi="TimesNewRomanPSMT"/>
          <w:color w:val="000000"/>
          <w:sz w:val="24"/>
          <w:szCs w:val="24"/>
          <w:lang w:eastAsia="en-CA"/>
        </w:rPr>
      </w:pPr>
    </w:p>
    <w:p w14:paraId="71FA254D" w14:textId="04E4992A"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Please identify and describe any policy, plan and/or directive issued by your government which may impact the decisions made by your company with respect to the purchase of inputs that are a significant factor in the production of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w:t>
      </w:r>
    </w:p>
    <w:p w14:paraId="2475F495" w14:textId="77777777" w:rsidR="003A26A1" w:rsidRPr="003A26A1" w:rsidRDefault="003A26A1" w:rsidP="003A26A1">
      <w:pPr>
        <w:pStyle w:val="ListeParagraf"/>
        <w:rPr>
          <w:rFonts w:ascii="TimesNewRomanPSMT" w:hAnsi="TimesNewRomanPSMT"/>
          <w:color w:val="000000"/>
          <w:sz w:val="24"/>
          <w:szCs w:val="24"/>
          <w:lang w:eastAsia="en-CA"/>
        </w:rPr>
      </w:pPr>
    </w:p>
    <w:p w14:paraId="5C34CA79" w14:textId="1DE8B043"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Please identify and describe any policy, plan and/or directive issued by your government which encourages or requires the purchase of domestically produced inputs that are a significant factor in the production of</w:t>
      </w:r>
      <w:r>
        <w:rPr>
          <w:rFonts w:ascii="TimesNewRomanPSMT" w:hAnsi="TimesNewRomanPSMT"/>
          <w:color w:val="000000"/>
          <w:sz w:val="24"/>
          <w:szCs w:val="24"/>
          <w:lang w:eastAsia="en-CA"/>
        </w:rPr>
        <w:t xml:space="preserve"> steel wire</w:t>
      </w:r>
      <w:r w:rsidRPr="003A26A1">
        <w:rPr>
          <w:rFonts w:ascii="TimesNewRomanPSMT" w:hAnsi="TimesNewRomanPSMT"/>
          <w:color w:val="000000"/>
          <w:sz w:val="24"/>
          <w:szCs w:val="24"/>
          <w:lang w:eastAsia="en-CA"/>
        </w:rPr>
        <w:t xml:space="preserve">. </w:t>
      </w:r>
    </w:p>
    <w:p w14:paraId="704875B2" w14:textId="77777777" w:rsidR="003A26A1" w:rsidRPr="003A26A1" w:rsidRDefault="003A26A1" w:rsidP="003A26A1">
      <w:pPr>
        <w:pStyle w:val="ListeParagraf"/>
        <w:rPr>
          <w:rFonts w:ascii="TimesNewRomanPSMT" w:hAnsi="TimesNewRomanPSMT"/>
          <w:color w:val="000000"/>
          <w:sz w:val="24"/>
          <w:szCs w:val="24"/>
          <w:lang w:eastAsia="en-CA"/>
        </w:rPr>
      </w:pPr>
    </w:p>
    <w:p w14:paraId="26D82387" w14:textId="3623FB19"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Please identify and describe any support programs offered by your government, including any financial contributions or any kind of income or price support which relates to the production or sale of inputs that are a significant factor in the production of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 xml:space="preserve">. Furthermore, please describe the impact each program may have on your company’s purchase price of the inputs. </w:t>
      </w:r>
    </w:p>
    <w:p w14:paraId="4CD7C13E" w14:textId="77777777" w:rsidR="003A26A1" w:rsidRPr="003A26A1" w:rsidRDefault="003A26A1" w:rsidP="003A26A1">
      <w:pPr>
        <w:pStyle w:val="ListeParagraf"/>
        <w:rPr>
          <w:rFonts w:ascii="TimesNewRomanPSMT" w:hAnsi="TimesNewRomanPSMT"/>
          <w:color w:val="000000"/>
          <w:sz w:val="24"/>
          <w:szCs w:val="24"/>
          <w:lang w:eastAsia="en-CA"/>
        </w:rPr>
      </w:pPr>
    </w:p>
    <w:p w14:paraId="0C1D4124" w14:textId="5AFD0B1F"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Please discuss the volatility and/or depreciation of your country’s domestic currency and any impacts that this has had or may have on your company’s buying and selling decisions both generally, and specifically with respect to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 xml:space="preserve"> and its inputs that are a significant factor in their production. </w:t>
      </w:r>
    </w:p>
    <w:p w14:paraId="5958BED8" w14:textId="77777777" w:rsidR="003A26A1" w:rsidRPr="003A26A1" w:rsidRDefault="003A26A1" w:rsidP="003A26A1">
      <w:pPr>
        <w:pStyle w:val="ListeParagraf"/>
        <w:rPr>
          <w:rFonts w:ascii="TimesNewRomanPSMT" w:hAnsi="TimesNewRomanPSMT"/>
          <w:color w:val="000000"/>
          <w:sz w:val="24"/>
          <w:szCs w:val="24"/>
          <w:lang w:eastAsia="en-CA"/>
        </w:rPr>
      </w:pPr>
    </w:p>
    <w:p w14:paraId="29ABFFCF" w14:textId="77777777" w:rsidR="003A26A1" w:rsidRPr="003A26A1" w:rsidRDefault="003A26A1" w:rsidP="003A26A1">
      <w:pPr>
        <w:pStyle w:val="ListeParagraf"/>
        <w:numPr>
          <w:ilvl w:val="0"/>
          <w:numId w:val="48"/>
        </w:numPr>
        <w:ind w:left="709" w:hanging="709"/>
        <w:rPr>
          <w:rFonts w:ascii="Times New Roman" w:hAnsi="Times New Roman"/>
          <w:sz w:val="24"/>
          <w:szCs w:val="24"/>
        </w:rPr>
      </w:pPr>
      <w:r w:rsidRPr="003A26A1">
        <w:rPr>
          <w:rFonts w:ascii="TimesNewRomanPSMT" w:hAnsi="TimesNewRomanPSMT"/>
          <w:color w:val="000000"/>
          <w:sz w:val="24"/>
          <w:szCs w:val="24"/>
          <w:lang w:eastAsia="en-CA"/>
        </w:rPr>
        <w:t>Please discuss any steps that your company has taken to mitigate the effects of inflation and currency volatility and/or depreciation, and what impact, if any, this has had.</w:t>
      </w:r>
      <w:r>
        <w:rPr>
          <w:rFonts w:ascii="TimesNewRomanPSMT" w:hAnsi="TimesNewRomanPSMT"/>
          <w:color w:val="000000"/>
          <w:sz w:val="24"/>
          <w:szCs w:val="24"/>
          <w:lang w:eastAsia="en-CA"/>
        </w:rPr>
        <w:t xml:space="preserve"> </w:t>
      </w:r>
    </w:p>
    <w:p w14:paraId="7670B200" w14:textId="77777777" w:rsidR="003A26A1" w:rsidRPr="003A26A1" w:rsidRDefault="003A26A1" w:rsidP="003A26A1">
      <w:pPr>
        <w:pStyle w:val="ListeParagraf"/>
        <w:rPr>
          <w:rFonts w:ascii="TimesNewRomanPSMT" w:hAnsi="TimesNewRomanPSMT"/>
          <w:color w:val="000000"/>
          <w:sz w:val="24"/>
          <w:szCs w:val="24"/>
          <w:lang w:eastAsia="en-CA"/>
        </w:rPr>
      </w:pPr>
    </w:p>
    <w:p w14:paraId="11D00BE1" w14:textId="6317F8AD" w:rsidR="009360D8" w:rsidRPr="001A384B" w:rsidRDefault="009360D8" w:rsidP="003A26A1">
      <w:pPr>
        <w:pStyle w:val="ListeParagraf"/>
        <w:numPr>
          <w:ilvl w:val="0"/>
          <w:numId w:val="48"/>
        </w:numPr>
        <w:ind w:left="709" w:hanging="709"/>
        <w:rPr>
          <w:rFonts w:ascii="Times New Roman" w:hAnsi="Times New Roman"/>
          <w:sz w:val="24"/>
          <w:szCs w:val="24"/>
        </w:rPr>
      </w:pPr>
      <w:r>
        <w:rPr>
          <w:rFonts w:ascii="TimesNewRomanPSMT" w:hAnsi="TimesNewRomanPSMT"/>
          <w:color w:val="000000"/>
          <w:sz w:val="24"/>
          <w:szCs w:val="24"/>
          <w:lang w:eastAsia="en-CA"/>
        </w:rPr>
        <w:t xml:space="preserve">For the </w:t>
      </w:r>
      <w:r w:rsidRPr="009360D8">
        <w:rPr>
          <w:rFonts w:ascii="Times New Roman" w:hAnsi="Times New Roman"/>
          <w:sz w:val="24"/>
          <w:szCs w:val="24"/>
        </w:rPr>
        <w:t>following</w:t>
      </w:r>
      <w:r>
        <w:rPr>
          <w:rFonts w:ascii="TimesNewRomanPSMT" w:hAnsi="TimesNewRomanPSMT"/>
          <w:color w:val="000000"/>
          <w:sz w:val="24"/>
          <w:szCs w:val="24"/>
          <w:lang w:eastAsia="en-CA"/>
        </w:rPr>
        <w:t xml:space="preserve"> products, p</w:t>
      </w:r>
      <w:r w:rsidRPr="00DD4383">
        <w:rPr>
          <w:rFonts w:ascii="TimesNewRomanPSMT" w:hAnsi="TimesNewRomanPSMT"/>
          <w:color w:val="000000"/>
          <w:sz w:val="24"/>
          <w:szCs w:val="24"/>
          <w:lang w:eastAsia="en-CA"/>
        </w:rPr>
        <w:t>rovide detailed information on all duties and quotas</w:t>
      </w:r>
      <w:r>
        <w:rPr>
          <w:rFonts w:ascii="TimesNewRomanPSMT" w:hAnsi="TimesNewRomanPSMT"/>
          <w:color w:val="000000"/>
          <w:sz w:val="24"/>
          <w:szCs w:val="24"/>
          <w:lang w:eastAsia="en-CA"/>
        </w:rPr>
        <w:t>,</w:t>
      </w:r>
      <w:r w:rsidRPr="001A384B">
        <w:rPr>
          <w:rFonts w:ascii="TimesNewRomanPSMT" w:hAnsi="TimesNewRomanPSMT"/>
          <w:color w:val="000000"/>
          <w:sz w:val="24"/>
          <w:szCs w:val="24"/>
          <w:lang w:eastAsia="en-CA"/>
        </w:rPr>
        <w:t xml:space="preserve"> </w:t>
      </w:r>
      <w:r w:rsidRPr="00665381">
        <w:rPr>
          <w:rFonts w:ascii="TimesNewRomanPSMT" w:hAnsi="TimesNewRomanPSMT"/>
          <w:color w:val="000000"/>
          <w:sz w:val="24"/>
          <w:szCs w:val="24"/>
          <w:lang w:eastAsia="en-CA"/>
        </w:rPr>
        <w:t xml:space="preserve">including those relating to trade remedy measures, applicable </w:t>
      </w:r>
      <w:r>
        <w:rPr>
          <w:rFonts w:ascii="TimesNewRomanPSMT" w:hAnsi="TimesNewRomanPSMT"/>
          <w:color w:val="000000"/>
          <w:sz w:val="24"/>
          <w:szCs w:val="24"/>
          <w:lang w:eastAsia="en-CA"/>
        </w:rPr>
        <w:t xml:space="preserve">on imports and exports </w:t>
      </w:r>
      <w:r w:rsidRPr="00665381">
        <w:rPr>
          <w:rFonts w:ascii="TimesNewRomanPSMT" w:hAnsi="TimesNewRomanPSMT"/>
          <w:color w:val="000000"/>
          <w:sz w:val="24"/>
          <w:szCs w:val="24"/>
          <w:lang w:eastAsia="en-CA"/>
        </w:rPr>
        <w:t xml:space="preserve">during the POI. </w:t>
      </w:r>
      <w:r w:rsidRPr="00DD4383">
        <w:rPr>
          <w:rFonts w:ascii="TimesNewRomanPSMT" w:hAnsi="TimesNewRomanPSMT"/>
          <w:color w:val="000000"/>
          <w:sz w:val="24"/>
          <w:szCs w:val="24"/>
          <w:lang w:eastAsia="en-CA"/>
        </w:rPr>
        <w:t>Provide details on all trade remedy measures in place during the POI on such products.</w:t>
      </w:r>
    </w:p>
    <w:p w14:paraId="75647E71" w14:textId="77777777" w:rsidR="009360D8" w:rsidRDefault="009360D8" w:rsidP="009360D8">
      <w:pPr>
        <w:pStyle w:val="ListeParagraf"/>
        <w:rPr>
          <w:rFonts w:ascii="Times New Roman" w:hAnsi="Times New Roman"/>
          <w:sz w:val="24"/>
          <w:szCs w:val="24"/>
        </w:rPr>
      </w:pPr>
    </w:p>
    <w:p w14:paraId="2B53AEBC" w14:textId="77777777" w:rsidR="009360D8" w:rsidRDefault="009360D8" w:rsidP="009360D8">
      <w:pPr>
        <w:numPr>
          <w:ilvl w:val="1"/>
          <w:numId w:val="56"/>
        </w:numPr>
        <w:tabs>
          <w:tab w:val="left" w:pos="270"/>
        </w:tabs>
        <w:ind w:right="432"/>
        <w:contextualSpacing/>
        <w:rPr>
          <w:rFonts w:ascii="Times New Roman" w:hAnsi="Times New Roman"/>
          <w:sz w:val="24"/>
          <w:szCs w:val="24"/>
        </w:rPr>
      </w:pPr>
      <w:r>
        <w:rPr>
          <w:rFonts w:ascii="TimesNewRomanPSMT" w:hAnsi="TimesNewRomanPSMT"/>
          <w:color w:val="000000"/>
          <w:sz w:val="24"/>
          <w:szCs w:val="24"/>
          <w:lang w:eastAsia="en-CA"/>
        </w:rPr>
        <w:t>steel wire in general;</w:t>
      </w:r>
    </w:p>
    <w:p w14:paraId="44633B89" w14:textId="77777777" w:rsidR="009360D8" w:rsidRDefault="009360D8" w:rsidP="009360D8">
      <w:pPr>
        <w:numPr>
          <w:ilvl w:val="1"/>
          <w:numId w:val="56"/>
        </w:numPr>
        <w:tabs>
          <w:tab w:val="left" w:pos="270"/>
        </w:tabs>
        <w:ind w:right="432"/>
        <w:contextualSpacing/>
        <w:rPr>
          <w:rFonts w:ascii="Times New Roman" w:hAnsi="Times New Roman"/>
          <w:sz w:val="24"/>
          <w:szCs w:val="24"/>
        </w:rPr>
      </w:pPr>
      <w:r>
        <w:rPr>
          <w:rFonts w:ascii="Times New Roman" w:hAnsi="Times New Roman"/>
          <w:sz w:val="24"/>
          <w:szCs w:val="24"/>
        </w:rPr>
        <w:t>carbon and alloy steel wire that is equivalent to the product definition; and</w:t>
      </w:r>
    </w:p>
    <w:p w14:paraId="2DEFDD6C" w14:textId="77777777" w:rsidR="009360D8" w:rsidRPr="001A384B" w:rsidRDefault="009360D8" w:rsidP="009360D8">
      <w:pPr>
        <w:numPr>
          <w:ilvl w:val="1"/>
          <w:numId w:val="56"/>
        </w:numPr>
        <w:tabs>
          <w:tab w:val="left" w:pos="270"/>
        </w:tabs>
        <w:ind w:right="432"/>
        <w:contextualSpacing/>
        <w:rPr>
          <w:rFonts w:ascii="Times New Roman" w:hAnsi="Times New Roman"/>
          <w:sz w:val="24"/>
          <w:szCs w:val="24"/>
        </w:rPr>
      </w:pPr>
      <w:r>
        <w:rPr>
          <w:rFonts w:ascii="Times New Roman" w:hAnsi="Times New Roman"/>
          <w:sz w:val="24"/>
          <w:szCs w:val="24"/>
        </w:rPr>
        <w:t>wire rod</w:t>
      </w:r>
      <w:r>
        <w:rPr>
          <w:rFonts w:ascii="TimesNewRomanPSMT" w:hAnsi="TimesNewRomanPSMT"/>
          <w:color w:val="000000"/>
          <w:sz w:val="24"/>
          <w:szCs w:val="24"/>
          <w:lang w:eastAsia="en-CA"/>
        </w:rPr>
        <w:t>.</w:t>
      </w:r>
      <w:r w:rsidRPr="001A384B">
        <w:rPr>
          <w:rFonts w:ascii="TimesNewRomanPSMT" w:hAnsi="TimesNewRomanPSMT"/>
          <w:color w:val="000000"/>
          <w:sz w:val="24"/>
          <w:szCs w:val="24"/>
          <w:lang w:eastAsia="en-CA"/>
        </w:rPr>
        <w:t xml:space="preserve"> </w:t>
      </w:r>
    </w:p>
    <w:p w14:paraId="38E3211C" w14:textId="77777777" w:rsidR="009360D8" w:rsidRPr="00AA32B4" w:rsidRDefault="009360D8" w:rsidP="00B364E5">
      <w:pPr>
        <w:rPr>
          <w:rFonts w:ascii="Times New Roman" w:hAnsi="Times New Roman"/>
          <w:color w:val="000000"/>
          <w:sz w:val="24"/>
        </w:rPr>
      </w:pPr>
    </w:p>
    <w:p w14:paraId="42B3AEAE" w14:textId="3990C82F" w:rsidR="003A26A1" w:rsidRDefault="003A26A1" w:rsidP="003A26A1">
      <w:pPr>
        <w:pStyle w:val="ListeParagraf"/>
        <w:numPr>
          <w:ilvl w:val="0"/>
          <w:numId w:val="48"/>
        </w:numPr>
        <w:ind w:left="709" w:hanging="709"/>
        <w:rPr>
          <w:rFonts w:ascii="Times New Roman" w:hAnsi="Times New Roman"/>
          <w:sz w:val="24"/>
          <w:szCs w:val="24"/>
        </w:rPr>
      </w:pPr>
      <w:r>
        <w:rPr>
          <w:rFonts w:ascii="Times New Roman" w:hAnsi="Times New Roman"/>
          <w:sz w:val="24"/>
          <w:szCs w:val="24"/>
        </w:rPr>
        <w:t>P</w:t>
      </w:r>
      <w:r w:rsidRPr="003A26A1">
        <w:rPr>
          <w:rFonts w:ascii="Times New Roman" w:hAnsi="Times New Roman"/>
          <w:sz w:val="24"/>
          <w:szCs w:val="24"/>
        </w:rPr>
        <w:t xml:space="preserve">lease explain Türkiye’s Inward Processing Regime. How does it work? What are the </w:t>
      </w:r>
      <w:r w:rsidRPr="003A26A1">
        <w:rPr>
          <w:rFonts w:ascii="TimesNewRomanPSMT" w:hAnsi="TimesNewRomanPSMT"/>
          <w:color w:val="000000"/>
          <w:sz w:val="24"/>
          <w:szCs w:val="24"/>
          <w:lang w:eastAsia="en-CA"/>
        </w:rPr>
        <w:t>requirements</w:t>
      </w:r>
      <w:r w:rsidRPr="003A26A1">
        <w:rPr>
          <w:rFonts w:ascii="Times New Roman" w:hAnsi="Times New Roman"/>
          <w:sz w:val="24"/>
          <w:szCs w:val="24"/>
        </w:rPr>
        <w:t xml:space="preserve"> for a company to use it? Are there any types of import duties that cannot be avoided through this system?</w:t>
      </w:r>
      <w:r>
        <w:rPr>
          <w:rFonts w:ascii="Times New Roman" w:hAnsi="Times New Roman"/>
          <w:sz w:val="24"/>
          <w:szCs w:val="24"/>
        </w:rPr>
        <w:t xml:space="preserve"> Did you use this program during the POI? On what products?</w:t>
      </w:r>
    </w:p>
    <w:p w14:paraId="025C87F9" w14:textId="77777777" w:rsidR="003A26A1" w:rsidRDefault="003A26A1" w:rsidP="003A26A1">
      <w:pPr>
        <w:pStyle w:val="ListeParagraf"/>
        <w:ind w:left="709"/>
        <w:rPr>
          <w:rFonts w:ascii="Times New Roman" w:hAnsi="Times New Roman"/>
          <w:sz w:val="24"/>
          <w:szCs w:val="24"/>
        </w:rPr>
      </w:pPr>
    </w:p>
    <w:p w14:paraId="7072A2FE" w14:textId="77777777" w:rsidR="003A26A1" w:rsidRDefault="003A26A1" w:rsidP="003A26A1">
      <w:pPr>
        <w:pStyle w:val="ListeParagraf"/>
        <w:numPr>
          <w:ilvl w:val="0"/>
          <w:numId w:val="48"/>
        </w:numPr>
        <w:ind w:left="709" w:hanging="709"/>
        <w:rPr>
          <w:rFonts w:ascii="Times New Roman" w:hAnsi="Times New Roman"/>
          <w:sz w:val="24"/>
          <w:szCs w:val="24"/>
        </w:rPr>
      </w:pPr>
      <w:r w:rsidRPr="003A26A1">
        <w:rPr>
          <w:rFonts w:ascii="Times New Roman" w:hAnsi="Times New Roman"/>
          <w:sz w:val="24"/>
          <w:szCs w:val="24"/>
        </w:rPr>
        <w:t xml:space="preserve">In its assessment of the distorting effect (or lack of) of PMS factors on domestic prices (whether for steel wire or for its inputs), the CBSA may use third country benchmarks. Should you have an opinion on the most appropriate benchmark for such purposes, please provide details, justification and support. </w:t>
      </w:r>
    </w:p>
    <w:p w14:paraId="12C86638" w14:textId="77777777" w:rsidR="003A26A1" w:rsidRPr="003A26A1" w:rsidRDefault="003A26A1" w:rsidP="003A26A1">
      <w:pPr>
        <w:pStyle w:val="ListeParagraf"/>
        <w:rPr>
          <w:rFonts w:ascii="Times New Roman" w:hAnsi="Times New Roman"/>
          <w:sz w:val="24"/>
          <w:szCs w:val="24"/>
        </w:rPr>
      </w:pPr>
    </w:p>
    <w:p w14:paraId="49941050" w14:textId="6C46BAA1" w:rsidR="003A26A1" w:rsidRPr="003A26A1" w:rsidRDefault="003A26A1" w:rsidP="003A26A1">
      <w:pPr>
        <w:pStyle w:val="ListeParagraf"/>
        <w:numPr>
          <w:ilvl w:val="0"/>
          <w:numId w:val="48"/>
        </w:numPr>
        <w:ind w:left="709" w:hanging="709"/>
        <w:rPr>
          <w:rFonts w:ascii="Times New Roman" w:hAnsi="Times New Roman"/>
          <w:sz w:val="24"/>
          <w:szCs w:val="24"/>
        </w:rPr>
      </w:pPr>
      <w:r w:rsidRPr="003A26A1">
        <w:rPr>
          <w:rFonts w:ascii="Times New Roman" w:hAnsi="Times New Roman"/>
          <w:sz w:val="24"/>
          <w:szCs w:val="24"/>
        </w:rPr>
        <w:t xml:space="preserve">There are provisions in the </w:t>
      </w:r>
      <w:r w:rsidRPr="003A26A1">
        <w:rPr>
          <w:rFonts w:ascii="Times New Roman" w:hAnsi="Times New Roman"/>
          <w:i/>
          <w:sz w:val="24"/>
          <w:szCs w:val="24"/>
        </w:rPr>
        <w:t>Special Import Measures Regulations</w:t>
      </w:r>
      <w:r w:rsidRPr="003A26A1">
        <w:rPr>
          <w:rFonts w:ascii="Times New Roman" w:hAnsi="Times New Roman"/>
          <w:sz w:val="24"/>
          <w:szCs w:val="24"/>
        </w:rPr>
        <w:t xml:space="preserve">, where, in the event that </w:t>
      </w:r>
      <w:r w:rsidRPr="003A26A1">
        <w:rPr>
          <w:rFonts w:ascii="Times New Roman" w:hAnsi="Times New Roman"/>
          <w:color w:val="000000"/>
          <w:sz w:val="24"/>
          <w:szCs w:val="24"/>
          <w:lang w:eastAsia="en-CA"/>
        </w:rPr>
        <w:t>a particular market situation exists which does not permit a proper comparison of the sale of like goods with the sale of the goods to the importer in Canada, such that the acquisition cost of an input used in the</w:t>
      </w:r>
      <w:r w:rsidRPr="003A26A1">
        <w:rPr>
          <w:rFonts w:ascii="Times New Roman" w:hAnsi="Times New Roman"/>
          <w:color w:val="000000"/>
          <w:sz w:val="24"/>
          <w:szCs w:val="24"/>
        </w:rPr>
        <w:t xml:space="preserve"> production of the goods does not reasonably reflect the actual cost of that input, the cost of that input in the country of export may, in some circumstances, be considered to be the price of the same or substantially the same inputs determined on the basis of the published prices outside the country of export, adjusted to reflect the differences relating to price comparability with the country of export.</w:t>
      </w:r>
    </w:p>
    <w:p w14:paraId="5042AF4B" w14:textId="77777777" w:rsidR="003A26A1" w:rsidRDefault="003A26A1" w:rsidP="003A26A1">
      <w:pPr>
        <w:ind w:left="720"/>
        <w:contextualSpacing/>
        <w:rPr>
          <w:rFonts w:ascii="Times New Roman" w:hAnsi="Times New Roman"/>
          <w:sz w:val="24"/>
          <w:szCs w:val="24"/>
        </w:rPr>
      </w:pPr>
    </w:p>
    <w:p w14:paraId="294BAF1B" w14:textId="77777777" w:rsidR="003A26A1" w:rsidRPr="00F85F36" w:rsidRDefault="003A26A1" w:rsidP="003A26A1">
      <w:pPr>
        <w:ind w:left="720"/>
        <w:contextualSpacing/>
        <w:rPr>
          <w:rFonts w:ascii="Times New Roman" w:hAnsi="Times New Roman"/>
          <w:sz w:val="24"/>
          <w:szCs w:val="24"/>
        </w:rPr>
      </w:pPr>
      <w:r w:rsidRPr="00F85F36">
        <w:rPr>
          <w:rFonts w:ascii="Times New Roman" w:hAnsi="Times New Roman"/>
          <w:sz w:val="24"/>
          <w:szCs w:val="24"/>
        </w:rPr>
        <w:t>In the event that the use of such provisions are considered appropriate to this investigation, please provide any opinion on the most appropriate benchmark for such purposes, along with details, justification and support, along with any opinion, justification and support with respect to adjustments required relating to price comparability</w:t>
      </w:r>
      <w:r w:rsidRPr="00F85F36">
        <w:rPr>
          <w:rFonts w:ascii="Times New Roman" w:hAnsi="Times New Roman"/>
          <w:color w:val="000000"/>
          <w:sz w:val="24"/>
          <w:szCs w:val="24"/>
        </w:rPr>
        <w:t xml:space="preserve"> with the country of export.</w:t>
      </w:r>
      <w:r w:rsidRPr="00F85F36">
        <w:rPr>
          <w:rFonts w:ascii="Times New Roman" w:hAnsi="Times New Roman"/>
          <w:sz w:val="24"/>
          <w:szCs w:val="24"/>
        </w:rPr>
        <w:t xml:space="preserve"> </w:t>
      </w:r>
    </w:p>
    <w:p w14:paraId="7BFD1E44" w14:textId="77777777" w:rsidR="00B364E5" w:rsidRPr="00B364E5" w:rsidRDefault="00B364E5" w:rsidP="003A26A1">
      <w:pPr>
        <w:pStyle w:val="ListeParagraf"/>
        <w:ind w:left="709"/>
        <w:rPr>
          <w:rFonts w:ascii="Times New Roman" w:hAnsi="Times New Roman"/>
          <w:sz w:val="24"/>
          <w:szCs w:val="24"/>
        </w:rPr>
      </w:pPr>
    </w:p>
    <w:p w14:paraId="3E8CB1A5" w14:textId="77777777" w:rsidR="00935A78" w:rsidRDefault="00935A78" w:rsidP="00935A78">
      <w:pPr>
        <w:ind w:left="709" w:hanging="709"/>
        <w:rPr>
          <w:rFonts w:ascii="Times New Roman" w:hAnsi="Times New Roman"/>
          <w:sz w:val="24"/>
          <w:szCs w:val="24"/>
        </w:rPr>
      </w:pPr>
    </w:p>
    <w:p w14:paraId="290B6DE6" w14:textId="77777777" w:rsidR="00935A78" w:rsidRPr="00F1136D" w:rsidRDefault="00935A78"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8"/>
          <w:lang w:val="en-CA"/>
        </w:rPr>
      </w:pPr>
    </w:p>
    <w:p w14:paraId="0C3A162B" w14:textId="39A27912"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456A1A">
        <w:rPr>
          <w:rFonts w:ascii="Times New Roman" w:hAnsi="Times New Roman"/>
          <w:b/>
          <w:sz w:val="24"/>
          <w:lang w:val="en-CA"/>
        </w:rPr>
        <w:t>IMPORTANT REMINDERS</w:t>
      </w:r>
    </w:p>
    <w:p w14:paraId="2B712F16"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0283310" w14:textId="70B7BE5C"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456A1A">
        <w:rPr>
          <w:rFonts w:ascii="Times New Roman" w:hAnsi="Times New Roman"/>
          <w:b/>
          <w:sz w:val="24"/>
          <w:lang w:val="en-CA"/>
        </w:rPr>
        <w:t>Responses to questions, where data is required to be provided in worksheet format, must also be provided in electronic format.</w:t>
      </w:r>
      <w:r w:rsidR="002A783D" w:rsidRPr="00456A1A">
        <w:rPr>
          <w:rFonts w:ascii="Times New Roman" w:hAnsi="Times New Roman"/>
          <w:b/>
          <w:sz w:val="24"/>
          <w:lang w:val="en-CA"/>
        </w:rPr>
        <w:t xml:space="preserve"> </w:t>
      </w:r>
      <w:r w:rsidRPr="00456A1A">
        <w:rPr>
          <w:rFonts w:ascii="Times New Roman" w:hAnsi="Times New Roman"/>
          <w:b/>
          <w:sz w:val="24"/>
          <w:lang w:val="en-CA"/>
        </w:rPr>
        <w:t xml:space="preserve">Refer to the Instructions regarding the submission of data in electronic format. </w:t>
      </w:r>
    </w:p>
    <w:p w14:paraId="113BBF03"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C1B9388" w14:textId="3213AFE8"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456A1A">
        <w:rPr>
          <w:rFonts w:ascii="Times New Roman" w:hAnsi="Times New Roman"/>
          <w:b/>
          <w:sz w:val="24"/>
          <w:lang w:val="en-CA"/>
        </w:rPr>
        <w:t xml:space="preserve">Allocations should be based on annual data, </w:t>
      </w:r>
      <w:r w:rsidR="00BC6734" w:rsidRPr="00456A1A">
        <w:rPr>
          <w:rFonts w:ascii="Times New Roman" w:hAnsi="Times New Roman"/>
          <w:b/>
          <w:sz w:val="24"/>
          <w:lang w:val="en-CA"/>
        </w:rPr>
        <w:t>where periods of high or low production may otherwise skew the allocations.</w:t>
      </w:r>
      <w:r w:rsidRPr="00456A1A">
        <w:rPr>
          <w:rFonts w:ascii="Times New Roman" w:hAnsi="Times New Roman"/>
          <w:b/>
          <w:sz w:val="24"/>
          <w:lang w:val="en-CA"/>
        </w:rPr>
        <w:t xml:space="preserve"> Explanations must be provided to give a clear understanding of the method of allocation and in sufficient detail to enable the CBSA to trace and verify the amounts allocated back to ledger accounts and source documents.</w:t>
      </w:r>
    </w:p>
    <w:p w14:paraId="08F7A027"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EC7A02F" w14:textId="77777777"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456A1A">
        <w:rPr>
          <w:rFonts w:ascii="Times New Roman" w:hAnsi="Times New Roman"/>
          <w:b/>
          <w:sz w:val="24"/>
          <w:lang w:val="en-CA"/>
        </w:rPr>
        <w:t>Any source material that you provide with your response must be in the original language and must be accompanied by a translation in either English or French.</w:t>
      </w:r>
    </w:p>
    <w:p w14:paraId="6B58DE66"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4B58D927" w14:textId="2E2E2A41"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ind w:left="357" w:hanging="357"/>
        <w:rPr>
          <w:rFonts w:ascii="Times New Roman" w:hAnsi="Times New Roman"/>
          <w:b/>
          <w:sz w:val="24"/>
          <w:lang w:val="en-CA"/>
        </w:rPr>
      </w:pPr>
      <w:r w:rsidRPr="00456A1A">
        <w:rPr>
          <w:rFonts w:ascii="Times New Roman" w:hAnsi="Times New Roman"/>
          <w:b/>
          <w:sz w:val="24"/>
          <w:lang w:val="en-CA"/>
        </w:rPr>
        <w:t xml:space="preserve">If your company is not the producer of the goods, </w:t>
      </w:r>
      <w:r w:rsidR="00323FF2" w:rsidRPr="00456A1A">
        <w:rPr>
          <w:rFonts w:ascii="Times New Roman" w:hAnsi="Times New Roman"/>
          <w:b/>
          <w:sz w:val="24"/>
          <w:lang w:val="en-CA"/>
        </w:rPr>
        <w:t>please consult items #2</w:t>
      </w:r>
      <w:r w:rsidR="00DA4A9A" w:rsidRPr="00456A1A">
        <w:rPr>
          <w:rFonts w:ascii="Times New Roman" w:hAnsi="Times New Roman"/>
          <w:b/>
          <w:sz w:val="24"/>
          <w:lang w:val="en-CA"/>
        </w:rPr>
        <w:t>7</w:t>
      </w:r>
      <w:r w:rsidR="00323FF2" w:rsidRPr="00456A1A">
        <w:rPr>
          <w:rFonts w:ascii="Times New Roman" w:hAnsi="Times New Roman"/>
          <w:b/>
          <w:sz w:val="24"/>
          <w:lang w:val="en-CA"/>
        </w:rPr>
        <w:t xml:space="preserve"> and #2</w:t>
      </w:r>
      <w:r w:rsidR="00DA4A9A" w:rsidRPr="00456A1A">
        <w:rPr>
          <w:rFonts w:ascii="Times New Roman" w:hAnsi="Times New Roman"/>
          <w:b/>
          <w:sz w:val="24"/>
          <w:lang w:val="en-CA"/>
        </w:rPr>
        <w:t>8</w:t>
      </w:r>
      <w:r w:rsidR="00323FF2" w:rsidRPr="00456A1A">
        <w:rPr>
          <w:rFonts w:ascii="Times New Roman" w:hAnsi="Times New Roman"/>
          <w:b/>
          <w:sz w:val="24"/>
          <w:lang w:val="en-CA"/>
        </w:rPr>
        <w:t xml:space="preserve"> of the Instructions</w:t>
      </w:r>
      <w:r w:rsidRPr="00456A1A">
        <w:rPr>
          <w:rFonts w:ascii="Times New Roman" w:hAnsi="Times New Roman"/>
          <w:b/>
          <w:sz w:val="24"/>
          <w:lang w:val="en-CA"/>
        </w:rPr>
        <w:t>.</w:t>
      </w:r>
    </w:p>
    <w:p w14:paraId="0E2CD6B1" w14:textId="14CA5B82" w:rsidR="00E2756E" w:rsidRPr="00456A1A" w:rsidRDefault="00E2756E" w:rsidP="00E2756E">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B3C8197" w14:textId="67A9685B" w:rsidR="00F1136D" w:rsidRPr="00F1136D" w:rsidRDefault="001F4659" w:rsidP="00F1136D">
      <w:pPr>
        <w:numPr>
          <w:ilvl w:val="0"/>
          <w:numId w:val="11"/>
        </w:numPr>
        <w:pBdr>
          <w:top w:val="single" w:sz="24" w:space="1" w:color="auto" w:shadow="1"/>
          <w:left w:val="single" w:sz="24" w:space="1" w:color="auto" w:shadow="1"/>
          <w:bottom w:val="single" w:sz="24" w:space="1" w:color="auto" w:shadow="1"/>
          <w:right w:val="single" w:sz="24" w:space="1" w:color="auto" w:shadow="1"/>
        </w:pBdr>
        <w:spacing w:after="240"/>
        <w:rPr>
          <w:rFonts w:ascii="Times New Roman" w:hAnsi="Times New Roman"/>
          <w:b/>
          <w:sz w:val="24"/>
          <w:lang w:val="en-CA"/>
        </w:rPr>
      </w:pPr>
      <w:r w:rsidRPr="00935A78">
        <w:rPr>
          <w:rFonts w:ascii="Times New Roman" w:hAnsi="Times New Roman"/>
          <w:b/>
          <w:sz w:val="24"/>
          <w:lang w:val="en-CA"/>
        </w:rPr>
        <w:t>If you have designated any information confidential, a non-confidential version of that information must accompany your response to this RFI.</w:t>
      </w:r>
      <w:r w:rsidR="002A783D" w:rsidRPr="00935A78">
        <w:rPr>
          <w:rFonts w:ascii="Times New Roman" w:hAnsi="Times New Roman"/>
          <w:b/>
          <w:sz w:val="24"/>
          <w:lang w:val="en-CA"/>
        </w:rPr>
        <w:t xml:space="preserve"> </w:t>
      </w:r>
      <w:r w:rsidRPr="00935A78">
        <w:rPr>
          <w:rFonts w:ascii="Times New Roman" w:hAnsi="Times New Roman"/>
          <w:b/>
          <w:sz w:val="24"/>
          <w:lang w:val="en-CA"/>
        </w:rPr>
        <w:t xml:space="preserve">See Part </w:t>
      </w:r>
      <w:r w:rsidR="006878D3" w:rsidRPr="00935A78">
        <w:rPr>
          <w:rFonts w:ascii="Times New Roman" w:hAnsi="Times New Roman"/>
          <w:b/>
          <w:sz w:val="24"/>
          <w:lang w:val="en-CA"/>
        </w:rPr>
        <w:t>F</w:t>
      </w:r>
      <w:r w:rsidRPr="00935A78">
        <w:rPr>
          <w:rFonts w:ascii="Times New Roman" w:hAnsi="Times New Roman"/>
          <w:b/>
          <w:sz w:val="24"/>
          <w:lang w:val="en-CA"/>
        </w:rPr>
        <w:t xml:space="preserve"> of the RFI for further details in this regard.</w:t>
      </w:r>
    </w:p>
    <w:p w14:paraId="5A489821" w14:textId="6C86559A" w:rsidR="001F4659" w:rsidRPr="00F1136D" w:rsidRDefault="00605304" w:rsidP="00BE1117">
      <w:pPr>
        <w:pStyle w:val="Balk1"/>
        <w:jc w:val="center"/>
        <w:rPr>
          <w:rFonts w:ascii="Times New Roman" w:hAnsi="Times New Roman"/>
          <w:sz w:val="28"/>
          <w:szCs w:val="28"/>
          <w:u w:val="none"/>
          <w:lang w:val="en-CA"/>
        </w:rPr>
      </w:pPr>
      <w:r w:rsidRPr="00D909F7">
        <w:rPr>
          <w:rFonts w:ascii="Times New Roman" w:hAnsi="Times New Roman"/>
          <w:highlight w:val="yellow"/>
          <w:u w:val="none"/>
          <w:lang w:val="en-CA"/>
        </w:rPr>
        <w:br w:type="page"/>
      </w:r>
      <w:bookmarkStart w:id="60" w:name="_Toc195696847"/>
      <w:r w:rsidR="001F4659" w:rsidRPr="00F1136D">
        <w:rPr>
          <w:rFonts w:ascii="Times New Roman" w:hAnsi="Times New Roman"/>
          <w:sz w:val="28"/>
          <w:szCs w:val="28"/>
          <w:u w:val="none"/>
          <w:lang w:val="en-CA"/>
        </w:rPr>
        <w:lastRenderedPageBreak/>
        <w:t>PART</w:t>
      </w:r>
      <w:r w:rsidR="00E733A4" w:rsidRPr="00F1136D">
        <w:rPr>
          <w:rFonts w:ascii="Times New Roman" w:hAnsi="Times New Roman"/>
          <w:sz w:val="28"/>
          <w:szCs w:val="28"/>
          <w:u w:val="none"/>
          <w:lang w:val="en-CA"/>
        </w:rPr>
        <w:t> </w:t>
      </w:r>
      <w:r w:rsidR="001F4659" w:rsidRPr="00F1136D">
        <w:rPr>
          <w:rFonts w:ascii="Times New Roman" w:hAnsi="Times New Roman"/>
          <w:sz w:val="28"/>
          <w:szCs w:val="28"/>
          <w:u w:val="none"/>
          <w:lang w:val="en-CA"/>
        </w:rPr>
        <w:t>E</w:t>
      </w:r>
      <w:r w:rsidR="009968D8" w:rsidRPr="00F1136D">
        <w:rPr>
          <w:rFonts w:ascii="Times New Roman" w:hAnsi="Times New Roman"/>
          <w:sz w:val="28"/>
          <w:szCs w:val="28"/>
          <w:u w:val="none"/>
          <w:lang w:val="en-CA"/>
        </w:rPr>
        <w:t xml:space="preserve"> – GLOSSARY</w:t>
      </w:r>
      <w:bookmarkEnd w:id="60"/>
    </w:p>
    <w:p w14:paraId="2E00FE82" w14:textId="77777777" w:rsidR="001F4659" w:rsidRPr="00F1136D" w:rsidRDefault="001F4659">
      <w:pPr>
        <w:pStyle w:val="stbilgi"/>
        <w:jc w:val="center"/>
        <w:rPr>
          <w:rFonts w:ascii="Times New Roman" w:hAnsi="Times New Roman"/>
          <w:b/>
          <w:bCs/>
          <w:sz w:val="24"/>
          <w:lang w:val="en-CA"/>
        </w:rPr>
      </w:pPr>
    </w:p>
    <w:tbl>
      <w:tblPr>
        <w:tblW w:w="9828" w:type="dxa"/>
        <w:tblLayout w:type="fixed"/>
        <w:tblLook w:val="0000" w:firstRow="0" w:lastRow="0" w:firstColumn="0" w:lastColumn="0" w:noHBand="0" w:noVBand="0"/>
      </w:tblPr>
      <w:tblGrid>
        <w:gridCol w:w="2628"/>
        <w:gridCol w:w="7200"/>
      </w:tblGrid>
      <w:tr w:rsidR="001F4659" w:rsidRPr="00F1136D" w14:paraId="696475B1" w14:textId="77777777" w:rsidTr="00ED0048">
        <w:trPr>
          <w:cantSplit/>
        </w:trPr>
        <w:tc>
          <w:tcPr>
            <w:tcW w:w="2628" w:type="dxa"/>
            <w:tcBorders>
              <w:top w:val="nil"/>
              <w:left w:val="nil"/>
              <w:bottom w:val="nil"/>
              <w:right w:val="nil"/>
            </w:tcBorders>
          </w:tcPr>
          <w:p w14:paraId="1E18B418"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Administrative and Selling Expenses</w:t>
            </w:r>
          </w:p>
        </w:tc>
        <w:tc>
          <w:tcPr>
            <w:tcW w:w="7200" w:type="dxa"/>
            <w:tcBorders>
              <w:top w:val="nil"/>
              <w:left w:val="nil"/>
              <w:bottom w:val="nil"/>
              <w:right w:val="nil"/>
            </w:tcBorders>
          </w:tcPr>
          <w:p w14:paraId="34C1B07F" w14:textId="62078663"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While the following list is not exhaustive, administrative and selling expenses include: directors' fees, management salaries and benefits, office salaries and benefits, office supplies, insurance, promotion, entertainment and depreciation expenses.</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Administrative and selling expenses also include corporate overhead.</w:t>
            </w:r>
          </w:p>
          <w:p w14:paraId="059CBF53" w14:textId="77777777" w:rsidR="001F4659" w:rsidRPr="00F1136D" w:rsidRDefault="001F4659" w:rsidP="00CD7A23">
            <w:pPr>
              <w:rPr>
                <w:rFonts w:ascii="Times New Roman" w:hAnsi="Times New Roman"/>
                <w:smallCaps/>
                <w:sz w:val="24"/>
                <w:szCs w:val="24"/>
                <w:lang w:val="en-CA"/>
              </w:rPr>
            </w:pPr>
          </w:p>
        </w:tc>
      </w:tr>
      <w:tr w:rsidR="001F4659" w:rsidRPr="00F1136D" w14:paraId="0032DDC0" w14:textId="77777777" w:rsidTr="00ED0048">
        <w:trPr>
          <w:cantSplit/>
        </w:trPr>
        <w:tc>
          <w:tcPr>
            <w:tcW w:w="2628" w:type="dxa"/>
            <w:tcBorders>
              <w:top w:val="nil"/>
              <w:left w:val="nil"/>
              <w:bottom w:val="nil"/>
              <w:right w:val="nil"/>
            </w:tcBorders>
          </w:tcPr>
          <w:p w14:paraId="4E03FD63"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Allocation</w:t>
            </w:r>
          </w:p>
        </w:tc>
        <w:tc>
          <w:tcPr>
            <w:tcW w:w="7200" w:type="dxa"/>
            <w:tcBorders>
              <w:top w:val="nil"/>
              <w:left w:val="nil"/>
              <w:bottom w:val="nil"/>
              <w:right w:val="nil"/>
            </w:tcBorders>
          </w:tcPr>
          <w:p w14:paraId="0A1CA2FF"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Allocation of expenses such as overhead, administrative, selling and all other costs; for example as a percentage of sales, percentage of direct costs, or a constant amount per unit.</w:t>
            </w:r>
          </w:p>
          <w:p w14:paraId="07A5D6EC" w14:textId="77777777" w:rsidR="001F4659" w:rsidRPr="00F1136D" w:rsidRDefault="001F4659" w:rsidP="00CD7A23">
            <w:pPr>
              <w:rPr>
                <w:rFonts w:ascii="Times New Roman" w:hAnsi="Times New Roman"/>
                <w:sz w:val="24"/>
                <w:szCs w:val="24"/>
                <w:lang w:val="en-CA"/>
              </w:rPr>
            </w:pPr>
          </w:p>
        </w:tc>
      </w:tr>
      <w:tr w:rsidR="001F4659" w:rsidRPr="00F1136D" w14:paraId="54F9508A" w14:textId="77777777" w:rsidTr="00ED0048">
        <w:trPr>
          <w:cantSplit/>
        </w:trPr>
        <w:tc>
          <w:tcPr>
            <w:tcW w:w="2628" w:type="dxa"/>
            <w:tcBorders>
              <w:top w:val="nil"/>
              <w:left w:val="nil"/>
              <w:bottom w:val="nil"/>
              <w:right w:val="nil"/>
            </w:tcBorders>
          </w:tcPr>
          <w:p w14:paraId="3A71C333"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Associated Persons and/or Companies</w:t>
            </w:r>
          </w:p>
        </w:tc>
        <w:tc>
          <w:tcPr>
            <w:tcW w:w="7200" w:type="dxa"/>
            <w:tcBorders>
              <w:top w:val="nil"/>
              <w:left w:val="nil"/>
              <w:bottom w:val="nil"/>
              <w:right w:val="nil"/>
            </w:tcBorders>
          </w:tcPr>
          <w:p w14:paraId="395A5B10" w14:textId="3F0EF623"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Persons or companies that are related to each other or do not deal with each other at arm's length.</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For example, individuals related by blood, marriage or adoption or companies that are directly or indirectly controlled by the same person or by the same company.</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See "related".</w:t>
            </w:r>
          </w:p>
          <w:p w14:paraId="5A644D60" w14:textId="77777777" w:rsidR="001F4659" w:rsidRPr="00F1136D" w:rsidRDefault="001F4659" w:rsidP="00CD7A23">
            <w:pPr>
              <w:rPr>
                <w:rFonts w:ascii="Times New Roman" w:hAnsi="Times New Roman"/>
                <w:sz w:val="24"/>
                <w:szCs w:val="24"/>
                <w:lang w:val="en-CA"/>
              </w:rPr>
            </w:pPr>
          </w:p>
        </w:tc>
      </w:tr>
      <w:tr w:rsidR="001F4659" w:rsidRPr="00F1136D" w14:paraId="43B5D812" w14:textId="77777777" w:rsidTr="00ED0048">
        <w:trPr>
          <w:cantSplit/>
        </w:trPr>
        <w:tc>
          <w:tcPr>
            <w:tcW w:w="2628" w:type="dxa"/>
            <w:tcBorders>
              <w:top w:val="nil"/>
              <w:left w:val="nil"/>
              <w:bottom w:val="nil"/>
              <w:right w:val="nil"/>
            </w:tcBorders>
          </w:tcPr>
          <w:p w14:paraId="7B9390DA"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Associated Purchasers</w:t>
            </w:r>
          </w:p>
        </w:tc>
        <w:tc>
          <w:tcPr>
            <w:tcW w:w="7200" w:type="dxa"/>
            <w:tcBorders>
              <w:top w:val="nil"/>
              <w:left w:val="nil"/>
              <w:bottom w:val="nil"/>
              <w:right w:val="nil"/>
            </w:tcBorders>
          </w:tcPr>
          <w:p w14:paraId="6728E96A" w14:textId="77777777" w:rsidR="001F4659" w:rsidRPr="00F1136D" w:rsidRDefault="001F4659" w:rsidP="00CD7A23">
            <w:pPr>
              <w:ind w:right="432"/>
              <w:rPr>
                <w:rFonts w:ascii="Times New Roman" w:hAnsi="Times New Roman"/>
                <w:sz w:val="24"/>
                <w:szCs w:val="24"/>
                <w:lang w:val="en-CA"/>
              </w:rPr>
            </w:pPr>
            <w:r w:rsidRPr="00F1136D">
              <w:rPr>
                <w:rFonts w:ascii="Times New Roman" w:hAnsi="Times New Roman"/>
                <w:sz w:val="24"/>
                <w:szCs w:val="24"/>
                <w:lang w:val="en-CA"/>
              </w:rPr>
              <w:t>Where two or more purchasers are associated persons and/or companies, they will be regarded as a single purchaser.</w:t>
            </w:r>
          </w:p>
          <w:p w14:paraId="278F68D7" w14:textId="77777777" w:rsidR="001F4659" w:rsidRPr="00F1136D" w:rsidRDefault="001F4659" w:rsidP="00CD7A23">
            <w:pPr>
              <w:ind w:right="432"/>
              <w:rPr>
                <w:rFonts w:ascii="Times New Roman" w:hAnsi="Times New Roman"/>
                <w:sz w:val="24"/>
                <w:szCs w:val="24"/>
                <w:lang w:val="en-CA"/>
              </w:rPr>
            </w:pPr>
          </w:p>
        </w:tc>
      </w:tr>
      <w:tr w:rsidR="001F4659" w:rsidRPr="00F1136D" w14:paraId="5406930B" w14:textId="77777777" w:rsidTr="00ED0048">
        <w:trPr>
          <w:cantSplit/>
        </w:trPr>
        <w:tc>
          <w:tcPr>
            <w:tcW w:w="2628" w:type="dxa"/>
            <w:tcBorders>
              <w:top w:val="nil"/>
              <w:left w:val="nil"/>
              <w:bottom w:val="nil"/>
              <w:right w:val="nil"/>
            </w:tcBorders>
          </w:tcPr>
          <w:p w14:paraId="322F0DD2"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Average Number of Collection Days/Aging of Accounts Receivable</w:t>
            </w:r>
          </w:p>
        </w:tc>
        <w:tc>
          <w:tcPr>
            <w:tcW w:w="7200" w:type="dxa"/>
            <w:tcBorders>
              <w:top w:val="nil"/>
              <w:left w:val="nil"/>
              <w:bottom w:val="nil"/>
              <w:right w:val="nil"/>
            </w:tcBorders>
          </w:tcPr>
          <w:p w14:paraId="5231FE9D" w14:textId="369F6E68"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The average number of days between the invoice date and the date of receipt of payment for goods sold.</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Aging reports provide details regarding the amounts due and those past due based on various predetermined time frames.</w:t>
            </w:r>
          </w:p>
          <w:p w14:paraId="6301B841" w14:textId="77777777" w:rsidR="001F4659" w:rsidRPr="00F1136D" w:rsidRDefault="001F4659" w:rsidP="00CD7A23">
            <w:pPr>
              <w:rPr>
                <w:rFonts w:ascii="Times New Roman" w:hAnsi="Times New Roman"/>
                <w:sz w:val="24"/>
                <w:szCs w:val="24"/>
                <w:lang w:val="en-CA"/>
              </w:rPr>
            </w:pPr>
          </w:p>
        </w:tc>
      </w:tr>
      <w:tr w:rsidR="001F4659" w:rsidRPr="00F1136D" w14:paraId="255C94AD" w14:textId="77777777" w:rsidTr="00ED0048">
        <w:trPr>
          <w:cantSplit/>
        </w:trPr>
        <w:tc>
          <w:tcPr>
            <w:tcW w:w="2628" w:type="dxa"/>
            <w:tcBorders>
              <w:top w:val="nil"/>
              <w:left w:val="nil"/>
              <w:bottom w:val="nil"/>
              <w:right w:val="nil"/>
            </w:tcBorders>
          </w:tcPr>
          <w:p w14:paraId="1B43E963"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Bank Charges</w:t>
            </w:r>
          </w:p>
        </w:tc>
        <w:tc>
          <w:tcPr>
            <w:tcW w:w="7200" w:type="dxa"/>
            <w:tcBorders>
              <w:top w:val="nil"/>
              <w:left w:val="nil"/>
              <w:bottom w:val="nil"/>
              <w:right w:val="nil"/>
            </w:tcBorders>
          </w:tcPr>
          <w:p w14:paraId="175D2D05"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Any charge incurred as a result of services rendered by a bank or other financial institution in respect of the sale, shipment, financing, payment, etc. of the goods sold.</w:t>
            </w:r>
          </w:p>
          <w:p w14:paraId="6C94D92D" w14:textId="77777777" w:rsidR="001F4659" w:rsidRPr="00F1136D" w:rsidRDefault="001F4659" w:rsidP="00CD7A23">
            <w:pPr>
              <w:rPr>
                <w:rFonts w:ascii="Times New Roman" w:hAnsi="Times New Roman"/>
                <w:sz w:val="24"/>
                <w:szCs w:val="24"/>
                <w:lang w:val="en-CA"/>
              </w:rPr>
            </w:pPr>
          </w:p>
        </w:tc>
      </w:tr>
      <w:tr w:rsidR="001F4659" w:rsidRPr="00F1136D" w14:paraId="3A717E7E" w14:textId="77777777" w:rsidTr="00ED0048">
        <w:trPr>
          <w:cantSplit/>
        </w:trPr>
        <w:tc>
          <w:tcPr>
            <w:tcW w:w="2628" w:type="dxa"/>
            <w:tcBorders>
              <w:top w:val="nil"/>
              <w:left w:val="nil"/>
              <w:bottom w:val="nil"/>
              <w:right w:val="nil"/>
            </w:tcBorders>
          </w:tcPr>
          <w:p w14:paraId="6BC0781A"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Brokerage Fees</w:t>
            </w:r>
          </w:p>
        </w:tc>
        <w:tc>
          <w:tcPr>
            <w:tcW w:w="7200" w:type="dxa"/>
            <w:tcBorders>
              <w:top w:val="nil"/>
              <w:left w:val="nil"/>
              <w:bottom w:val="nil"/>
              <w:right w:val="nil"/>
            </w:tcBorders>
          </w:tcPr>
          <w:p w14:paraId="51CC73AE"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The amount paid to a custom's broker for import/export services rendered.</w:t>
            </w:r>
          </w:p>
          <w:p w14:paraId="2B7ECC54" w14:textId="77777777" w:rsidR="001F4659" w:rsidRPr="00F1136D" w:rsidRDefault="001F4659" w:rsidP="00CD7A23">
            <w:pPr>
              <w:rPr>
                <w:rFonts w:ascii="Times New Roman" w:hAnsi="Times New Roman"/>
                <w:sz w:val="24"/>
                <w:szCs w:val="24"/>
                <w:lang w:val="en-CA"/>
              </w:rPr>
            </w:pPr>
          </w:p>
        </w:tc>
      </w:tr>
      <w:tr w:rsidR="001F4659" w:rsidRPr="00F1136D" w14:paraId="7D24DEB9" w14:textId="77777777" w:rsidTr="00ED0048">
        <w:trPr>
          <w:cantSplit/>
        </w:trPr>
        <w:tc>
          <w:tcPr>
            <w:tcW w:w="2628" w:type="dxa"/>
            <w:tcBorders>
              <w:top w:val="nil"/>
              <w:left w:val="nil"/>
              <w:bottom w:val="nil"/>
              <w:right w:val="nil"/>
            </w:tcBorders>
          </w:tcPr>
          <w:p w14:paraId="2F0E88A8"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By-products</w:t>
            </w:r>
          </w:p>
        </w:tc>
        <w:tc>
          <w:tcPr>
            <w:tcW w:w="7200" w:type="dxa"/>
            <w:tcBorders>
              <w:top w:val="nil"/>
              <w:left w:val="nil"/>
              <w:bottom w:val="nil"/>
              <w:right w:val="nil"/>
            </w:tcBorders>
          </w:tcPr>
          <w:p w14:paraId="5B9D698D"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A marketable product of lesser importance produced as an incident to the production of a major product.</w:t>
            </w:r>
          </w:p>
          <w:p w14:paraId="40E71BDE" w14:textId="77777777" w:rsidR="001F4659" w:rsidRPr="00F1136D" w:rsidRDefault="001F4659" w:rsidP="00CD7A23">
            <w:pPr>
              <w:rPr>
                <w:rFonts w:ascii="Times New Roman" w:hAnsi="Times New Roman"/>
                <w:sz w:val="24"/>
                <w:szCs w:val="24"/>
                <w:lang w:val="en-CA"/>
              </w:rPr>
            </w:pPr>
          </w:p>
        </w:tc>
      </w:tr>
      <w:tr w:rsidR="001F4659" w:rsidRPr="00F1136D" w14:paraId="4B84715C" w14:textId="77777777" w:rsidTr="00ED0048">
        <w:trPr>
          <w:cantSplit/>
        </w:trPr>
        <w:tc>
          <w:tcPr>
            <w:tcW w:w="2628" w:type="dxa"/>
            <w:tcBorders>
              <w:top w:val="nil"/>
              <w:left w:val="nil"/>
              <w:bottom w:val="nil"/>
              <w:right w:val="nil"/>
            </w:tcBorders>
          </w:tcPr>
          <w:p w14:paraId="0A815F90"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Cash Discount</w:t>
            </w:r>
          </w:p>
        </w:tc>
        <w:tc>
          <w:tcPr>
            <w:tcW w:w="7200" w:type="dxa"/>
            <w:tcBorders>
              <w:top w:val="nil"/>
              <w:left w:val="nil"/>
              <w:bottom w:val="nil"/>
              <w:right w:val="nil"/>
            </w:tcBorders>
          </w:tcPr>
          <w:p w14:paraId="203BD0A3" w14:textId="57956814"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This is a discount to the selling price of the goods that may be granted to customers by the vendor for the early payment of invoices.</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Sometimes called a prompt payment discount.</w:t>
            </w:r>
          </w:p>
          <w:p w14:paraId="31BFAEF8" w14:textId="1FCCBFA4"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Example: 2% 10, net 30</w:t>
            </w:r>
            <w:r w:rsidR="00E733A4" w:rsidRPr="00F1136D">
              <w:rPr>
                <w:rFonts w:ascii="Times New Roman" w:hAnsi="Times New Roman"/>
                <w:sz w:val="24"/>
                <w:szCs w:val="24"/>
                <w:lang w:val="en-CA"/>
              </w:rPr>
              <w:t> </w:t>
            </w:r>
            <w:r w:rsidRPr="00F1136D">
              <w:rPr>
                <w:rFonts w:ascii="Times New Roman" w:hAnsi="Times New Roman"/>
                <w:sz w:val="24"/>
                <w:szCs w:val="24"/>
                <w:lang w:val="en-CA"/>
              </w:rPr>
              <w:t>days.</w:t>
            </w:r>
          </w:p>
          <w:p w14:paraId="21A82AF3" w14:textId="77777777" w:rsidR="001F4659" w:rsidRPr="00F1136D" w:rsidRDefault="001F4659" w:rsidP="00CD7A23">
            <w:pPr>
              <w:rPr>
                <w:rFonts w:ascii="Times New Roman" w:hAnsi="Times New Roman"/>
                <w:sz w:val="24"/>
                <w:szCs w:val="24"/>
                <w:lang w:val="en-CA"/>
              </w:rPr>
            </w:pPr>
          </w:p>
        </w:tc>
      </w:tr>
      <w:tr w:rsidR="001F4659" w:rsidRPr="00F1136D" w14:paraId="1032D5FB" w14:textId="77777777" w:rsidTr="00ED0048">
        <w:trPr>
          <w:cantSplit/>
        </w:trPr>
        <w:tc>
          <w:tcPr>
            <w:tcW w:w="2628" w:type="dxa"/>
            <w:tcBorders>
              <w:top w:val="nil"/>
              <w:left w:val="nil"/>
              <w:bottom w:val="nil"/>
              <w:right w:val="nil"/>
            </w:tcBorders>
          </w:tcPr>
          <w:p w14:paraId="32FDC265"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Container Freight Charges</w:t>
            </w:r>
          </w:p>
        </w:tc>
        <w:tc>
          <w:tcPr>
            <w:tcW w:w="7200" w:type="dxa"/>
            <w:tcBorders>
              <w:top w:val="nil"/>
              <w:left w:val="nil"/>
              <w:bottom w:val="nil"/>
              <w:right w:val="nil"/>
            </w:tcBorders>
          </w:tcPr>
          <w:p w14:paraId="4C176CB7"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The charges normally associated with leasing or renting of a container and may include charges for packing or unpacking.</w:t>
            </w:r>
          </w:p>
          <w:p w14:paraId="39B28205" w14:textId="77777777" w:rsidR="001F4659" w:rsidRPr="00F1136D" w:rsidRDefault="001F4659" w:rsidP="00CD7A23">
            <w:pPr>
              <w:rPr>
                <w:rFonts w:ascii="Times New Roman" w:hAnsi="Times New Roman"/>
                <w:sz w:val="24"/>
                <w:szCs w:val="24"/>
                <w:lang w:val="en-CA"/>
              </w:rPr>
            </w:pPr>
          </w:p>
        </w:tc>
      </w:tr>
    </w:tbl>
    <w:p w14:paraId="6C1FB1A9" w14:textId="16EF8AB8" w:rsidR="00E733A4" w:rsidRPr="00D909F7" w:rsidRDefault="00E733A4">
      <w:pPr>
        <w:rPr>
          <w:highlight w:val="yellow"/>
        </w:rPr>
      </w:pPr>
      <w:r w:rsidRPr="00D909F7">
        <w:rPr>
          <w:highlight w:val="yellow"/>
        </w:rPr>
        <w:br w:type="page"/>
      </w:r>
    </w:p>
    <w:tbl>
      <w:tblPr>
        <w:tblW w:w="9828" w:type="dxa"/>
        <w:tblLayout w:type="fixed"/>
        <w:tblLook w:val="0000" w:firstRow="0" w:lastRow="0" w:firstColumn="0" w:lastColumn="0" w:noHBand="0" w:noVBand="0"/>
      </w:tblPr>
      <w:tblGrid>
        <w:gridCol w:w="2628"/>
        <w:gridCol w:w="7200"/>
      </w:tblGrid>
      <w:tr w:rsidR="001F4659" w:rsidRPr="00577745" w14:paraId="2375C74C" w14:textId="77777777" w:rsidTr="00ED0048">
        <w:trPr>
          <w:cantSplit/>
        </w:trPr>
        <w:tc>
          <w:tcPr>
            <w:tcW w:w="2628" w:type="dxa"/>
            <w:tcBorders>
              <w:top w:val="nil"/>
              <w:left w:val="nil"/>
              <w:bottom w:val="nil"/>
              <w:right w:val="nil"/>
            </w:tcBorders>
          </w:tcPr>
          <w:p w14:paraId="0947C1B3" w14:textId="0CE0AD81" w:rsidR="001F4659" w:rsidRPr="00577745" w:rsidRDefault="001F4659" w:rsidP="001B66F7">
            <w:pPr>
              <w:rPr>
                <w:rFonts w:ascii="Times New Roman" w:hAnsi="Times New Roman"/>
                <w:b/>
                <w:sz w:val="24"/>
                <w:szCs w:val="24"/>
                <w:lang w:val="en-CA"/>
              </w:rPr>
            </w:pPr>
            <w:r w:rsidRPr="00577745">
              <w:rPr>
                <w:rFonts w:ascii="Times New Roman" w:hAnsi="Times New Roman"/>
                <w:b/>
                <w:sz w:val="24"/>
                <w:szCs w:val="24"/>
                <w:lang w:val="en-CA"/>
              </w:rPr>
              <w:lastRenderedPageBreak/>
              <w:t>Cost of Goods Sold</w:t>
            </w:r>
          </w:p>
        </w:tc>
        <w:tc>
          <w:tcPr>
            <w:tcW w:w="7200" w:type="dxa"/>
            <w:tcBorders>
              <w:top w:val="nil"/>
              <w:left w:val="nil"/>
              <w:bottom w:val="nil"/>
              <w:right w:val="nil"/>
            </w:tcBorders>
          </w:tcPr>
          <w:p w14:paraId="20DE9665" w14:textId="77777777" w:rsidR="001F4659" w:rsidRPr="00577745" w:rsidRDefault="001F4659" w:rsidP="00CD7A23">
            <w:pPr>
              <w:rPr>
                <w:rFonts w:ascii="Times New Roman" w:hAnsi="Times New Roman"/>
                <w:sz w:val="24"/>
                <w:szCs w:val="24"/>
                <w:lang w:val="en-CA"/>
              </w:rPr>
            </w:pPr>
            <w:r w:rsidRPr="00577745">
              <w:rPr>
                <w:rFonts w:ascii="Times New Roman" w:hAnsi="Times New Roman"/>
                <w:sz w:val="24"/>
                <w:szCs w:val="24"/>
                <w:lang w:val="en-CA"/>
              </w:rPr>
              <w:t>Cost of goods sold is generally calculated by totalling the opening inventory and production costs and deducting there from the amount of closing inventory.</w:t>
            </w:r>
          </w:p>
          <w:p w14:paraId="163C542C" w14:textId="77777777" w:rsidR="001F4659" w:rsidRPr="00577745" w:rsidRDefault="001F4659" w:rsidP="00CD7A23">
            <w:pPr>
              <w:rPr>
                <w:rFonts w:ascii="Times New Roman" w:hAnsi="Times New Roman"/>
                <w:sz w:val="24"/>
                <w:szCs w:val="24"/>
                <w:lang w:val="en-CA"/>
              </w:rPr>
            </w:pPr>
          </w:p>
        </w:tc>
      </w:tr>
      <w:tr w:rsidR="00BE1117" w:rsidRPr="00577745" w14:paraId="613F74D0" w14:textId="77777777" w:rsidTr="00ED0048">
        <w:trPr>
          <w:cantSplit/>
        </w:trPr>
        <w:tc>
          <w:tcPr>
            <w:tcW w:w="2628" w:type="dxa"/>
            <w:tcBorders>
              <w:top w:val="nil"/>
              <w:left w:val="nil"/>
              <w:bottom w:val="nil"/>
              <w:right w:val="nil"/>
            </w:tcBorders>
          </w:tcPr>
          <w:p w14:paraId="786B61A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Date of Sale</w:t>
            </w:r>
          </w:p>
        </w:tc>
        <w:tc>
          <w:tcPr>
            <w:tcW w:w="7200" w:type="dxa"/>
            <w:tcBorders>
              <w:top w:val="nil"/>
              <w:left w:val="nil"/>
              <w:bottom w:val="nil"/>
              <w:right w:val="nil"/>
            </w:tcBorders>
          </w:tcPr>
          <w:p w14:paraId="4A8D7871" w14:textId="7F02CFF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date of sale is considered to be the date that the parties establish the terms of sale.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The date of the order confirmation is usually considered as the date of sale, although the date of sale could be the contract, purchase order or invoice date.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If any of the terms of sale a</w:t>
            </w:r>
            <w:r w:rsidR="00436B3A" w:rsidRPr="00577745">
              <w:rPr>
                <w:rFonts w:ascii="Times New Roman" w:hAnsi="Times New Roman"/>
                <w:sz w:val="24"/>
                <w:szCs w:val="24"/>
                <w:lang w:val="en-CA"/>
              </w:rPr>
              <w:t>re changed substantially, (i.e.,</w:t>
            </w:r>
            <w:r w:rsidRPr="00577745">
              <w:rPr>
                <w:rFonts w:ascii="Times New Roman" w:hAnsi="Times New Roman"/>
                <w:sz w:val="24"/>
                <w:szCs w:val="24"/>
                <w:lang w:val="en-CA"/>
              </w:rPr>
              <w:t xml:space="preserve"> significant change in price or quantity ordered</w:t>
            </w:r>
            <w:r w:rsidR="00436B3A" w:rsidRPr="00577745">
              <w:rPr>
                <w:rFonts w:ascii="Times New Roman" w:hAnsi="Times New Roman"/>
                <w:sz w:val="24"/>
                <w:szCs w:val="24"/>
                <w:lang w:val="en-CA"/>
              </w:rPr>
              <w:t>)</w:t>
            </w:r>
            <w:r w:rsidRPr="00577745">
              <w:rPr>
                <w:rFonts w:ascii="Times New Roman" w:hAnsi="Times New Roman"/>
                <w:sz w:val="24"/>
                <w:szCs w:val="24"/>
                <w:lang w:val="en-CA"/>
              </w:rPr>
              <w:t>, the date that the revision was made may be considered to be the date of sale</w:t>
            </w:r>
            <w:r w:rsidRPr="00577745">
              <w:rPr>
                <w:rFonts w:ascii="Times New Roman" w:hAnsi="Times New Roman"/>
                <w:smallCaps/>
                <w:sz w:val="24"/>
                <w:szCs w:val="24"/>
                <w:lang w:val="en-CA"/>
              </w:rPr>
              <w:t>.</w:t>
            </w:r>
          </w:p>
          <w:p w14:paraId="305252CE" w14:textId="77777777" w:rsidR="00BE1117" w:rsidRPr="00577745" w:rsidRDefault="00BE1117" w:rsidP="00CD7A23">
            <w:pPr>
              <w:pStyle w:val="NormalWeb"/>
              <w:spacing w:before="0" w:after="0"/>
              <w:rPr>
                <w:szCs w:val="24"/>
              </w:rPr>
            </w:pPr>
          </w:p>
        </w:tc>
      </w:tr>
      <w:tr w:rsidR="00BE1117" w:rsidRPr="00577745" w14:paraId="2CA5F5AC" w14:textId="77777777" w:rsidTr="00ED0048">
        <w:trPr>
          <w:cantSplit/>
        </w:trPr>
        <w:tc>
          <w:tcPr>
            <w:tcW w:w="2628" w:type="dxa"/>
            <w:tcBorders>
              <w:top w:val="nil"/>
              <w:left w:val="nil"/>
              <w:bottom w:val="nil"/>
              <w:right w:val="nil"/>
            </w:tcBorders>
          </w:tcPr>
          <w:p w14:paraId="5A71307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Date of Shipment</w:t>
            </w:r>
          </w:p>
        </w:tc>
        <w:tc>
          <w:tcPr>
            <w:tcW w:w="7200" w:type="dxa"/>
            <w:tcBorders>
              <w:top w:val="nil"/>
              <w:left w:val="nil"/>
              <w:bottom w:val="nil"/>
              <w:right w:val="nil"/>
            </w:tcBorders>
          </w:tcPr>
          <w:p w14:paraId="435C59EF"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date of shipment is the date the goods began their continuous journey to the customer.</w:t>
            </w:r>
          </w:p>
          <w:p w14:paraId="48F2FB78" w14:textId="77777777" w:rsidR="00BE1117" w:rsidRPr="00577745" w:rsidRDefault="00BE1117" w:rsidP="00CD7A23">
            <w:pPr>
              <w:rPr>
                <w:rFonts w:ascii="Times New Roman" w:hAnsi="Times New Roman"/>
                <w:sz w:val="24"/>
                <w:szCs w:val="24"/>
                <w:lang w:val="en-CA"/>
              </w:rPr>
            </w:pPr>
          </w:p>
        </w:tc>
      </w:tr>
      <w:tr w:rsidR="00BE1117" w:rsidRPr="00D909F7" w14:paraId="7340DAA0" w14:textId="77777777" w:rsidTr="00ED0048">
        <w:trPr>
          <w:cantSplit/>
        </w:trPr>
        <w:tc>
          <w:tcPr>
            <w:tcW w:w="2628" w:type="dxa"/>
            <w:tcBorders>
              <w:top w:val="nil"/>
              <w:left w:val="nil"/>
              <w:bottom w:val="nil"/>
              <w:right w:val="nil"/>
            </w:tcBorders>
          </w:tcPr>
          <w:p w14:paraId="75CEA178"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Discounting or Factoring of Accounts Receivable</w:t>
            </w:r>
          </w:p>
          <w:p w14:paraId="13157E92" w14:textId="77777777" w:rsidR="00BE1117" w:rsidRPr="00577745"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3AA551D3"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Discounting of accounts receivable is the sale, usually at a discount, of a company's accounts receivable.</w:t>
            </w:r>
          </w:p>
        </w:tc>
      </w:tr>
      <w:tr w:rsidR="00BE1117" w:rsidRPr="00D909F7" w14:paraId="4091C9F4" w14:textId="77777777" w:rsidTr="00ED0048">
        <w:trPr>
          <w:cantSplit/>
        </w:trPr>
        <w:tc>
          <w:tcPr>
            <w:tcW w:w="2628" w:type="dxa"/>
            <w:tcBorders>
              <w:top w:val="nil"/>
              <w:left w:val="nil"/>
              <w:bottom w:val="nil"/>
              <w:right w:val="nil"/>
            </w:tcBorders>
          </w:tcPr>
          <w:p w14:paraId="1A101733"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Dock Charges</w:t>
            </w:r>
          </w:p>
        </w:tc>
        <w:tc>
          <w:tcPr>
            <w:tcW w:w="7200" w:type="dxa"/>
            <w:tcBorders>
              <w:top w:val="nil"/>
              <w:left w:val="nil"/>
              <w:bottom w:val="nil"/>
              <w:right w:val="nil"/>
            </w:tcBorders>
          </w:tcPr>
          <w:p w14:paraId="7656C8BB"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Any levy paid as a result of using dock or port facilities for movement of goods.</w:t>
            </w:r>
          </w:p>
          <w:p w14:paraId="7A5F9987" w14:textId="77777777" w:rsidR="00BE1117" w:rsidRPr="00577745" w:rsidRDefault="00BE1117" w:rsidP="00CD7A23">
            <w:pPr>
              <w:rPr>
                <w:rFonts w:ascii="Times New Roman" w:hAnsi="Times New Roman"/>
                <w:sz w:val="24"/>
                <w:szCs w:val="24"/>
                <w:lang w:val="en-CA"/>
              </w:rPr>
            </w:pPr>
          </w:p>
        </w:tc>
      </w:tr>
      <w:tr w:rsidR="00BE1117" w:rsidRPr="00D909F7" w14:paraId="082CE690" w14:textId="77777777" w:rsidTr="00ED0048">
        <w:trPr>
          <w:cantSplit/>
        </w:trPr>
        <w:tc>
          <w:tcPr>
            <w:tcW w:w="2628" w:type="dxa"/>
            <w:tcBorders>
              <w:top w:val="nil"/>
              <w:left w:val="nil"/>
              <w:bottom w:val="nil"/>
              <w:right w:val="nil"/>
            </w:tcBorders>
          </w:tcPr>
          <w:p w14:paraId="33FD5D7F" w14:textId="77777777" w:rsidR="00BE1117" w:rsidRPr="00577745" w:rsidRDefault="00BE1117" w:rsidP="001B66F7">
            <w:pPr>
              <w:ind w:right="432"/>
              <w:rPr>
                <w:rFonts w:ascii="Times New Roman" w:hAnsi="Times New Roman"/>
                <w:b/>
                <w:sz w:val="24"/>
                <w:szCs w:val="24"/>
                <w:lang w:val="en-CA"/>
              </w:rPr>
            </w:pPr>
            <w:r w:rsidRPr="00577745">
              <w:rPr>
                <w:rFonts w:ascii="Times New Roman" w:hAnsi="Times New Roman"/>
                <w:b/>
                <w:sz w:val="24"/>
                <w:szCs w:val="24"/>
                <w:lang w:val="en-CA"/>
              </w:rPr>
              <w:t>Dumped</w:t>
            </w:r>
          </w:p>
          <w:p w14:paraId="19F8B265" w14:textId="77777777" w:rsidR="00BE1117" w:rsidRPr="00577745"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74E09DB0"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Dumped, in relation to any goods, means that the normal value of the goods exceeds the export price.</w:t>
            </w:r>
          </w:p>
          <w:p w14:paraId="680E5056" w14:textId="77777777" w:rsidR="00BE1117" w:rsidRPr="00577745" w:rsidRDefault="00BE1117" w:rsidP="00CD7A23">
            <w:pPr>
              <w:rPr>
                <w:rFonts w:ascii="Times New Roman" w:hAnsi="Times New Roman"/>
                <w:sz w:val="24"/>
                <w:szCs w:val="24"/>
                <w:lang w:val="en-CA"/>
              </w:rPr>
            </w:pPr>
          </w:p>
        </w:tc>
      </w:tr>
      <w:tr w:rsidR="00BE1117" w:rsidRPr="00D909F7" w14:paraId="4629394D" w14:textId="77777777" w:rsidTr="00ED0048">
        <w:trPr>
          <w:cantSplit/>
        </w:trPr>
        <w:tc>
          <w:tcPr>
            <w:tcW w:w="2628" w:type="dxa"/>
            <w:tcBorders>
              <w:top w:val="nil"/>
              <w:left w:val="nil"/>
              <w:bottom w:val="nil"/>
              <w:right w:val="nil"/>
            </w:tcBorders>
          </w:tcPr>
          <w:p w14:paraId="3D95C455"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Export Price</w:t>
            </w:r>
          </w:p>
        </w:tc>
        <w:tc>
          <w:tcPr>
            <w:tcW w:w="7200" w:type="dxa"/>
            <w:tcBorders>
              <w:top w:val="nil"/>
              <w:left w:val="nil"/>
              <w:bottom w:val="nil"/>
              <w:right w:val="nil"/>
            </w:tcBorders>
          </w:tcPr>
          <w:p w14:paraId="3599B630" w14:textId="25A462D9"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Export price is usually the lesser of the exporter's adjusted selling price for the goods or the importer's adjusted purchase price.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64EF29F3" w14:textId="77777777" w:rsidR="00BE1117" w:rsidRPr="00577745" w:rsidRDefault="00BE1117" w:rsidP="00CD7A23">
            <w:pPr>
              <w:rPr>
                <w:rFonts w:ascii="Times New Roman" w:hAnsi="Times New Roman"/>
                <w:sz w:val="24"/>
                <w:szCs w:val="24"/>
                <w:lang w:val="en-CA"/>
              </w:rPr>
            </w:pPr>
          </w:p>
        </w:tc>
      </w:tr>
      <w:tr w:rsidR="00BE1117" w:rsidRPr="00D909F7" w14:paraId="11EFA9E5" w14:textId="77777777" w:rsidTr="00ED0048">
        <w:trPr>
          <w:cantSplit/>
        </w:trPr>
        <w:tc>
          <w:tcPr>
            <w:tcW w:w="2628" w:type="dxa"/>
            <w:tcBorders>
              <w:top w:val="nil"/>
              <w:left w:val="nil"/>
              <w:bottom w:val="nil"/>
              <w:right w:val="nil"/>
            </w:tcBorders>
          </w:tcPr>
          <w:p w14:paraId="368819A3"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Factory Overhead</w:t>
            </w:r>
          </w:p>
        </w:tc>
        <w:tc>
          <w:tcPr>
            <w:tcW w:w="7200" w:type="dxa"/>
            <w:tcBorders>
              <w:top w:val="nil"/>
              <w:left w:val="nil"/>
              <w:bottom w:val="nil"/>
              <w:right w:val="nil"/>
            </w:tcBorders>
          </w:tcPr>
          <w:p w14:paraId="1E4C53D0" w14:textId="19EC9199"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All production costs other than direct material and direct labour costs.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Factory overhead includes all costs necessary to the operation and maintenance of the production facility/factory and is frequently divided into two categories namely, variable and fixed.</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Factory overhead does not include administrative and selling expenses but includes depreciation expense.</w:t>
            </w:r>
          </w:p>
          <w:p w14:paraId="713824FB" w14:textId="77777777" w:rsidR="00BE1117" w:rsidRPr="00577745" w:rsidRDefault="00BE1117" w:rsidP="00CD7A23">
            <w:pPr>
              <w:rPr>
                <w:rFonts w:ascii="Times New Roman" w:hAnsi="Times New Roman"/>
                <w:sz w:val="24"/>
                <w:szCs w:val="24"/>
                <w:lang w:val="en-CA"/>
              </w:rPr>
            </w:pPr>
          </w:p>
        </w:tc>
      </w:tr>
      <w:tr w:rsidR="00BE1117" w:rsidRPr="00D909F7" w14:paraId="47BB24D3" w14:textId="77777777" w:rsidTr="00ED0048">
        <w:trPr>
          <w:cantSplit/>
        </w:trPr>
        <w:tc>
          <w:tcPr>
            <w:tcW w:w="2628" w:type="dxa"/>
            <w:tcBorders>
              <w:top w:val="nil"/>
              <w:left w:val="nil"/>
              <w:bottom w:val="nil"/>
              <w:right w:val="nil"/>
            </w:tcBorders>
          </w:tcPr>
          <w:p w14:paraId="325581A5"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Forward Sale/Contract</w:t>
            </w:r>
          </w:p>
        </w:tc>
        <w:tc>
          <w:tcPr>
            <w:tcW w:w="7200" w:type="dxa"/>
            <w:tcBorders>
              <w:top w:val="nil"/>
              <w:left w:val="nil"/>
              <w:bottom w:val="nil"/>
              <w:right w:val="nil"/>
            </w:tcBorders>
          </w:tcPr>
          <w:p w14:paraId="155B6D69"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 forward sale is a contract that commits the user to buying or selling an asset, such as a treasury bill or dollars, at a specific price on a specific date in the future.</w:t>
            </w:r>
          </w:p>
          <w:p w14:paraId="6F812025" w14:textId="77777777" w:rsidR="00BE1117" w:rsidRPr="00577745" w:rsidRDefault="00BE1117" w:rsidP="00CD7A23">
            <w:pPr>
              <w:rPr>
                <w:rFonts w:ascii="Times New Roman" w:hAnsi="Times New Roman"/>
                <w:sz w:val="24"/>
                <w:szCs w:val="24"/>
                <w:lang w:val="en-CA"/>
              </w:rPr>
            </w:pPr>
          </w:p>
        </w:tc>
      </w:tr>
    </w:tbl>
    <w:p w14:paraId="4863B1CD" w14:textId="77777777" w:rsidR="00E733A4" w:rsidRPr="00D909F7" w:rsidRDefault="00E733A4">
      <w:pPr>
        <w:rPr>
          <w:highlight w:val="yellow"/>
        </w:rPr>
      </w:pPr>
      <w:r w:rsidRPr="00D909F7">
        <w:rPr>
          <w:highlight w:val="yellow"/>
        </w:rPr>
        <w:br w:type="page"/>
      </w:r>
    </w:p>
    <w:tbl>
      <w:tblPr>
        <w:tblW w:w="9828" w:type="dxa"/>
        <w:tblLayout w:type="fixed"/>
        <w:tblLook w:val="0000" w:firstRow="0" w:lastRow="0" w:firstColumn="0" w:lastColumn="0" w:noHBand="0" w:noVBand="0"/>
      </w:tblPr>
      <w:tblGrid>
        <w:gridCol w:w="2628"/>
        <w:gridCol w:w="7200"/>
      </w:tblGrid>
      <w:tr w:rsidR="00BE1117" w:rsidRPr="00D909F7" w14:paraId="62AB84A4" w14:textId="77777777" w:rsidTr="00ED0048">
        <w:trPr>
          <w:cantSplit/>
        </w:trPr>
        <w:tc>
          <w:tcPr>
            <w:tcW w:w="2628" w:type="dxa"/>
            <w:tcBorders>
              <w:top w:val="nil"/>
              <w:left w:val="nil"/>
              <w:bottom w:val="nil"/>
              <w:right w:val="nil"/>
            </w:tcBorders>
          </w:tcPr>
          <w:p w14:paraId="71809661" w14:textId="7EA9851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lastRenderedPageBreak/>
              <w:t>Futures Contract</w:t>
            </w:r>
          </w:p>
        </w:tc>
        <w:tc>
          <w:tcPr>
            <w:tcW w:w="7200" w:type="dxa"/>
            <w:tcBorders>
              <w:top w:val="nil"/>
              <w:left w:val="nil"/>
              <w:bottom w:val="nil"/>
              <w:right w:val="nil"/>
            </w:tcBorders>
          </w:tcPr>
          <w:p w14:paraId="6D15FE5F"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 forward contract that is traded on an exchange.</w:t>
            </w:r>
          </w:p>
          <w:p w14:paraId="7FCC7B84" w14:textId="77777777" w:rsidR="00BE1117" w:rsidRPr="00577745" w:rsidRDefault="00BE1117" w:rsidP="00CD7A23">
            <w:pPr>
              <w:rPr>
                <w:rFonts w:ascii="Times New Roman" w:hAnsi="Times New Roman"/>
                <w:sz w:val="24"/>
                <w:szCs w:val="24"/>
                <w:lang w:val="en-CA"/>
              </w:rPr>
            </w:pPr>
          </w:p>
        </w:tc>
      </w:tr>
      <w:tr w:rsidR="00CD7A23" w:rsidRPr="00D909F7" w14:paraId="10A56CFB" w14:textId="77777777" w:rsidTr="00ED0048">
        <w:trPr>
          <w:cantSplit/>
          <w:trHeight w:val="540"/>
        </w:trPr>
        <w:tc>
          <w:tcPr>
            <w:tcW w:w="2628" w:type="dxa"/>
            <w:tcBorders>
              <w:top w:val="nil"/>
              <w:left w:val="nil"/>
              <w:bottom w:val="nil"/>
              <w:right w:val="nil"/>
            </w:tcBorders>
          </w:tcPr>
          <w:p w14:paraId="690C73FF"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Goods in Question</w:t>
            </w:r>
          </w:p>
        </w:tc>
        <w:tc>
          <w:tcPr>
            <w:tcW w:w="7200" w:type="dxa"/>
            <w:tcBorders>
              <w:top w:val="nil"/>
              <w:left w:val="nil"/>
              <w:right w:val="nil"/>
            </w:tcBorders>
            <w:shd w:val="clear" w:color="auto" w:fill="auto"/>
          </w:tcPr>
          <w:p w14:paraId="1DCAF779" w14:textId="77777777" w:rsidR="00CD7A23" w:rsidRPr="00577745" w:rsidRDefault="00CD7A23" w:rsidP="00CD7A23">
            <w:pPr>
              <w:rPr>
                <w:rFonts w:ascii="Times New Roman" w:hAnsi="Times New Roman"/>
                <w:sz w:val="24"/>
                <w:szCs w:val="24"/>
                <w:lang w:val="en-CA"/>
              </w:rPr>
            </w:pPr>
            <w:r w:rsidRPr="00577745">
              <w:rPr>
                <w:rFonts w:ascii="Times New Roman" w:hAnsi="Times New Roman"/>
                <w:sz w:val="24"/>
                <w:szCs w:val="24"/>
                <w:lang w:val="en-CA"/>
              </w:rPr>
              <w:t xml:space="preserve">May be either subject goods (goods sold to Canada which </w:t>
            </w:r>
            <w:r w:rsidR="008F3F09" w:rsidRPr="00577745">
              <w:rPr>
                <w:rFonts w:ascii="Times New Roman" w:hAnsi="Times New Roman"/>
                <w:sz w:val="24"/>
                <w:szCs w:val="24"/>
                <w:lang w:val="en-CA"/>
              </w:rPr>
              <w:t>match</w:t>
            </w:r>
            <w:r w:rsidRPr="00577745">
              <w:rPr>
                <w:rFonts w:ascii="Times New Roman" w:hAnsi="Times New Roman"/>
                <w:sz w:val="24"/>
                <w:szCs w:val="24"/>
                <w:lang w:val="en-CA"/>
              </w:rPr>
              <w:t xml:space="preserve"> the product definition) or like goods (goods sold domestically that are identical or similar to the subject goods).</w:t>
            </w:r>
          </w:p>
          <w:p w14:paraId="0E849DC6" w14:textId="77777777" w:rsidR="00CD7A23" w:rsidRPr="00577745" w:rsidRDefault="00CD7A23" w:rsidP="00CD7A23">
            <w:pPr>
              <w:rPr>
                <w:rFonts w:ascii="Times New Roman" w:hAnsi="Times New Roman"/>
                <w:sz w:val="24"/>
                <w:szCs w:val="24"/>
                <w:lang w:val="en-CA"/>
              </w:rPr>
            </w:pPr>
          </w:p>
        </w:tc>
      </w:tr>
      <w:tr w:rsidR="00CD7A23" w:rsidRPr="00D909F7" w14:paraId="59B3B51D" w14:textId="77777777" w:rsidTr="00ED0048">
        <w:trPr>
          <w:cantSplit/>
          <w:trHeight w:val="540"/>
        </w:trPr>
        <w:tc>
          <w:tcPr>
            <w:tcW w:w="2628" w:type="dxa"/>
            <w:tcBorders>
              <w:top w:val="nil"/>
              <w:left w:val="nil"/>
              <w:bottom w:val="nil"/>
              <w:right w:val="nil"/>
            </w:tcBorders>
          </w:tcPr>
          <w:p w14:paraId="35528791"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Goods of the Same Description</w:t>
            </w:r>
          </w:p>
        </w:tc>
        <w:tc>
          <w:tcPr>
            <w:tcW w:w="7200" w:type="dxa"/>
            <w:tcBorders>
              <w:left w:val="nil"/>
              <w:bottom w:val="nil"/>
              <w:right w:val="nil"/>
            </w:tcBorders>
            <w:shd w:val="clear" w:color="auto" w:fill="auto"/>
          </w:tcPr>
          <w:p w14:paraId="3A2789DC" w14:textId="21D835D4" w:rsidR="00CD7A23" w:rsidRPr="00577745" w:rsidRDefault="0001366B" w:rsidP="00207CFD">
            <w:pPr>
              <w:rPr>
                <w:rFonts w:ascii="Times New Roman" w:hAnsi="Times New Roman"/>
                <w:sz w:val="24"/>
                <w:szCs w:val="24"/>
              </w:rPr>
            </w:pPr>
            <w:r w:rsidRPr="00577745">
              <w:rPr>
                <w:rFonts w:ascii="Times New Roman" w:eastAsiaTheme="minorHAnsi" w:hAnsi="Times New Roman"/>
                <w:sz w:val="24"/>
                <w:szCs w:val="24"/>
                <w:lang w:eastAsia="en-CA"/>
              </w:rPr>
              <w:t xml:space="preserve">All </w:t>
            </w:r>
            <w:r w:rsidR="004C0E38" w:rsidRPr="00577745">
              <w:rPr>
                <w:rFonts w:ascii="Times New Roman" w:eastAsiaTheme="minorHAnsi" w:hAnsi="Times New Roman"/>
                <w:sz w:val="24"/>
                <w:szCs w:val="24"/>
                <w:lang w:eastAsia="en-CA"/>
              </w:rPr>
              <w:t xml:space="preserve">goods meeting the definition of </w:t>
            </w:r>
            <w:r w:rsidRPr="00577745">
              <w:rPr>
                <w:rFonts w:ascii="Times New Roman" w:eastAsiaTheme="minorHAnsi" w:hAnsi="Times New Roman"/>
                <w:sz w:val="24"/>
                <w:szCs w:val="24"/>
                <w:lang w:eastAsia="en-CA"/>
              </w:rPr>
              <w:t>subject goods produced and sold in the exporter’s domestic market.</w:t>
            </w:r>
          </w:p>
          <w:p w14:paraId="19E0A201" w14:textId="77777777" w:rsidR="00CD7A23" w:rsidRPr="00577745" w:rsidRDefault="00CD7A23" w:rsidP="00CD7A23">
            <w:pPr>
              <w:rPr>
                <w:rFonts w:ascii="Times New Roman" w:hAnsi="Times New Roman"/>
                <w:sz w:val="24"/>
                <w:szCs w:val="24"/>
              </w:rPr>
            </w:pPr>
          </w:p>
        </w:tc>
      </w:tr>
      <w:tr w:rsidR="00BE1117" w:rsidRPr="00D909F7" w14:paraId="2873EF80" w14:textId="77777777" w:rsidTr="00ED0048">
        <w:trPr>
          <w:cantSplit/>
        </w:trPr>
        <w:tc>
          <w:tcPr>
            <w:tcW w:w="2628" w:type="dxa"/>
            <w:tcBorders>
              <w:top w:val="nil"/>
              <w:left w:val="nil"/>
              <w:bottom w:val="nil"/>
              <w:right w:val="nil"/>
            </w:tcBorders>
          </w:tcPr>
          <w:p w14:paraId="62669DE2" w14:textId="77777777" w:rsidR="00663CDC" w:rsidRPr="00577745" w:rsidRDefault="00663CDC" w:rsidP="001B66F7">
            <w:pPr>
              <w:rPr>
                <w:rFonts w:ascii="Times New Roman" w:hAnsi="Times New Roman"/>
                <w:b/>
                <w:sz w:val="24"/>
                <w:szCs w:val="24"/>
                <w:lang w:val="en-CA"/>
              </w:rPr>
            </w:pPr>
          </w:p>
          <w:p w14:paraId="5E37EE94" w14:textId="714AECAD"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Hedging/Covering</w:t>
            </w:r>
          </w:p>
        </w:tc>
        <w:tc>
          <w:tcPr>
            <w:tcW w:w="7200" w:type="dxa"/>
            <w:tcBorders>
              <w:top w:val="nil"/>
              <w:left w:val="nil"/>
              <w:bottom w:val="nil"/>
              <w:right w:val="nil"/>
            </w:tcBorders>
          </w:tcPr>
          <w:p w14:paraId="64CB1E86" w14:textId="77777777" w:rsidR="00663CDC" w:rsidRPr="00577745" w:rsidRDefault="00663CDC" w:rsidP="00CD7A23">
            <w:pPr>
              <w:rPr>
                <w:rFonts w:ascii="Times New Roman" w:hAnsi="Times New Roman"/>
                <w:sz w:val="24"/>
                <w:szCs w:val="24"/>
                <w:lang w:val="en-CA"/>
              </w:rPr>
            </w:pPr>
          </w:p>
          <w:p w14:paraId="22C883D3" w14:textId="734C74A0"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Hedging is the purchase and holding of foreign currency for a length of time.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Its purpose is to eliminate risks involved in de</w:t>
            </w:r>
            <w:r w:rsidR="00E733A4" w:rsidRPr="00577745">
              <w:rPr>
                <w:rFonts w:ascii="Times New Roman" w:hAnsi="Times New Roman"/>
                <w:sz w:val="24"/>
                <w:szCs w:val="24"/>
                <w:lang w:val="en-CA"/>
              </w:rPr>
              <w:t xml:space="preserve">aling with foreign currencies. </w:t>
            </w:r>
            <w:r w:rsidRPr="00577745">
              <w:rPr>
                <w:rFonts w:ascii="Times New Roman" w:hAnsi="Times New Roman"/>
                <w:sz w:val="24"/>
                <w:szCs w:val="24"/>
                <w:lang w:val="en-CA"/>
              </w:rPr>
              <w:t>Also called covering and swap deposits.</w:t>
            </w:r>
          </w:p>
          <w:p w14:paraId="01760A40" w14:textId="77777777" w:rsidR="00BE1117" w:rsidRPr="00577745" w:rsidRDefault="00BE1117" w:rsidP="00CD7A23">
            <w:pPr>
              <w:rPr>
                <w:rFonts w:ascii="Times New Roman" w:hAnsi="Times New Roman"/>
                <w:sz w:val="24"/>
                <w:szCs w:val="24"/>
                <w:lang w:val="en-CA"/>
              </w:rPr>
            </w:pPr>
          </w:p>
        </w:tc>
      </w:tr>
      <w:tr w:rsidR="00BE1117" w:rsidRPr="00D909F7" w14:paraId="068E302A" w14:textId="77777777" w:rsidTr="00ED0048">
        <w:trPr>
          <w:cantSplit/>
        </w:trPr>
        <w:tc>
          <w:tcPr>
            <w:tcW w:w="2628" w:type="dxa"/>
            <w:tcBorders>
              <w:top w:val="nil"/>
              <w:left w:val="nil"/>
              <w:bottom w:val="nil"/>
              <w:right w:val="nil"/>
            </w:tcBorders>
          </w:tcPr>
          <w:p w14:paraId="02B7C876" w14:textId="77777777" w:rsidR="00BE1117" w:rsidRPr="00D909F7" w:rsidRDefault="00BE1117" w:rsidP="001B66F7">
            <w:pPr>
              <w:rPr>
                <w:rFonts w:ascii="Times New Roman" w:hAnsi="Times New Roman"/>
                <w:b/>
                <w:sz w:val="24"/>
                <w:szCs w:val="24"/>
                <w:highlight w:val="yellow"/>
                <w:lang w:val="en-CA"/>
              </w:rPr>
            </w:pPr>
            <w:r w:rsidRPr="00F43B16">
              <w:rPr>
                <w:rFonts w:ascii="Times New Roman" w:hAnsi="Times New Roman"/>
                <w:b/>
                <w:sz w:val="24"/>
                <w:szCs w:val="24"/>
                <w:lang w:val="en-CA"/>
              </w:rPr>
              <w:t>Identical Goods</w:t>
            </w:r>
          </w:p>
        </w:tc>
        <w:tc>
          <w:tcPr>
            <w:tcW w:w="7200" w:type="dxa"/>
            <w:tcBorders>
              <w:top w:val="nil"/>
              <w:left w:val="nil"/>
              <w:bottom w:val="nil"/>
              <w:right w:val="nil"/>
            </w:tcBorders>
          </w:tcPr>
          <w:p w14:paraId="5F92165E" w14:textId="64C049A3"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Identical goods are goods that are identical in all respects to the subject goods exported to Canada by having all the characteristics used to identify a </w:t>
            </w:r>
            <w:r w:rsidR="00894E41" w:rsidRPr="00577745">
              <w:rPr>
                <w:rFonts w:ascii="Times New Roman" w:hAnsi="Times New Roman"/>
                <w:sz w:val="24"/>
                <w:szCs w:val="24"/>
                <w:lang w:val="en-CA"/>
              </w:rPr>
              <w:t>product</w:t>
            </w:r>
            <w:r w:rsidRPr="00577745">
              <w:rPr>
                <w:rFonts w:ascii="Times New Roman" w:hAnsi="Times New Roman"/>
                <w:sz w:val="24"/>
                <w:szCs w:val="24"/>
                <w:lang w:val="en-CA"/>
              </w:rPr>
              <w: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 xml:space="preserve">For this </w:t>
            </w:r>
            <w:r w:rsidR="00930E54" w:rsidRPr="00577745">
              <w:rPr>
                <w:rFonts w:ascii="Times New Roman" w:hAnsi="Times New Roman"/>
                <w:sz w:val="24"/>
                <w:szCs w:val="24"/>
                <w:lang w:val="en-CA"/>
              </w:rPr>
              <w:t>investigation</w:t>
            </w:r>
            <w:r w:rsidRPr="00577745">
              <w:rPr>
                <w:rFonts w:ascii="Times New Roman" w:hAnsi="Times New Roman"/>
                <w:sz w:val="24"/>
                <w:szCs w:val="24"/>
                <w:lang w:val="en-CA"/>
              </w:rPr>
              <w:t>, a good is identical when it has the same following</w:t>
            </w:r>
            <w:r w:rsidR="0028691E" w:rsidRPr="00577745">
              <w:rPr>
                <w:rFonts w:ascii="Times New Roman" w:hAnsi="Times New Roman"/>
                <w:sz w:val="24"/>
                <w:szCs w:val="24"/>
                <w:lang w:val="en-CA"/>
              </w:rPr>
              <w:t xml:space="preserve"> </w:t>
            </w:r>
            <w:r w:rsidRPr="00577745">
              <w:rPr>
                <w:rFonts w:ascii="Times New Roman" w:hAnsi="Times New Roman"/>
                <w:sz w:val="24"/>
                <w:szCs w:val="24"/>
                <w:lang w:val="en-CA"/>
              </w:rPr>
              <w:t>characteristics:</w:t>
            </w:r>
          </w:p>
          <w:p w14:paraId="37732CCD" w14:textId="2713F14C" w:rsidR="00842AB1" w:rsidRPr="00D909F7" w:rsidRDefault="00842AB1" w:rsidP="00255FF4">
            <w:pPr>
              <w:rPr>
                <w:rFonts w:ascii="Times New Roman" w:hAnsi="Times New Roman"/>
                <w:sz w:val="24"/>
                <w:szCs w:val="24"/>
                <w:highlight w:val="yellow"/>
              </w:rPr>
            </w:pPr>
          </w:p>
          <w:p w14:paraId="17ECB3D3"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1. Specification</w:t>
            </w:r>
          </w:p>
          <w:p w14:paraId="6EBB766C"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2. Grade</w:t>
            </w:r>
          </w:p>
          <w:p w14:paraId="28BB0618"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3. Carbon Content (%)</w:t>
            </w:r>
          </w:p>
          <w:p w14:paraId="29E5A01C" w14:textId="029BBC1F"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4. R</w:t>
            </w:r>
            <w:r w:rsidR="00F54083">
              <w:rPr>
                <w:rFonts w:ascii="Times New Roman" w:hAnsi="Times New Roman"/>
                <w:sz w:val="24"/>
                <w:szCs w:val="24"/>
                <w:lang w:val="en-CA" w:eastAsia="en-CA"/>
              </w:rPr>
              <w:t xml:space="preserve">esidual Chemical Composition </w:t>
            </w:r>
            <w:r w:rsidRPr="00F43B16">
              <w:rPr>
                <w:rFonts w:ascii="Times New Roman" w:hAnsi="Times New Roman"/>
                <w:sz w:val="24"/>
                <w:szCs w:val="24"/>
                <w:lang w:val="en-CA" w:eastAsia="en-CA"/>
              </w:rPr>
              <w:t>Requirement (Y/N)</w:t>
            </w:r>
          </w:p>
          <w:p w14:paraId="693C2065"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5. Residual Chemical Composition Details (%)</w:t>
            </w:r>
          </w:p>
          <w:p w14:paraId="42B3B4CF"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6. Nominal Wire Diameter</w:t>
            </w:r>
          </w:p>
          <w:p w14:paraId="032C352E"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7. Coating</w:t>
            </w:r>
          </w:p>
          <w:p w14:paraId="5200E03B"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8. Coating Thickness</w:t>
            </w:r>
          </w:p>
          <w:p w14:paraId="06A70BF5"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9. Surface Finish</w:t>
            </w:r>
          </w:p>
          <w:p w14:paraId="51827C49"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10. Heat Treatment</w:t>
            </w:r>
          </w:p>
          <w:p w14:paraId="15E6E4E6"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11. Shape</w:t>
            </w:r>
          </w:p>
          <w:p w14:paraId="34476044" w14:textId="54258877" w:rsidR="0028691E" w:rsidRDefault="0028691E" w:rsidP="0028691E">
            <w:pPr>
              <w:ind w:left="246"/>
              <w:rPr>
                <w:rFonts w:ascii="Times New Roman" w:hAnsi="Times New Roman"/>
                <w:sz w:val="24"/>
                <w:szCs w:val="24"/>
                <w:highlight w:val="yellow"/>
              </w:rPr>
            </w:pPr>
          </w:p>
          <w:p w14:paraId="3EF12ADA" w14:textId="369E782A" w:rsidR="00F43B16" w:rsidRDefault="00F43B16" w:rsidP="004F26C0">
            <w:pPr>
              <w:rPr>
                <w:rFonts w:ascii="Times New Roman" w:hAnsi="Times New Roman"/>
                <w:sz w:val="24"/>
                <w:szCs w:val="24"/>
                <w:highlight w:val="yellow"/>
              </w:rPr>
            </w:pPr>
            <w:r>
              <w:t xml:space="preserve">Note that some characteristics listed above contain sub-characteristics. For this investigation, a good is </w:t>
            </w:r>
            <w:r>
              <w:rPr>
                <w:rStyle w:val="Gl"/>
                <w:i/>
                <w:iCs/>
              </w:rPr>
              <w:t>identical</w:t>
            </w:r>
            <w:r>
              <w:t xml:space="preserve"> when it has the same 11 characteristics along with all of the same sub-characteristics.</w:t>
            </w:r>
          </w:p>
          <w:p w14:paraId="17ADEDF3" w14:textId="02BD113F" w:rsidR="00F43B16" w:rsidRPr="00D909F7" w:rsidRDefault="00F43B16" w:rsidP="0028691E">
            <w:pPr>
              <w:ind w:left="246"/>
              <w:rPr>
                <w:rFonts w:ascii="Times New Roman" w:hAnsi="Times New Roman"/>
                <w:sz w:val="24"/>
                <w:szCs w:val="24"/>
                <w:highlight w:val="yellow"/>
              </w:rPr>
            </w:pPr>
          </w:p>
        </w:tc>
      </w:tr>
      <w:tr w:rsidR="00BE1117" w:rsidRPr="00577745" w14:paraId="3BCCA0CB" w14:textId="77777777" w:rsidTr="00ED0048">
        <w:trPr>
          <w:cantSplit/>
        </w:trPr>
        <w:tc>
          <w:tcPr>
            <w:tcW w:w="2628" w:type="dxa"/>
            <w:tcBorders>
              <w:top w:val="nil"/>
              <w:left w:val="nil"/>
              <w:bottom w:val="nil"/>
              <w:right w:val="nil"/>
            </w:tcBorders>
          </w:tcPr>
          <w:p w14:paraId="17DA672B"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Inland Freight</w:t>
            </w:r>
          </w:p>
        </w:tc>
        <w:tc>
          <w:tcPr>
            <w:tcW w:w="7200" w:type="dxa"/>
            <w:tcBorders>
              <w:top w:val="nil"/>
              <w:left w:val="nil"/>
              <w:bottom w:val="nil"/>
              <w:right w:val="nil"/>
            </w:tcBorders>
          </w:tcPr>
          <w:p w14:paraId="1C928387" w14:textId="06B632C3"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All costs, charges and expenses associated with shipping goods via land but may sometimes include the charges and expenses associated with inland waterways.</w:t>
            </w:r>
          </w:p>
        </w:tc>
      </w:tr>
    </w:tbl>
    <w:p w14:paraId="6286BD78" w14:textId="32E1661E" w:rsidR="00E733A4" w:rsidRPr="00577745" w:rsidRDefault="00E733A4"/>
    <w:tbl>
      <w:tblPr>
        <w:tblW w:w="9828" w:type="dxa"/>
        <w:tblLayout w:type="fixed"/>
        <w:tblLook w:val="0000" w:firstRow="0" w:lastRow="0" w:firstColumn="0" w:lastColumn="0" w:noHBand="0" w:noVBand="0"/>
      </w:tblPr>
      <w:tblGrid>
        <w:gridCol w:w="2628"/>
        <w:gridCol w:w="7200"/>
      </w:tblGrid>
      <w:tr w:rsidR="00BE1117" w:rsidRPr="00577745" w14:paraId="13D80D99" w14:textId="77777777" w:rsidTr="00842AB1">
        <w:trPr>
          <w:cantSplit/>
        </w:trPr>
        <w:tc>
          <w:tcPr>
            <w:tcW w:w="2628" w:type="dxa"/>
          </w:tcPr>
          <w:p w14:paraId="344161EA" w14:textId="62AB591E"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Like Goods</w:t>
            </w:r>
          </w:p>
        </w:tc>
        <w:tc>
          <w:tcPr>
            <w:tcW w:w="7200" w:type="dxa"/>
          </w:tcPr>
          <w:p w14:paraId="4B562380" w14:textId="24DA6E24"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Like goods are goods that are identical in all respects to the subject goods exported to Canada, or in the absence of identical goods, goods the uses and other characteristics of which closely resemble those of the exported goods (similar goods).</w:t>
            </w:r>
          </w:p>
          <w:p w14:paraId="429CC901" w14:textId="77777777" w:rsidR="00BE1117" w:rsidRPr="00577745" w:rsidRDefault="00BE1117" w:rsidP="00CD7A23">
            <w:pPr>
              <w:rPr>
                <w:rFonts w:ascii="Times New Roman" w:hAnsi="Times New Roman"/>
                <w:sz w:val="24"/>
                <w:szCs w:val="24"/>
                <w:lang w:val="en-CA"/>
              </w:rPr>
            </w:pPr>
          </w:p>
        </w:tc>
      </w:tr>
      <w:tr w:rsidR="00BE1117" w:rsidRPr="00D909F7" w14:paraId="44A6B37A" w14:textId="77777777" w:rsidTr="00842AB1">
        <w:trPr>
          <w:cantSplit/>
        </w:trPr>
        <w:tc>
          <w:tcPr>
            <w:tcW w:w="2628" w:type="dxa"/>
          </w:tcPr>
          <w:p w14:paraId="628E5F14"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lastRenderedPageBreak/>
              <w:t>Ministerial Specification</w:t>
            </w:r>
          </w:p>
        </w:tc>
        <w:tc>
          <w:tcPr>
            <w:tcW w:w="7200" w:type="dxa"/>
          </w:tcPr>
          <w:p w14:paraId="0AE25A76" w14:textId="1C7DA193" w:rsidR="00BE1117" w:rsidRPr="00577745" w:rsidRDefault="00BE1117" w:rsidP="00CD7A23">
            <w:pPr>
              <w:rPr>
                <w:rFonts w:ascii="Times New Roman" w:hAnsi="Times New Roman"/>
                <w:smallCaps/>
                <w:sz w:val="24"/>
                <w:szCs w:val="24"/>
                <w:lang w:val="en-CA"/>
              </w:rPr>
            </w:pPr>
            <w:r w:rsidRPr="00577745">
              <w:rPr>
                <w:rFonts w:ascii="Times New Roman" w:hAnsi="Times New Roman"/>
                <w:sz w:val="24"/>
                <w:szCs w:val="24"/>
                <w:lang w:val="en-CA"/>
              </w:rPr>
              <w:t>A Ministerial specification is used to determine the normal values, export prices or the amounts of subsidy when the regular methods for making the calculations cannot be applied.</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 xml:space="preserve">It may also be used to cover new </w:t>
            </w:r>
            <w:r w:rsidR="00894E41" w:rsidRPr="00577745">
              <w:rPr>
                <w:rFonts w:ascii="Times New Roman" w:hAnsi="Times New Roman"/>
                <w:sz w:val="24"/>
                <w:szCs w:val="24"/>
                <w:lang w:val="en-CA"/>
              </w:rPr>
              <w:t>product</w:t>
            </w:r>
            <w:r w:rsidR="00A2461F" w:rsidRPr="00577745">
              <w:rPr>
                <w:rFonts w:ascii="Times New Roman" w:hAnsi="Times New Roman"/>
                <w:sz w:val="24"/>
                <w:szCs w:val="24"/>
                <w:lang w:val="en-CA"/>
              </w:rPr>
              <w:t>s</w:t>
            </w:r>
            <w:r w:rsidRPr="00577745">
              <w:rPr>
                <w:rFonts w:ascii="Times New Roman" w:hAnsi="Times New Roman"/>
                <w:sz w:val="24"/>
                <w:szCs w:val="24"/>
                <w:lang w:val="en-CA"/>
              </w:rPr>
              <w:t xml:space="preserve"> or new exporters not covered by previous rulings.</w:t>
            </w:r>
          </w:p>
          <w:p w14:paraId="28B50C54" w14:textId="77777777" w:rsidR="00BE1117" w:rsidRPr="00577745" w:rsidRDefault="00BE1117" w:rsidP="00CD7A23">
            <w:pPr>
              <w:rPr>
                <w:rFonts w:ascii="Times New Roman" w:hAnsi="Times New Roman"/>
                <w:smallCaps/>
                <w:sz w:val="24"/>
                <w:szCs w:val="24"/>
                <w:lang w:val="en-CA"/>
              </w:rPr>
            </w:pPr>
          </w:p>
        </w:tc>
      </w:tr>
      <w:tr w:rsidR="00BE1117" w:rsidRPr="00D909F7" w14:paraId="691F4E0F" w14:textId="77777777" w:rsidTr="00842AB1">
        <w:trPr>
          <w:cantSplit/>
        </w:trPr>
        <w:tc>
          <w:tcPr>
            <w:tcW w:w="2628" w:type="dxa"/>
          </w:tcPr>
          <w:p w14:paraId="4A403BAB"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Model</w:t>
            </w:r>
          </w:p>
        </w:tc>
        <w:tc>
          <w:tcPr>
            <w:tcW w:w="7200" w:type="dxa"/>
          </w:tcPr>
          <w:p w14:paraId="1D3DDBA0" w14:textId="787CB609" w:rsidR="00BE1117" w:rsidRPr="00577745" w:rsidRDefault="00DE65BC" w:rsidP="00852118">
            <w:pPr>
              <w:rPr>
                <w:rFonts w:ascii="Times New Roman" w:hAnsi="Times New Roman"/>
                <w:sz w:val="24"/>
                <w:szCs w:val="24"/>
              </w:rPr>
            </w:pPr>
            <w:r w:rsidRPr="00577745">
              <w:rPr>
                <w:rFonts w:ascii="Times New Roman" w:hAnsi="Times New Roman"/>
                <w:sz w:val="24"/>
                <w:szCs w:val="24"/>
              </w:rPr>
              <w:t xml:space="preserve">Model is the generic term used throughout this RFI to identify individual </w:t>
            </w:r>
            <w:r w:rsidR="00852118" w:rsidRPr="00577745">
              <w:rPr>
                <w:rFonts w:ascii="Times New Roman" w:hAnsi="Times New Roman"/>
                <w:sz w:val="24"/>
                <w:szCs w:val="24"/>
              </w:rPr>
              <w:t>products</w:t>
            </w:r>
            <w:r w:rsidRPr="00577745">
              <w:rPr>
                <w:rFonts w:ascii="Times New Roman" w:hAnsi="Times New Roman"/>
                <w:sz w:val="24"/>
                <w:szCs w:val="24"/>
              </w:rPr>
              <w:t xml:space="preserve"> with various distinct characteristics.</w:t>
            </w:r>
            <w:r w:rsidR="002A783D" w:rsidRPr="00577745">
              <w:rPr>
                <w:rFonts w:ascii="Times New Roman" w:hAnsi="Times New Roman"/>
                <w:sz w:val="24"/>
                <w:szCs w:val="24"/>
              </w:rPr>
              <w:t xml:space="preserve"> </w:t>
            </w:r>
          </w:p>
        </w:tc>
      </w:tr>
      <w:tr w:rsidR="00BE1117" w:rsidRPr="00577745" w14:paraId="11A0576C" w14:textId="77777777" w:rsidTr="00842AB1">
        <w:trPr>
          <w:cantSplit/>
        </w:trPr>
        <w:tc>
          <w:tcPr>
            <w:tcW w:w="2628" w:type="dxa"/>
          </w:tcPr>
          <w:p w14:paraId="06153451"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Normal Value</w:t>
            </w:r>
          </w:p>
        </w:tc>
        <w:tc>
          <w:tcPr>
            <w:tcW w:w="7200" w:type="dxa"/>
          </w:tcPr>
          <w:p w14:paraId="5CE08324" w14:textId="6CE7F1AA" w:rsidR="00BE1117" w:rsidRPr="00577745" w:rsidRDefault="00BE1117" w:rsidP="00CD7A23">
            <w:pPr>
              <w:rPr>
                <w:rFonts w:ascii="Times New Roman" w:hAnsi="Times New Roman"/>
                <w:smallCaps/>
                <w:sz w:val="24"/>
                <w:szCs w:val="24"/>
                <w:lang w:val="en-CA"/>
              </w:rPr>
            </w:pPr>
            <w:r w:rsidRPr="00577745">
              <w:rPr>
                <w:rFonts w:ascii="Times New Roman" w:hAnsi="Times New Roman"/>
                <w:sz w:val="24"/>
                <w:szCs w:val="24"/>
                <w:lang w:val="en-CA"/>
              </w:rPr>
              <w:t>Normal value is usually based on the price at which an exporter sells like goods for domestic consumption in the ordinary course of trade to unrelated purchasers.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Where normal values cannot be determined based on domestic selling prices, normal values will be determined based on the aggregate of the cost of production, an amount for administrative, selling and all other costs and an amount for profit.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In the absence of the required information, the normal value is based on a Ministerial specification</w:t>
            </w:r>
            <w:r w:rsidRPr="00577745">
              <w:rPr>
                <w:rFonts w:ascii="Times New Roman" w:hAnsi="Times New Roman"/>
                <w:smallCaps/>
                <w:sz w:val="24"/>
                <w:szCs w:val="24"/>
                <w:lang w:val="en-CA"/>
              </w:rPr>
              <w:t>.</w:t>
            </w:r>
          </w:p>
          <w:p w14:paraId="2C13E0B5" w14:textId="77777777" w:rsidR="00CD7A23" w:rsidRPr="00577745" w:rsidRDefault="00CD7A23" w:rsidP="00CD7A23">
            <w:pPr>
              <w:rPr>
                <w:rFonts w:ascii="Times New Roman" w:hAnsi="Times New Roman"/>
                <w:smallCaps/>
                <w:sz w:val="24"/>
                <w:szCs w:val="24"/>
                <w:lang w:val="en-CA"/>
              </w:rPr>
            </w:pPr>
          </w:p>
        </w:tc>
      </w:tr>
      <w:tr w:rsidR="00CD7A23" w:rsidRPr="00577745" w14:paraId="07113618" w14:textId="77777777" w:rsidTr="00842AB1">
        <w:trPr>
          <w:cantSplit/>
          <w:trHeight w:val="410"/>
        </w:trPr>
        <w:tc>
          <w:tcPr>
            <w:tcW w:w="2628" w:type="dxa"/>
          </w:tcPr>
          <w:p w14:paraId="4F4691A4"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Ocean/Port Charges</w:t>
            </w:r>
          </w:p>
        </w:tc>
        <w:tc>
          <w:tcPr>
            <w:tcW w:w="7200" w:type="dxa"/>
            <w:shd w:val="clear" w:color="auto" w:fill="auto"/>
          </w:tcPr>
          <w:p w14:paraId="614E1E63" w14:textId="77777777" w:rsidR="00CD7A23" w:rsidRPr="00577745" w:rsidRDefault="00CD7A23" w:rsidP="00CD7A23">
            <w:pPr>
              <w:rPr>
                <w:rFonts w:ascii="Times New Roman" w:hAnsi="Times New Roman"/>
                <w:sz w:val="24"/>
                <w:szCs w:val="24"/>
                <w:lang w:val="en-CA"/>
              </w:rPr>
            </w:pPr>
            <w:r w:rsidRPr="00577745">
              <w:rPr>
                <w:rFonts w:ascii="Times New Roman" w:hAnsi="Times New Roman"/>
                <w:sz w:val="24"/>
                <w:szCs w:val="24"/>
                <w:lang w:val="en-CA"/>
              </w:rPr>
              <w:t>All costs, charges and expenses associated with shipping goods via water.</w:t>
            </w:r>
          </w:p>
          <w:p w14:paraId="0CF0A5B1" w14:textId="77777777" w:rsidR="00CD7A23" w:rsidRPr="00577745" w:rsidRDefault="00CD7A23" w:rsidP="00CD7A23">
            <w:pPr>
              <w:rPr>
                <w:rFonts w:ascii="Times New Roman" w:hAnsi="Times New Roman"/>
                <w:sz w:val="24"/>
                <w:szCs w:val="24"/>
                <w:lang w:val="en-CA"/>
              </w:rPr>
            </w:pPr>
          </w:p>
        </w:tc>
      </w:tr>
      <w:tr w:rsidR="00CD7A23" w:rsidRPr="00577745" w14:paraId="1ACD54E2" w14:textId="77777777" w:rsidTr="00842AB1">
        <w:trPr>
          <w:cantSplit/>
          <w:trHeight w:val="410"/>
        </w:trPr>
        <w:tc>
          <w:tcPr>
            <w:tcW w:w="2628" w:type="dxa"/>
          </w:tcPr>
          <w:p w14:paraId="3A54F270"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Packaging</w:t>
            </w:r>
          </w:p>
        </w:tc>
        <w:tc>
          <w:tcPr>
            <w:tcW w:w="7200" w:type="dxa"/>
            <w:shd w:val="clear" w:color="auto" w:fill="auto"/>
          </w:tcPr>
          <w:p w14:paraId="67E5839C" w14:textId="77777777" w:rsidR="00CD7A23" w:rsidRPr="00577745" w:rsidRDefault="00CD7A23" w:rsidP="00CD7A23">
            <w:pPr>
              <w:rPr>
                <w:rFonts w:ascii="Times New Roman" w:hAnsi="Times New Roman"/>
                <w:color w:val="000000"/>
                <w:sz w:val="24"/>
                <w:szCs w:val="24"/>
                <w:lang w:val="en-CA"/>
              </w:rPr>
            </w:pPr>
            <w:r w:rsidRPr="00577745">
              <w:rPr>
                <w:rFonts w:ascii="Times New Roman" w:hAnsi="Times New Roman"/>
                <w:color w:val="000000"/>
                <w:sz w:val="24"/>
                <w:szCs w:val="24"/>
                <w:lang w:val="en-CA"/>
              </w:rPr>
              <w:t>The charges normally associated with leasing or renting of a container and may include charges for packing or unpacking.</w:t>
            </w:r>
          </w:p>
          <w:p w14:paraId="6AF6D81A" w14:textId="77777777" w:rsidR="00CD7A23" w:rsidRPr="00577745" w:rsidRDefault="00CD7A23" w:rsidP="00CD7A23">
            <w:pPr>
              <w:rPr>
                <w:rFonts w:ascii="Times New Roman" w:hAnsi="Times New Roman"/>
                <w:color w:val="000000"/>
                <w:sz w:val="24"/>
                <w:szCs w:val="24"/>
                <w:lang w:val="en-CA"/>
              </w:rPr>
            </w:pPr>
          </w:p>
        </w:tc>
      </w:tr>
      <w:tr w:rsidR="00BE1117" w:rsidRPr="00577745" w14:paraId="419AAA5E" w14:textId="77777777" w:rsidTr="00842AB1">
        <w:trPr>
          <w:cantSplit/>
        </w:trPr>
        <w:tc>
          <w:tcPr>
            <w:tcW w:w="2628" w:type="dxa"/>
          </w:tcPr>
          <w:p w14:paraId="523E2A4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Period of Investigation (POI)</w:t>
            </w:r>
          </w:p>
        </w:tc>
        <w:tc>
          <w:tcPr>
            <w:tcW w:w="7200" w:type="dxa"/>
          </w:tcPr>
          <w:p w14:paraId="35E7FCBF" w14:textId="08B267AA"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The POI represents the time frame selected at the time of initiation to identify the </w:t>
            </w:r>
            <w:r w:rsidR="00461DFF" w:rsidRPr="00577745">
              <w:rPr>
                <w:rFonts w:ascii="Times New Roman" w:hAnsi="Times New Roman"/>
                <w:sz w:val="24"/>
                <w:szCs w:val="24"/>
                <w:u w:val="single"/>
                <w:lang w:val="en-CA"/>
              </w:rPr>
              <w:t>shipments t</w:t>
            </w:r>
            <w:r w:rsidRPr="00577745">
              <w:rPr>
                <w:rFonts w:ascii="Times New Roman" w:hAnsi="Times New Roman"/>
                <w:sz w:val="24"/>
                <w:szCs w:val="24"/>
                <w:lang w:val="en-CA"/>
              </w:rPr>
              <w:t xml:space="preserve">o Canada for which information is required </w:t>
            </w:r>
            <w:r w:rsidR="00E733A4" w:rsidRPr="00577745">
              <w:rPr>
                <w:rFonts w:ascii="Times New Roman" w:hAnsi="Times New Roman"/>
                <w:sz w:val="24"/>
                <w:szCs w:val="24"/>
                <w:lang w:val="en-CA"/>
              </w:rPr>
              <w:t xml:space="preserve">and that will be investigated. </w:t>
            </w:r>
            <w:r w:rsidRPr="00577745">
              <w:rPr>
                <w:rFonts w:ascii="Times New Roman" w:hAnsi="Times New Roman"/>
                <w:sz w:val="24"/>
                <w:szCs w:val="24"/>
                <w:lang w:val="en-CA"/>
              </w:rPr>
              <w:t xml:space="preserve">The POI for this </w:t>
            </w:r>
            <w:r w:rsidR="00930E54" w:rsidRPr="00577745">
              <w:rPr>
                <w:rFonts w:ascii="Times New Roman" w:hAnsi="Times New Roman"/>
                <w:sz w:val="24"/>
                <w:szCs w:val="24"/>
                <w:lang w:val="en-CA"/>
              </w:rPr>
              <w:t>investigation</w:t>
            </w:r>
            <w:r w:rsidRPr="00577745">
              <w:rPr>
                <w:rFonts w:ascii="Times New Roman" w:hAnsi="Times New Roman"/>
                <w:sz w:val="24"/>
                <w:szCs w:val="24"/>
                <w:lang w:val="en-CA"/>
              </w:rPr>
              <w:t xml:space="preserve"> is from </w:t>
            </w:r>
          </w:p>
          <w:p w14:paraId="1FD7EBE7" w14:textId="5A7AB9CA" w:rsidR="00BE1117" w:rsidRPr="00577745" w:rsidRDefault="00390C79" w:rsidP="00CD7A23">
            <w:pPr>
              <w:rPr>
                <w:rFonts w:ascii="Times New Roman" w:hAnsi="Times New Roman"/>
                <w:sz w:val="24"/>
                <w:szCs w:val="24"/>
                <w:lang w:val="en-CA"/>
              </w:rPr>
            </w:pPr>
            <w:r w:rsidRPr="00577745">
              <w:rPr>
                <w:rFonts w:ascii="Times New Roman" w:hAnsi="Times New Roman"/>
                <w:b/>
                <w:color w:val="000000"/>
                <w:sz w:val="24"/>
                <w:szCs w:val="24"/>
                <w:lang w:val="en-CA"/>
              </w:rPr>
              <w:t>January 1, 202</w:t>
            </w:r>
            <w:r w:rsidR="00E70C39" w:rsidRPr="00577745">
              <w:rPr>
                <w:rFonts w:ascii="Times New Roman" w:hAnsi="Times New Roman"/>
                <w:b/>
                <w:color w:val="000000"/>
                <w:sz w:val="24"/>
                <w:szCs w:val="24"/>
                <w:lang w:val="en-CA"/>
              </w:rPr>
              <w:t>4</w:t>
            </w:r>
            <w:r w:rsidRPr="00577745">
              <w:rPr>
                <w:rFonts w:ascii="Times New Roman" w:hAnsi="Times New Roman"/>
                <w:b/>
                <w:color w:val="000000"/>
                <w:sz w:val="24"/>
                <w:szCs w:val="24"/>
                <w:lang w:val="en-CA"/>
              </w:rPr>
              <w:t xml:space="preserve"> to December 31, 202</w:t>
            </w:r>
            <w:r w:rsidR="00E70C39" w:rsidRPr="00577745">
              <w:rPr>
                <w:rFonts w:ascii="Times New Roman" w:hAnsi="Times New Roman"/>
                <w:b/>
                <w:color w:val="000000"/>
                <w:sz w:val="24"/>
                <w:szCs w:val="24"/>
                <w:lang w:val="en-CA"/>
              </w:rPr>
              <w:t>4</w:t>
            </w:r>
            <w:r w:rsidR="00BE1117" w:rsidRPr="00577745">
              <w:rPr>
                <w:rFonts w:ascii="Times New Roman" w:hAnsi="Times New Roman"/>
                <w:sz w:val="24"/>
                <w:szCs w:val="24"/>
                <w:lang w:val="en-CA"/>
              </w:rPr>
              <w:t>.</w:t>
            </w:r>
          </w:p>
          <w:p w14:paraId="3981BF74" w14:textId="77777777" w:rsidR="00BE1117" w:rsidRPr="00577745" w:rsidRDefault="00BE1117" w:rsidP="00CD7A23">
            <w:pPr>
              <w:rPr>
                <w:rFonts w:ascii="Times New Roman" w:hAnsi="Times New Roman"/>
                <w:sz w:val="24"/>
                <w:szCs w:val="24"/>
                <w:lang w:val="en-CA"/>
              </w:rPr>
            </w:pPr>
          </w:p>
        </w:tc>
      </w:tr>
      <w:tr w:rsidR="00BE1117" w:rsidRPr="00577745" w14:paraId="39E6F6B4" w14:textId="77777777" w:rsidTr="00842AB1">
        <w:trPr>
          <w:cantSplit/>
        </w:trPr>
        <w:tc>
          <w:tcPr>
            <w:tcW w:w="2628" w:type="dxa"/>
          </w:tcPr>
          <w:p w14:paraId="6586C13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Person</w:t>
            </w:r>
          </w:p>
        </w:tc>
        <w:tc>
          <w:tcPr>
            <w:tcW w:w="7200" w:type="dxa"/>
          </w:tcPr>
          <w:p w14:paraId="7DAE8E53"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Includes a partnership, corporation or an association.</w:t>
            </w:r>
          </w:p>
          <w:p w14:paraId="2C970D53" w14:textId="77777777" w:rsidR="00BE1117" w:rsidRPr="00577745" w:rsidRDefault="00BE1117" w:rsidP="00CD7A23">
            <w:pPr>
              <w:rPr>
                <w:rFonts w:ascii="Times New Roman" w:hAnsi="Times New Roman"/>
                <w:sz w:val="24"/>
                <w:szCs w:val="24"/>
                <w:lang w:val="en-CA"/>
              </w:rPr>
            </w:pPr>
          </w:p>
        </w:tc>
      </w:tr>
      <w:tr w:rsidR="00BE1117" w:rsidRPr="00577745" w14:paraId="47DAD96C" w14:textId="77777777" w:rsidTr="00842AB1">
        <w:trPr>
          <w:cantSplit/>
        </w:trPr>
        <w:tc>
          <w:tcPr>
            <w:tcW w:w="2628" w:type="dxa"/>
          </w:tcPr>
          <w:p w14:paraId="6C933127"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Product</w:t>
            </w:r>
          </w:p>
        </w:tc>
        <w:tc>
          <w:tcPr>
            <w:tcW w:w="7200" w:type="dxa"/>
          </w:tcPr>
          <w:p w14:paraId="347D5962" w14:textId="31CDEA9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Product is the generic term used throughout this RFI to denote an individual </w:t>
            </w:r>
            <w:r w:rsidR="009E1403" w:rsidRPr="00577745">
              <w:rPr>
                <w:rFonts w:ascii="Times New Roman" w:hAnsi="Times New Roman"/>
                <w:sz w:val="24"/>
                <w:szCs w:val="24"/>
                <w:lang w:val="en-CA"/>
              </w:rPr>
              <w:t>product</w:t>
            </w:r>
            <w:r w:rsidRPr="00577745">
              <w:rPr>
                <w:rFonts w:ascii="Times New Roman" w:hAnsi="Times New Roman"/>
                <w:sz w:val="24"/>
                <w:szCs w:val="24"/>
                <w:lang w:val="en-CA"/>
              </w:rPr>
              <w:t xml:space="preserve"> based on the characteristics used to establish identical goods.</w:t>
            </w:r>
          </w:p>
        </w:tc>
      </w:tr>
    </w:tbl>
    <w:p w14:paraId="1687A6B6" w14:textId="454B3386" w:rsidR="0095672E" w:rsidRPr="00577745" w:rsidRDefault="0095672E"/>
    <w:tbl>
      <w:tblPr>
        <w:tblW w:w="9828" w:type="dxa"/>
        <w:tblLayout w:type="fixed"/>
        <w:tblLook w:val="0000" w:firstRow="0" w:lastRow="0" w:firstColumn="0" w:lastColumn="0" w:noHBand="0" w:noVBand="0"/>
      </w:tblPr>
      <w:tblGrid>
        <w:gridCol w:w="2628"/>
        <w:gridCol w:w="7200"/>
      </w:tblGrid>
      <w:tr w:rsidR="00BE1117" w:rsidRPr="00577745" w14:paraId="6B355265" w14:textId="77777777" w:rsidTr="00842AB1">
        <w:trPr>
          <w:cantSplit/>
        </w:trPr>
        <w:tc>
          <w:tcPr>
            <w:tcW w:w="2628" w:type="dxa"/>
          </w:tcPr>
          <w:p w14:paraId="31D3CF63" w14:textId="52CCD156"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Profitability Analysis Period</w:t>
            </w:r>
            <w:r w:rsidR="0095672E" w:rsidRPr="00577745">
              <w:rPr>
                <w:rFonts w:ascii="Times New Roman" w:hAnsi="Times New Roman"/>
                <w:b/>
                <w:sz w:val="24"/>
                <w:szCs w:val="24"/>
                <w:lang w:val="en-CA"/>
              </w:rPr>
              <w:t> </w:t>
            </w:r>
            <w:r w:rsidRPr="00577745">
              <w:rPr>
                <w:rFonts w:ascii="Times New Roman" w:hAnsi="Times New Roman"/>
                <w:b/>
                <w:sz w:val="24"/>
                <w:szCs w:val="24"/>
                <w:lang w:val="en-CA"/>
              </w:rPr>
              <w:t>(PAP)</w:t>
            </w:r>
          </w:p>
          <w:p w14:paraId="25C7E9ED" w14:textId="77777777" w:rsidR="00BE1117" w:rsidRPr="00577745" w:rsidRDefault="00BE1117" w:rsidP="001B66F7">
            <w:pPr>
              <w:rPr>
                <w:rFonts w:ascii="Times New Roman" w:hAnsi="Times New Roman"/>
                <w:b/>
                <w:sz w:val="24"/>
                <w:szCs w:val="24"/>
                <w:lang w:val="en-CA"/>
              </w:rPr>
            </w:pPr>
          </w:p>
        </w:tc>
        <w:tc>
          <w:tcPr>
            <w:tcW w:w="7200" w:type="dxa"/>
          </w:tcPr>
          <w:p w14:paraId="0165DE3A" w14:textId="3CA397AF"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PAP is the length of time during which the profitability of domestic market sales is tested.</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 xml:space="preserve">The PAP for this </w:t>
            </w:r>
            <w:r w:rsidR="00930E54" w:rsidRPr="00577745">
              <w:rPr>
                <w:rFonts w:ascii="Times New Roman" w:hAnsi="Times New Roman"/>
                <w:sz w:val="24"/>
                <w:szCs w:val="24"/>
                <w:lang w:val="en-CA"/>
              </w:rPr>
              <w:t>investigation</w:t>
            </w:r>
            <w:r w:rsidRPr="00577745">
              <w:rPr>
                <w:rFonts w:ascii="Times New Roman" w:hAnsi="Times New Roman"/>
                <w:sz w:val="24"/>
                <w:szCs w:val="24"/>
                <w:lang w:val="en-CA"/>
              </w:rPr>
              <w:t xml:space="preserve"> is from </w:t>
            </w:r>
          </w:p>
          <w:p w14:paraId="649C31A1" w14:textId="77777777" w:rsidR="00842AB1" w:rsidRPr="00577745" w:rsidRDefault="00E70C39" w:rsidP="00CD7A23">
            <w:pPr>
              <w:rPr>
                <w:rFonts w:ascii="Times New Roman" w:hAnsi="Times New Roman"/>
                <w:b/>
                <w:color w:val="000000"/>
                <w:sz w:val="24"/>
                <w:szCs w:val="24"/>
                <w:lang w:val="en-CA"/>
              </w:rPr>
            </w:pPr>
            <w:r w:rsidRPr="00577745">
              <w:rPr>
                <w:rFonts w:ascii="Times New Roman" w:hAnsi="Times New Roman"/>
                <w:b/>
                <w:color w:val="000000"/>
                <w:sz w:val="24"/>
                <w:szCs w:val="24"/>
                <w:lang w:val="en-CA"/>
              </w:rPr>
              <w:t>January 1, 2024 to December 31, 2024</w:t>
            </w:r>
          </w:p>
          <w:p w14:paraId="0D615CE4" w14:textId="1CC5A01D" w:rsidR="00842AB1" w:rsidRPr="00577745" w:rsidRDefault="00842AB1" w:rsidP="00CD7A23">
            <w:pPr>
              <w:rPr>
                <w:rFonts w:ascii="Times New Roman" w:hAnsi="Times New Roman"/>
                <w:b/>
                <w:color w:val="000000"/>
                <w:sz w:val="24"/>
                <w:szCs w:val="24"/>
                <w:lang w:val="en-CA"/>
              </w:rPr>
            </w:pPr>
          </w:p>
        </w:tc>
      </w:tr>
      <w:tr w:rsidR="00BE1117" w:rsidRPr="00577745" w14:paraId="54CF52EC" w14:textId="77777777" w:rsidTr="00842AB1">
        <w:trPr>
          <w:cantSplit/>
        </w:trPr>
        <w:tc>
          <w:tcPr>
            <w:tcW w:w="2628" w:type="dxa"/>
          </w:tcPr>
          <w:p w14:paraId="77A6D60A"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lastRenderedPageBreak/>
              <w:t>Related</w:t>
            </w:r>
          </w:p>
          <w:p w14:paraId="566E2675" w14:textId="77777777" w:rsidR="00BE1117" w:rsidRPr="00577745" w:rsidRDefault="00BE1117" w:rsidP="001B66F7">
            <w:pPr>
              <w:rPr>
                <w:rFonts w:ascii="Times New Roman" w:hAnsi="Times New Roman"/>
                <w:b/>
                <w:sz w:val="24"/>
                <w:szCs w:val="24"/>
                <w:lang w:val="en-CA"/>
              </w:rPr>
            </w:pPr>
          </w:p>
        </w:tc>
        <w:tc>
          <w:tcPr>
            <w:tcW w:w="7200" w:type="dxa"/>
          </w:tcPr>
          <w:p w14:paraId="138D4731" w14:textId="08620C8B" w:rsidR="009968D8" w:rsidRPr="00577745" w:rsidRDefault="00BE1117" w:rsidP="009968D8">
            <w:pPr>
              <w:rPr>
                <w:rFonts w:ascii="Times New Roman" w:hAnsi="Times New Roman"/>
                <w:sz w:val="24"/>
                <w:szCs w:val="24"/>
                <w:lang w:val="en-CA"/>
              </w:rPr>
            </w:pPr>
            <w:r w:rsidRPr="00577745">
              <w:rPr>
                <w:rFonts w:ascii="Times New Roman" w:hAnsi="Times New Roman"/>
                <w:sz w:val="24"/>
                <w:szCs w:val="24"/>
                <w:lang w:val="en-CA"/>
              </w:rPr>
              <w:t xml:space="preserve">For the purposes of defining “associated persons”, persons are considered to be related if </w:t>
            </w:r>
          </w:p>
          <w:p w14:paraId="7CF3D3EF" w14:textId="751FA385" w:rsidR="009968D8" w:rsidRPr="00577745" w:rsidRDefault="004D5940" w:rsidP="009968D8">
            <w:pPr>
              <w:ind w:right="720"/>
              <w:rPr>
                <w:rFonts w:ascii="Times New Roman" w:hAnsi="Times New Roman"/>
                <w:color w:val="000000"/>
                <w:sz w:val="24"/>
                <w:szCs w:val="24"/>
                <w:lang w:val="en-CA"/>
              </w:rPr>
            </w:pPr>
            <w:r w:rsidRPr="00577745">
              <w:rPr>
                <w:rFonts w:ascii="Times New Roman" w:hAnsi="Times New Roman"/>
                <w:sz w:val="24"/>
                <w:szCs w:val="24"/>
                <w:lang w:val="en-CA"/>
              </w:rPr>
              <w:fldChar w:fldCharType="begin"/>
            </w:r>
            <w:r w:rsidR="00BE1117" w:rsidRPr="00577745">
              <w:rPr>
                <w:rFonts w:ascii="Times New Roman" w:hAnsi="Times New Roman"/>
                <w:sz w:val="24"/>
                <w:szCs w:val="24"/>
                <w:lang w:val="en-CA"/>
              </w:rPr>
              <w:instrText>SYMBOL 183 \f "Symbol" \s 10 \h</w:instrText>
            </w:r>
            <w:r w:rsidRPr="00577745">
              <w:rPr>
                <w:rFonts w:ascii="Times New Roman" w:hAnsi="Times New Roman"/>
                <w:sz w:val="24"/>
                <w:szCs w:val="24"/>
                <w:lang w:val="en-CA"/>
              </w:rPr>
              <w:fldChar w:fldCharType="end"/>
            </w:r>
            <w:r w:rsidR="00BE1117" w:rsidRPr="00577745">
              <w:rPr>
                <w:rFonts w:ascii="Times New Roman" w:hAnsi="Times New Roman"/>
                <w:sz w:val="24"/>
                <w:szCs w:val="24"/>
                <w:lang w:val="en-CA"/>
              </w:rPr>
              <w:t xml:space="preserve"> </w:t>
            </w:r>
            <w:r w:rsidR="009968D8" w:rsidRPr="00577745">
              <w:rPr>
                <w:rFonts w:ascii="Times New Roman" w:hAnsi="Times New Roman"/>
                <w:color w:val="000000"/>
                <w:sz w:val="24"/>
                <w:szCs w:val="24"/>
                <w:lang w:val="en-CA"/>
              </w:rPr>
              <w:t xml:space="preserve">they are connected by blood relationship; </w:t>
            </w:r>
          </w:p>
          <w:p w14:paraId="31166406"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is an officer or director of the other;</w:t>
            </w:r>
          </w:p>
          <w:p w14:paraId="4307F8BF"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each such person is an officer or director of the same two</w:t>
            </w:r>
          </w:p>
          <w:p w14:paraId="23DE8491" w14:textId="77777777" w:rsidR="009968D8" w:rsidRPr="00577745" w:rsidRDefault="009968D8" w:rsidP="009968D8">
            <w:pPr>
              <w:ind w:left="144" w:right="720"/>
              <w:rPr>
                <w:rFonts w:ascii="Times New Roman" w:hAnsi="Times New Roman"/>
                <w:color w:val="000000"/>
                <w:sz w:val="24"/>
                <w:szCs w:val="24"/>
                <w:lang w:val="en-CA"/>
              </w:rPr>
            </w:pPr>
            <w:r w:rsidRPr="00577745">
              <w:rPr>
                <w:rFonts w:ascii="Times New Roman" w:hAnsi="Times New Roman"/>
                <w:color w:val="000000"/>
                <w:sz w:val="24"/>
                <w:szCs w:val="24"/>
                <w:lang w:val="en-CA"/>
              </w:rPr>
              <w:t>corporations, associations, partnerships or other organizations;</w:t>
            </w:r>
          </w:p>
          <w:p w14:paraId="2A90659A"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they are partners;</w:t>
            </w:r>
          </w:p>
          <w:p w14:paraId="00967DE5"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is the employer of the other;</w:t>
            </w:r>
          </w:p>
          <w:p w14:paraId="28686F78"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they directly or indirectly control or are controlled by the </w:t>
            </w:r>
          </w:p>
          <w:p w14:paraId="498907B1" w14:textId="77777777" w:rsidR="009968D8" w:rsidRPr="00577745" w:rsidRDefault="009968D8" w:rsidP="009968D8">
            <w:pPr>
              <w:ind w:left="158" w:right="720"/>
              <w:rPr>
                <w:rFonts w:ascii="Times New Roman" w:hAnsi="Times New Roman"/>
                <w:color w:val="000000"/>
                <w:sz w:val="24"/>
                <w:szCs w:val="24"/>
                <w:lang w:val="en-CA"/>
              </w:rPr>
            </w:pPr>
            <w:r w:rsidRPr="00577745">
              <w:rPr>
                <w:rFonts w:ascii="Times New Roman" w:hAnsi="Times New Roman"/>
                <w:color w:val="000000"/>
                <w:sz w:val="24"/>
                <w:szCs w:val="24"/>
                <w:lang w:val="en-CA"/>
              </w:rPr>
              <w:t>same person;</w:t>
            </w:r>
          </w:p>
          <w:p w14:paraId="28F8E004"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directly or indirectly controls or is controlled by the other;</w:t>
            </w:r>
          </w:p>
          <w:p w14:paraId="6EB6B8FD"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any other person directly or indirectly owns, holds or </w:t>
            </w:r>
          </w:p>
          <w:p w14:paraId="72E3C34F" w14:textId="77777777" w:rsidR="009968D8" w:rsidRPr="00577745" w:rsidRDefault="009968D8" w:rsidP="009968D8">
            <w:pPr>
              <w:ind w:left="144" w:right="720"/>
              <w:rPr>
                <w:rFonts w:ascii="Times New Roman" w:hAnsi="Times New Roman"/>
                <w:color w:val="000000"/>
                <w:sz w:val="24"/>
                <w:szCs w:val="24"/>
                <w:lang w:val="en-CA"/>
              </w:rPr>
            </w:pPr>
            <w:r w:rsidRPr="00577745">
              <w:rPr>
                <w:rFonts w:ascii="Times New Roman" w:hAnsi="Times New Roman"/>
                <w:color w:val="000000"/>
                <w:sz w:val="24"/>
                <w:szCs w:val="24"/>
                <w:lang w:val="en-CA"/>
              </w:rPr>
              <w:t xml:space="preserve">controls 5% or more of the outstanding voting stock or shares of each such person; or </w:t>
            </w:r>
          </w:p>
          <w:p w14:paraId="26C8A237"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directly or indirectly owns, holds or controls 5% or more</w:t>
            </w:r>
          </w:p>
          <w:p w14:paraId="7A03DCD6" w14:textId="77777777" w:rsidR="009968D8" w:rsidRPr="00577745" w:rsidRDefault="009968D8" w:rsidP="009968D8">
            <w:pPr>
              <w:ind w:left="158" w:right="720"/>
              <w:rPr>
                <w:rFonts w:ascii="Times New Roman" w:hAnsi="Times New Roman"/>
                <w:color w:val="000000"/>
                <w:sz w:val="24"/>
                <w:szCs w:val="24"/>
                <w:lang w:val="en-CA"/>
              </w:rPr>
            </w:pPr>
            <w:r w:rsidRPr="00577745">
              <w:rPr>
                <w:rFonts w:ascii="Times New Roman" w:hAnsi="Times New Roman"/>
                <w:color w:val="000000"/>
                <w:sz w:val="24"/>
                <w:szCs w:val="24"/>
                <w:lang w:val="en-CA"/>
              </w:rPr>
              <w:t>of the outstanding voting stock or shares of the other.</w:t>
            </w:r>
          </w:p>
          <w:p w14:paraId="55E888A7" w14:textId="77777777" w:rsidR="00BE1117" w:rsidRPr="00577745" w:rsidRDefault="00BE1117" w:rsidP="00CD7A23">
            <w:pPr>
              <w:rPr>
                <w:rFonts w:ascii="Times New Roman" w:hAnsi="Times New Roman"/>
                <w:sz w:val="24"/>
                <w:szCs w:val="24"/>
                <w:lang w:val="en-CA"/>
              </w:rPr>
            </w:pPr>
          </w:p>
        </w:tc>
      </w:tr>
      <w:tr w:rsidR="00BE1117" w:rsidRPr="00D909F7" w14:paraId="5E4FBF32" w14:textId="77777777" w:rsidTr="00842AB1">
        <w:trPr>
          <w:cantSplit/>
        </w:trPr>
        <w:tc>
          <w:tcPr>
            <w:tcW w:w="2628" w:type="dxa"/>
          </w:tcPr>
          <w:p w14:paraId="30AD02EC"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Sale</w:t>
            </w:r>
          </w:p>
        </w:tc>
        <w:tc>
          <w:tcPr>
            <w:tcW w:w="7200" w:type="dxa"/>
          </w:tcPr>
          <w:p w14:paraId="7855F3BE"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Includes leasing and renting, an agreement to sell, lease or rent and an irrevocable tender.</w:t>
            </w:r>
          </w:p>
          <w:p w14:paraId="1474C254" w14:textId="77777777" w:rsidR="00BE1117" w:rsidRPr="00577745" w:rsidRDefault="00BE1117" w:rsidP="00CD7A23">
            <w:pPr>
              <w:rPr>
                <w:rFonts w:ascii="Times New Roman" w:hAnsi="Times New Roman"/>
                <w:sz w:val="24"/>
                <w:szCs w:val="24"/>
                <w:lang w:val="en-CA"/>
              </w:rPr>
            </w:pPr>
          </w:p>
        </w:tc>
      </w:tr>
      <w:tr w:rsidR="00BE1117" w:rsidRPr="00D909F7" w14:paraId="5DD8AB73" w14:textId="77777777" w:rsidTr="00842AB1">
        <w:trPr>
          <w:cantSplit/>
        </w:trPr>
        <w:tc>
          <w:tcPr>
            <w:tcW w:w="2628" w:type="dxa"/>
          </w:tcPr>
          <w:p w14:paraId="3466C139"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Scrap Material</w:t>
            </w:r>
          </w:p>
        </w:tc>
        <w:tc>
          <w:tcPr>
            <w:tcW w:w="7200" w:type="dxa"/>
          </w:tcPr>
          <w:p w14:paraId="650F7C4D" w14:textId="4F1620D0"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Scrap material is material left over from certain production processes.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Scrap typically has some measurable but relatively minor recovery value.</w:t>
            </w:r>
          </w:p>
          <w:p w14:paraId="1E207296" w14:textId="77777777" w:rsidR="00BE1117" w:rsidRPr="00577745" w:rsidRDefault="00BE1117" w:rsidP="00CD7A23">
            <w:pPr>
              <w:rPr>
                <w:rFonts w:ascii="Times New Roman" w:hAnsi="Times New Roman"/>
                <w:sz w:val="24"/>
                <w:szCs w:val="24"/>
                <w:lang w:val="en-CA"/>
              </w:rPr>
            </w:pPr>
          </w:p>
        </w:tc>
      </w:tr>
      <w:tr w:rsidR="00BE1117" w:rsidRPr="00D909F7" w14:paraId="59A7E41B" w14:textId="77777777" w:rsidTr="00842AB1">
        <w:trPr>
          <w:cantSplit/>
        </w:trPr>
        <w:tc>
          <w:tcPr>
            <w:tcW w:w="2628" w:type="dxa"/>
          </w:tcPr>
          <w:p w14:paraId="5C363524"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Similar Goods</w:t>
            </w:r>
          </w:p>
        </w:tc>
        <w:tc>
          <w:tcPr>
            <w:tcW w:w="7200" w:type="dxa"/>
          </w:tcPr>
          <w:p w14:paraId="26A1822B" w14:textId="4FA0C00E"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Similar goods are goods that are not identical in all respects but are similar in use and in characteristics to</w:t>
            </w:r>
            <w:r w:rsidR="004D51DE" w:rsidRPr="00577745">
              <w:rPr>
                <w:rFonts w:ascii="Times New Roman" w:hAnsi="Times New Roman"/>
                <w:sz w:val="24"/>
                <w:szCs w:val="24"/>
                <w:lang w:val="en-CA"/>
              </w:rPr>
              <w:t xml:space="preserve"> the</w:t>
            </w:r>
            <w:r w:rsidRPr="00577745">
              <w:rPr>
                <w:rFonts w:ascii="Times New Roman" w:hAnsi="Times New Roman"/>
                <w:sz w:val="24"/>
                <w:szCs w:val="24"/>
                <w:lang w:val="en-CA"/>
              </w:rPr>
              <w:t xml:space="preserve"> subject goods exported to Canada.</w:t>
            </w:r>
            <w:r w:rsidR="002A783D" w:rsidRPr="00577745">
              <w:rPr>
                <w:rFonts w:ascii="Times New Roman" w:hAnsi="Times New Roman"/>
                <w:sz w:val="24"/>
                <w:szCs w:val="24"/>
                <w:lang w:val="en-CA"/>
              </w:rPr>
              <w:t xml:space="preserve"> </w:t>
            </w:r>
          </w:p>
          <w:p w14:paraId="1D0B682A" w14:textId="77777777" w:rsidR="00407B9A" w:rsidRPr="00577745" w:rsidRDefault="00407B9A" w:rsidP="00CD7A23">
            <w:pPr>
              <w:rPr>
                <w:rFonts w:ascii="Times New Roman" w:hAnsi="Times New Roman"/>
                <w:sz w:val="24"/>
                <w:szCs w:val="24"/>
                <w:lang w:val="en-CA"/>
              </w:rPr>
            </w:pPr>
          </w:p>
        </w:tc>
      </w:tr>
      <w:tr w:rsidR="00BE1117" w:rsidRPr="00D909F7" w14:paraId="4F0CFAD4" w14:textId="77777777" w:rsidTr="00842AB1">
        <w:trPr>
          <w:cantSplit/>
        </w:trPr>
        <w:tc>
          <w:tcPr>
            <w:tcW w:w="2628" w:type="dxa"/>
          </w:tcPr>
          <w:p w14:paraId="18E6B947"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Standard Cost</w:t>
            </w:r>
          </w:p>
        </w:tc>
        <w:tc>
          <w:tcPr>
            <w:tcW w:w="7200" w:type="dxa"/>
          </w:tcPr>
          <w:p w14:paraId="665E879F" w14:textId="05BD5D95"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Standard costs are predetermined or budgeted (estimated) costs per unit of a </w:t>
            </w:r>
            <w:r w:rsidR="00894E41" w:rsidRPr="00577745">
              <w:rPr>
                <w:rFonts w:ascii="Times New Roman" w:hAnsi="Times New Roman"/>
                <w:sz w:val="24"/>
                <w:szCs w:val="24"/>
                <w:lang w:val="en-CA"/>
              </w:rPr>
              <w:t>product</w:t>
            </w:r>
            <w:r w:rsidRPr="00577745">
              <w:rPr>
                <w:rFonts w:ascii="Times New Roman" w:hAnsi="Times New Roman"/>
                <w:sz w:val="24"/>
                <w:szCs w:val="24"/>
                <w:lang w:val="en-CA"/>
              </w:rPr>
              <w:t xml:space="preserve"> or process, comprising labour, materials and overhead. Standard costs are typically based on historical data and are the base against which actual costs are compared and variances measured and analyzed.</w:t>
            </w:r>
          </w:p>
          <w:p w14:paraId="5385CCC1" w14:textId="77777777" w:rsidR="00BE1117" w:rsidRPr="00577745" w:rsidRDefault="00BE1117" w:rsidP="00CD7A23">
            <w:pPr>
              <w:rPr>
                <w:rFonts w:ascii="Times New Roman" w:hAnsi="Times New Roman"/>
                <w:sz w:val="24"/>
                <w:szCs w:val="24"/>
                <w:lang w:val="en-CA"/>
              </w:rPr>
            </w:pPr>
          </w:p>
        </w:tc>
      </w:tr>
      <w:tr w:rsidR="00BE1117" w:rsidRPr="00D909F7" w14:paraId="09D94169" w14:textId="77777777" w:rsidTr="00842AB1">
        <w:trPr>
          <w:cantSplit/>
          <w:trHeight w:val="825"/>
        </w:trPr>
        <w:tc>
          <w:tcPr>
            <w:tcW w:w="2628" w:type="dxa"/>
          </w:tcPr>
          <w:p w14:paraId="2D1C179E" w14:textId="7B3E2173" w:rsidR="00BE1117" w:rsidRPr="00577745" w:rsidRDefault="00BE1117" w:rsidP="00E70C39">
            <w:pPr>
              <w:rPr>
                <w:rFonts w:ascii="Times New Roman" w:hAnsi="Times New Roman"/>
                <w:b/>
                <w:sz w:val="24"/>
                <w:szCs w:val="24"/>
                <w:lang w:val="en-CA"/>
              </w:rPr>
            </w:pPr>
            <w:r w:rsidRPr="00577745">
              <w:rPr>
                <w:rFonts w:ascii="Times New Roman" w:hAnsi="Times New Roman"/>
                <w:sz w:val="24"/>
                <w:szCs w:val="24"/>
                <w:lang w:val="en-CA"/>
              </w:rPr>
              <w:br w:type="page"/>
            </w:r>
            <w:r w:rsidRPr="00577745">
              <w:rPr>
                <w:rFonts w:ascii="Times New Roman" w:hAnsi="Times New Roman"/>
                <w:sz w:val="24"/>
                <w:szCs w:val="24"/>
                <w:lang w:val="en-CA"/>
              </w:rPr>
              <w:br w:type="page"/>
            </w:r>
            <w:r w:rsidRPr="00577745">
              <w:rPr>
                <w:rFonts w:ascii="Times New Roman" w:hAnsi="Times New Roman"/>
                <w:b/>
                <w:sz w:val="24"/>
                <w:szCs w:val="24"/>
                <w:lang w:val="en-CA"/>
              </w:rPr>
              <w:t>Subject Goods</w:t>
            </w:r>
          </w:p>
        </w:tc>
        <w:tc>
          <w:tcPr>
            <w:tcW w:w="7200" w:type="dxa"/>
          </w:tcPr>
          <w:p w14:paraId="650848AF" w14:textId="06ED0646" w:rsidR="001B66F7" w:rsidRPr="00577745" w:rsidRDefault="0001366B" w:rsidP="003372D6">
            <w:pPr>
              <w:rPr>
                <w:rFonts w:ascii="Times New Roman" w:hAnsi="Times New Roman"/>
                <w:sz w:val="24"/>
                <w:szCs w:val="24"/>
                <w:lang w:val="en-CA"/>
              </w:rPr>
            </w:pPr>
            <w:r w:rsidRPr="00577745">
              <w:rPr>
                <w:rFonts w:ascii="Times New Roman" w:hAnsi="Times New Roman"/>
                <w:sz w:val="24"/>
                <w:szCs w:val="24"/>
                <w:lang w:eastAsia="en-CA"/>
              </w:rPr>
              <w:t>The definition of the subject goods for this investigation is contained at the start of the questionnaire</w:t>
            </w:r>
          </w:p>
        </w:tc>
      </w:tr>
      <w:tr w:rsidR="00BE1117" w:rsidRPr="00D909F7" w14:paraId="361BA3A1" w14:textId="77777777" w:rsidTr="00842AB1">
        <w:trPr>
          <w:cantSplit/>
        </w:trPr>
        <w:tc>
          <w:tcPr>
            <w:tcW w:w="2628" w:type="dxa"/>
          </w:tcPr>
          <w:p w14:paraId="6EAF18D5" w14:textId="77777777" w:rsidR="00BE1117" w:rsidRPr="00577745" w:rsidRDefault="00BE1117" w:rsidP="00AC7A88">
            <w:pPr>
              <w:rPr>
                <w:rFonts w:ascii="Times New Roman" w:hAnsi="Times New Roman"/>
                <w:b/>
                <w:sz w:val="24"/>
                <w:szCs w:val="24"/>
                <w:lang w:val="en-CA"/>
              </w:rPr>
            </w:pPr>
            <w:r w:rsidRPr="00577745">
              <w:rPr>
                <w:rFonts w:ascii="Times New Roman" w:hAnsi="Times New Roman"/>
                <w:b/>
                <w:sz w:val="24"/>
                <w:szCs w:val="24"/>
                <w:lang w:val="en-CA"/>
              </w:rPr>
              <w:t>Subsequent Trade Level</w:t>
            </w:r>
          </w:p>
        </w:tc>
        <w:tc>
          <w:tcPr>
            <w:tcW w:w="7200" w:type="dxa"/>
          </w:tcPr>
          <w:p w14:paraId="4E588C5A" w14:textId="3A0A53FA"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Refers to the next lowest trade level, subsequent to the trade level of the importer in Canada, to which you sell in your domestic market.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In this context, the producer is considered to be at the highest trade level and the end-user at the lowest trade level.</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In determining the normal value of the goods, adjustments may be made to your domestic selling price to account for differences in trade level between the importer in Canada and your domestic customers.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See "trade level".</w:t>
            </w:r>
          </w:p>
          <w:p w14:paraId="360D44F8" w14:textId="77777777" w:rsidR="00BE1117" w:rsidRPr="00577745" w:rsidRDefault="00BE1117" w:rsidP="00CD7A23">
            <w:pPr>
              <w:rPr>
                <w:rFonts w:ascii="Times New Roman" w:hAnsi="Times New Roman"/>
                <w:sz w:val="24"/>
                <w:szCs w:val="24"/>
                <w:lang w:val="en-CA"/>
              </w:rPr>
            </w:pPr>
          </w:p>
        </w:tc>
      </w:tr>
      <w:tr w:rsidR="00BE1117" w:rsidRPr="00D909F7" w14:paraId="4D12A4E5" w14:textId="77777777" w:rsidTr="00842AB1">
        <w:trPr>
          <w:cantSplit/>
        </w:trPr>
        <w:tc>
          <w:tcPr>
            <w:tcW w:w="2628" w:type="dxa"/>
          </w:tcPr>
          <w:p w14:paraId="5D61208B"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lastRenderedPageBreak/>
              <w:t>Total Cost</w:t>
            </w:r>
          </w:p>
        </w:tc>
        <w:tc>
          <w:tcPr>
            <w:tcW w:w="7200" w:type="dxa"/>
          </w:tcPr>
          <w:p w14:paraId="722A5227"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Total cost is the cost of producing the good plus administrative, selling and all other costs.</w:t>
            </w:r>
          </w:p>
          <w:p w14:paraId="5C9EA451" w14:textId="77777777" w:rsidR="00BE1117" w:rsidRPr="00577745" w:rsidRDefault="00BE1117" w:rsidP="00CD7A23">
            <w:pPr>
              <w:pStyle w:val="Altbilgi"/>
              <w:tabs>
                <w:tab w:val="clear" w:pos="4320"/>
                <w:tab w:val="clear" w:pos="8640"/>
              </w:tabs>
              <w:rPr>
                <w:rFonts w:ascii="Times New Roman" w:hAnsi="Times New Roman"/>
                <w:sz w:val="24"/>
                <w:szCs w:val="24"/>
                <w:lang w:val="en-CA"/>
              </w:rPr>
            </w:pPr>
          </w:p>
        </w:tc>
      </w:tr>
      <w:tr w:rsidR="00BE1117" w:rsidRPr="00D909F7" w14:paraId="780BADE3" w14:textId="77777777" w:rsidTr="00842AB1">
        <w:trPr>
          <w:cantSplit/>
          <w:trHeight w:val="1981"/>
        </w:trPr>
        <w:tc>
          <w:tcPr>
            <w:tcW w:w="2628" w:type="dxa"/>
          </w:tcPr>
          <w:p w14:paraId="5F4CCD7D"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Trade Level</w:t>
            </w:r>
          </w:p>
        </w:tc>
        <w:tc>
          <w:tcPr>
            <w:tcW w:w="7200" w:type="dxa"/>
          </w:tcPr>
          <w:p w14:paraId="20742E9F" w14:textId="08BC5859"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level that a company occupies in the distribution chain for a product.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The predominant determining factor in establishing the trade level of an entity is the trade level to which that entity in turn sells the goods.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The activities that the entity carries out may also help in distinguishing the trade level.</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Examples of typical trade levels are, in descending order: producer, national distributor, regional distributor, wholesaler, and retailer.</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See "subsequent trade level".</w:t>
            </w:r>
          </w:p>
          <w:p w14:paraId="242D470E" w14:textId="77777777" w:rsidR="00BE1117" w:rsidRPr="00577745" w:rsidRDefault="00BE1117" w:rsidP="00CD7A23">
            <w:pPr>
              <w:rPr>
                <w:rFonts w:ascii="Times New Roman" w:hAnsi="Times New Roman"/>
                <w:sz w:val="24"/>
                <w:szCs w:val="24"/>
                <w:lang w:val="en-CA"/>
              </w:rPr>
            </w:pPr>
          </w:p>
        </w:tc>
      </w:tr>
      <w:tr w:rsidR="00BE1117" w:rsidRPr="00D909F7" w14:paraId="3D038F18" w14:textId="77777777" w:rsidTr="00842AB1">
        <w:trPr>
          <w:cantSplit/>
        </w:trPr>
        <w:tc>
          <w:tcPr>
            <w:tcW w:w="2628" w:type="dxa"/>
          </w:tcPr>
          <w:p w14:paraId="731ADA71"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Variance</w:t>
            </w:r>
          </w:p>
        </w:tc>
        <w:tc>
          <w:tcPr>
            <w:tcW w:w="7200" w:type="dxa"/>
          </w:tcPr>
          <w:p w14:paraId="683B205A"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 variance is the difference between actual cost and standard cost of a cost element, e.g., material price variance, material usage variance, labour rate variance, etc.</w:t>
            </w:r>
          </w:p>
          <w:p w14:paraId="3F550DEA" w14:textId="77777777" w:rsidR="00BE1117" w:rsidRPr="00577745" w:rsidRDefault="00BE1117" w:rsidP="00CD7A23">
            <w:pPr>
              <w:rPr>
                <w:rFonts w:ascii="Times New Roman" w:hAnsi="Times New Roman"/>
                <w:sz w:val="24"/>
                <w:szCs w:val="24"/>
                <w:lang w:val="en-CA"/>
              </w:rPr>
            </w:pPr>
          </w:p>
        </w:tc>
      </w:tr>
      <w:tr w:rsidR="00BE1117" w:rsidRPr="00D909F7" w14:paraId="7AD058A5" w14:textId="77777777" w:rsidTr="00842AB1">
        <w:trPr>
          <w:cantSplit/>
        </w:trPr>
        <w:tc>
          <w:tcPr>
            <w:tcW w:w="2628" w:type="dxa"/>
          </w:tcPr>
          <w:p w14:paraId="4C955154" w14:textId="77777777" w:rsidR="00BE1117" w:rsidRPr="00577745" w:rsidRDefault="00BE1117" w:rsidP="007031B0">
            <w:pPr>
              <w:rPr>
                <w:rFonts w:ascii="Times New Roman" w:hAnsi="Times New Roman"/>
                <w:b/>
                <w:sz w:val="24"/>
                <w:szCs w:val="24"/>
                <w:lang w:val="en-CA"/>
              </w:rPr>
            </w:pPr>
            <w:r w:rsidRPr="00577745">
              <w:rPr>
                <w:rFonts w:ascii="Times New Roman" w:hAnsi="Times New Roman"/>
                <w:b/>
                <w:sz w:val="24"/>
                <w:szCs w:val="24"/>
                <w:lang w:val="en-CA"/>
              </w:rPr>
              <w:t>Warehousing</w:t>
            </w:r>
            <w:r w:rsidR="007031B0" w:rsidRPr="00577745">
              <w:rPr>
                <w:rFonts w:ascii="Times New Roman" w:hAnsi="Times New Roman"/>
                <w:b/>
                <w:sz w:val="24"/>
                <w:szCs w:val="24"/>
                <w:lang w:val="en-CA"/>
              </w:rPr>
              <w:t xml:space="preserve"> Cost</w:t>
            </w:r>
          </w:p>
        </w:tc>
        <w:tc>
          <w:tcPr>
            <w:tcW w:w="7200" w:type="dxa"/>
          </w:tcPr>
          <w:p w14:paraId="175DD38B"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All costs, charges and expenses associated with storing goods </w:t>
            </w:r>
            <w:r w:rsidRPr="00577745">
              <w:rPr>
                <w:rFonts w:ascii="Times New Roman" w:hAnsi="Times New Roman"/>
                <w:sz w:val="24"/>
                <w:szCs w:val="24"/>
                <w:u w:val="single"/>
                <w:lang w:val="en-CA"/>
              </w:rPr>
              <w:t>while on route to Canada,</w:t>
            </w:r>
            <w:r w:rsidRPr="00577745">
              <w:rPr>
                <w:rFonts w:ascii="Times New Roman" w:hAnsi="Times New Roman"/>
                <w:sz w:val="24"/>
                <w:szCs w:val="24"/>
                <w:lang w:val="en-CA"/>
              </w:rPr>
              <w:t xml:space="preserve"> such as bonded warehouse fees.</w:t>
            </w:r>
          </w:p>
          <w:p w14:paraId="05892EAD" w14:textId="77777777" w:rsidR="00BE1117" w:rsidRPr="00577745" w:rsidRDefault="00BE1117" w:rsidP="00CD7A23">
            <w:pPr>
              <w:rPr>
                <w:rFonts w:ascii="Times New Roman" w:hAnsi="Times New Roman"/>
                <w:sz w:val="24"/>
                <w:szCs w:val="24"/>
                <w:lang w:val="en-CA"/>
              </w:rPr>
            </w:pPr>
          </w:p>
        </w:tc>
      </w:tr>
      <w:tr w:rsidR="00BE1117" w:rsidRPr="00D909F7" w14:paraId="2EC6ABCA" w14:textId="77777777" w:rsidTr="00842AB1">
        <w:trPr>
          <w:cantSplit/>
        </w:trPr>
        <w:tc>
          <w:tcPr>
            <w:tcW w:w="2628" w:type="dxa"/>
          </w:tcPr>
          <w:p w14:paraId="25E59BD1"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Waste Material</w:t>
            </w:r>
          </w:p>
        </w:tc>
        <w:tc>
          <w:tcPr>
            <w:tcW w:w="7200" w:type="dxa"/>
          </w:tcPr>
          <w:p w14:paraId="74976DB9"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Waste material is material that is lost, evaporates or shrinks during certain production processes and typically has no measurable recovery value but does have added cost.</w:t>
            </w:r>
          </w:p>
          <w:p w14:paraId="70595960" w14:textId="77777777" w:rsidR="00BE1117" w:rsidRPr="00577745" w:rsidRDefault="00BE1117" w:rsidP="00CD7A23">
            <w:pPr>
              <w:rPr>
                <w:rFonts w:ascii="Times New Roman" w:hAnsi="Times New Roman"/>
                <w:sz w:val="24"/>
                <w:szCs w:val="24"/>
                <w:lang w:val="en-CA"/>
              </w:rPr>
            </w:pPr>
          </w:p>
        </w:tc>
      </w:tr>
    </w:tbl>
    <w:p w14:paraId="16B93E3A" w14:textId="77777777" w:rsidR="001F4659" w:rsidRPr="00D909F7" w:rsidRDefault="001F4659">
      <w:pPr>
        <w:tabs>
          <w:tab w:val="left" w:pos="-1008"/>
        </w:tabs>
        <w:jc w:val="center"/>
        <w:rPr>
          <w:rFonts w:ascii="Times New Roman" w:hAnsi="Times New Roman"/>
          <w:highlight w:val="yellow"/>
          <w:lang w:val="en-CA"/>
        </w:rPr>
      </w:pPr>
    </w:p>
    <w:p w14:paraId="5B94E261" w14:textId="0BCACE8D" w:rsidR="001F4659" w:rsidRPr="00577745" w:rsidRDefault="003D1D91" w:rsidP="003E2BE0">
      <w:pPr>
        <w:pStyle w:val="Balk1"/>
        <w:jc w:val="center"/>
        <w:rPr>
          <w:rFonts w:ascii="Times New Roman" w:hAnsi="Times New Roman"/>
          <w:sz w:val="28"/>
          <w:szCs w:val="28"/>
          <w:lang w:val="en-CA"/>
        </w:rPr>
      </w:pPr>
      <w:r w:rsidRPr="00D909F7">
        <w:rPr>
          <w:rFonts w:ascii="Times New Roman" w:hAnsi="Times New Roman"/>
          <w:highlight w:val="yellow"/>
          <w:lang w:val="en-CA"/>
        </w:rPr>
        <w:br w:type="page"/>
      </w:r>
      <w:bookmarkStart w:id="61" w:name="_Toc195696848"/>
      <w:r w:rsidR="001F4659" w:rsidRPr="00577745">
        <w:rPr>
          <w:rFonts w:ascii="Times New Roman" w:hAnsi="Times New Roman"/>
          <w:sz w:val="28"/>
          <w:szCs w:val="28"/>
          <w:u w:val="none"/>
          <w:lang w:val="en-CA"/>
        </w:rPr>
        <w:lastRenderedPageBreak/>
        <w:t>PART</w:t>
      </w:r>
      <w:r w:rsidR="0095672E" w:rsidRPr="00577745">
        <w:rPr>
          <w:rFonts w:ascii="Times New Roman" w:hAnsi="Times New Roman"/>
          <w:sz w:val="28"/>
          <w:szCs w:val="28"/>
          <w:u w:val="none"/>
          <w:lang w:val="en-CA"/>
        </w:rPr>
        <w:t> </w:t>
      </w:r>
      <w:r w:rsidR="009968D8" w:rsidRPr="00577745">
        <w:rPr>
          <w:rFonts w:ascii="Times New Roman" w:hAnsi="Times New Roman"/>
          <w:sz w:val="28"/>
          <w:szCs w:val="28"/>
          <w:u w:val="none"/>
          <w:lang w:val="en-CA"/>
        </w:rPr>
        <w:t>F – TREATMENT OF CONFIDENTIAL AND NON</w:t>
      </w:r>
      <w:r w:rsidR="00211A11" w:rsidRPr="00577745">
        <w:rPr>
          <w:rFonts w:ascii="Times New Roman" w:hAnsi="Times New Roman"/>
          <w:sz w:val="28"/>
          <w:szCs w:val="28"/>
          <w:u w:val="none"/>
          <w:lang w:val="en-CA"/>
        </w:rPr>
        <w:noBreakHyphen/>
      </w:r>
      <w:r w:rsidR="009968D8" w:rsidRPr="00577745">
        <w:rPr>
          <w:rFonts w:ascii="Times New Roman" w:hAnsi="Times New Roman"/>
          <w:sz w:val="28"/>
          <w:szCs w:val="28"/>
          <w:u w:val="none"/>
          <w:lang w:val="en-CA"/>
        </w:rPr>
        <w:t>CONFIDENTIAL INFORMATION</w:t>
      </w:r>
      <w:bookmarkEnd w:id="61"/>
    </w:p>
    <w:p w14:paraId="6DA48886" w14:textId="77777777" w:rsidR="00953111" w:rsidRPr="00577745" w:rsidRDefault="000D1995" w:rsidP="00953111">
      <w:pPr>
        <w:jc w:val="center"/>
        <w:rPr>
          <w:rFonts w:ascii="Times New Roman" w:hAnsi="Times New Roman"/>
          <w:b/>
          <w:sz w:val="24"/>
          <w:szCs w:val="24"/>
        </w:rPr>
      </w:pPr>
      <w:r w:rsidRPr="00577745">
        <w:rPr>
          <w:rFonts w:ascii="Times New Roman" w:hAnsi="Times New Roman"/>
          <w:b/>
          <w:sz w:val="30"/>
          <w:lang w:val="en-CA"/>
        </w:rPr>
        <w:br/>
      </w:r>
      <w:r w:rsidR="00953111" w:rsidRPr="00577745">
        <w:rPr>
          <w:rFonts w:ascii="Times New Roman" w:hAnsi="Times New Roman"/>
          <w:b/>
          <w:sz w:val="24"/>
          <w:szCs w:val="24"/>
        </w:rPr>
        <w:t>Submitted to the CBSA for all Proceedings under SIMA</w:t>
      </w:r>
    </w:p>
    <w:p w14:paraId="5C167A68" w14:textId="77777777" w:rsidR="00953111" w:rsidRPr="00577745" w:rsidRDefault="00953111" w:rsidP="00953111">
      <w:pPr>
        <w:ind w:left="540" w:hanging="540"/>
        <w:rPr>
          <w:rFonts w:ascii="Times New Roman" w:hAnsi="Times New Roman"/>
          <w:sz w:val="24"/>
          <w:szCs w:val="24"/>
        </w:rPr>
      </w:pPr>
    </w:p>
    <w:p w14:paraId="0C6820B2" w14:textId="77777777" w:rsidR="00E70C39" w:rsidRPr="00577745" w:rsidRDefault="00E70C39" w:rsidP="00E70C39">
      <w:pPr>
        <w:rPr>
          <w:rFonts w:ascii="Times New Roman" w:hAnsi="Times New Roman"/>
          <w:sz w:val="24"/>
          <w:szCs w:val="24"/>
        </w:rPr>
      </w:pPr>
      <w:bookmarkStart w:id="62" w:name="_Toc136154344"/>
      <w:r w:rsidRPr="00577745">
        <w:rPr>
          <w:rFonts w:ascii="Times New Roman" w:hAnsi="Times New Roman"/>
          <w:b/>
          <w:sz w:val="24"/>
          <w:szCs w:val="24"/>
        </w:rPr>
        <w:t xml:space="preserve">NOTE: </w:t>
      </w:r>
      <w:r w:rsidRPr="00577745">
        <w:rPr>
          <w:rFonts w:ascii="Times New Roman" w:hAnsi="Times New Roman"/>
          <w:sz w:val="24"/>
          <w:szCs w:val="24"/>
        </w:rPr>
        <w:t>Parties are required to review and consult with the</w:t>
      </w:r>
      <w:r w:rsidRPr="00577745">
        <w:rPr>
          <w:rFonts w:ascii="Times New Roman" w:hAnsi="Times New Roman"/>
          <w:b/>
          <w:sz w:val="24"/>
          <w:szCs w:val="24"/>
        </w:rPr>
        <w:t xml:space="preserve"> </w:t>
      </w:r>
      <w:hyperlink r:id="rId20" w:history="1">
        <w:r w:rsidRPr="00577745">
          <w:rPr>
            <w:rFonts w:ascii="Times New Roman" w:eastAsia="Calibri" w:hAnsi="Times New Roman"/>
            <w:color w:val="0000FF"/>
            <w:sz w:val="24"/>
            <w:szCs w:val="24"/>
            <w:u w:val="single"/>
          </w:rPr>
          <w:t>Confidentiality and Disclosure Guidelines for SIMA Proceedings</w:t>
        </w:r>
      </w:hyperlink>
      <w:r w:rsidRPr="00577745">
        <w:rPr>
          <w:rFonts w:ascii="Times New Roman" w:hAnsi="Times New Roman"/>
          <w:sz w:val="24"/>
          <w:szCs w:val="24"/>
        </w:rPr>
        <w:t xml:space="preserve"> before submitting any information to the Canada Border Services Agency (CBSA) to ensure that their information complies fully with section 85-87 of the </w:t>
      </w:r>
      <w:r w:rsidRPr="00577745">
        <w:rPr>
          <w:rFonts w:ascii="Times New Roman" w:hAnsi="Times New Roman"/>
          <w:i/>
          <w:sz w:val="24"/>
          <w:szCs w:val="24"/>
        </w:rPr>
        <w:t>Special Import Measures Act</w:t>
      </w:r>
      <w:r w:rsidRPr="00577745">
        <w:rPr>
          <w:rFonts w:ascii="Times New Roman" w:hAnsi="Times New Roman"/>
          <w:sz w:val="24"/>
          <w:szCs w:val="24"/>
        </w:rPr>
        <w:t xml:space="preserve"> (SIMA). These guidelines outline the CBSA’s policies and procedures with respect to the submission of confidential and non-confidential information and the disclosure of confidential information under SIMA.</w:t>
      </w:r>
    </w:p>
    <w:p w14:paraId="11BB157F" w14:textId="77777777" w:rsidR="00E70C39" w:rsidRPr="00577745" w:rsidRDefault="00E70C39" w:rsidP="00E70C39">
      <w:pPr>
        <w:rPr>
          <w:rFonts w:ascii="Times New Roman" w:hAnsi="Times New Roman"/>
          <w:sz w:val="24"/>
          <w:szCs w:val="24"/>
        </w:rPr>
      </w:pPr>
    </w:p>
    <w:p w14:paraId="513471E4"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64021FFA" w14:textId="77777777" w:rsidR="00E70C39" w:rsidRPr="00577745" w:rsidRDefault="00E70C39" w:rsidP="00E70C39">
      <w:pPr>
        <w:rPr>
          <w:rFonts w:ascii="Times New Roman" w:hAnsi="Times New Roman"/>
          <w:sz w:val="24"/>
          <w:szCs w:val="24"/>
        </w:rPr>
      </w:pPr>
    </w:p>
    <w:p w14:paraId="4091A618" w14:textId="77777777" w:rsidR="00E70C39" w:rsidRPr="00577745" w:rsidRDefault="00CD271B" w:rsidP="00AF0590">
      <w:pPr>
        <w:numPr>
          <w:ilvl w:val="0"/>
          <w:numId w:val="27"/>
        </w:numPr>
        <w:contextualSpacing/>
        <w:rPr>
          <w:rFonts w:ascii="Times New Roman" w:hAnsi="Times New Roman"/>
          <w:sz w:val="24"/>
          <w:szCs w:val="24"/>
        </w:rPr>
      </w:pPr>
      <w:hyperlink r:id="rId21" w:history="1">
        <w:r w:rsidR="00E70C39" w:rsidRPr="00577745">
          <w:rPr>
            <w:rFonts w:ascii="Times New Roman" w:eastAsia="Calibri" w:hAnsi="Times New Roman"/>
            <w:color w:val="0000FF"/>
            <w:sz w:val="24"/>
            <w:szCs w:val="24"/>
            <w:u w:val="single"/>
          </w:rPr>
          <w:t>Submitting information to the Canada Border Services Agency in a Special Imports and Measures Act proceeding</w:t>
        </w:r>
      </w:hyperlink>
      <w:r w:rsidR="00E70C39" w:rsidRPr="00577745">
        <w:rPr>
          <w:rFonts w:ascii="Times New Roman" w:hAnsi="Times New Roman"/>
          <w:sz w:val="24"/>
          <w:szCs w:val="24"/>
        </w:rPr>
        <w:t xml:space="preserve"> </w:t>
      </w:r>
    </w:p>
    <w:p w14:paraId="2E9DAC41" w14:textId="77777777" w:rsidR="00E70C39" w:rsidRPr="00577745" w:rsidRDefault="00CD271B" w:rsidP="00AF0590">
      <w:pPr>
        <w:numPr>
          <w:ilvl w:val="0"/>
          <w:numId w:val="27"/>
        </w:numPr>
        <w:contextualSpacing/>
        <w:rPr>
          <w:rFonts w:ascii="Times New Roman" w:hAnsi="Times New Roman"/>
          <w:sz w:val="24"/>
          <w:szCs w:val="24"/>
        </w:rPr>
      </w:pPr>
      <w:hyperlink r:id="rId22" w:history="1">
        <w:r w:rsidR="00E70C39" w:rsidRPr="00577745">
          <w:rPr>
            <w:rFonts w:ascii="Times New Roman" w:eastAsia="Calibri" w:hAnsi="Times New Roman"/>
            <w:color w:val="0000FF"/>
            <w:sz w:val="24"/>
            <w:szCs w:val="24"/>
            <w:u w:val="single"/>
          </w:rPr>
          <w:t>Sample submission: comparative view</w:t>
        </w:r>
      </w:hyperlink>
    </w:p>
    <w:p w14:paraId="71E602AA" w14:textId="77777777" w:rsidR="00E70C39" w:rsidRPr="00577745" w:rsidRDefault="00CD271B" w:rsidP="00AF0590">
      <w:pPr>
        <w:numPr>
          <w:ilvl w:val="0"/>
          <w:numId w:val="27"/>
        </w:numPr>
        <w:contextualSpacing/>
        <w:rPr>
          <w:rFonts w:ascii="Times New Roman" w:hAnsi="Times New Roman"/>
          <w:sz w:val="24"/>
          <w:szCs w:val="24"/>
          <w:lang w:val="fr-CA"/>
        </w:rPr>
      </w:pPr>
      <w:hyperlink r:id="rId23" w:history="1">
        <w:r w:rsidR="00E70C39" w:rsidRPr="00577745">
          <w:rPr>
            <w:rFonts w:ascii="Times New Roman" w:eastAsia="Calibri" w:hAnsi="Times New Roman"/>
            <w:color w:val="0000FF"/>
            <w:sz w:val="24"/>
            <w:szCs w:val="24"/>
            <w:u w:val="single"/>
            <w:lang w:val="fr-CA"/>
          </w:rPr>
          <w:t>Templates</w:t>
        </w:r>
      </w:hyperlink>
    </w:p>
    <w:p w14:paraId="200137C9" w14:textId="77777777" w:rsidR="00E70C39" w:rsidRPr="00577745" w:rsidRDefault="00E70C39" w:rsidP="00E70C39">
      <w:pPr>
        <w:rPr>
          <w:rFonts w:ascii="Times New Roman" w:hAnsi="Times New Roman"/>
          <w:sz w:val="24"/>
          <w:szCs w:val="24"/>
          <w:lang w:val="fr-CA"/>
        </w:rPr>
      </w:pPr>
    </w:p>
    <w:p w14:paraId="69C5CF97" w14:textId="77777777" w:rsidR="00E70C39" w:rsidRPr="00577745" w:rsidRDefault="00E70C39" w:rsidP="00E70C39">
      <w:pPr>
        <w:tabs>
          <w:tab w:val="left" w:pos="-720"/>
        </w:tabs>
        <w:suppressAutoHyphens/>
        <w:rPr>
          <w:rFonts w:ascii="Times New Roman" w:hAnsi="Times New Roman"/>
          <w:sz w:val="24"/>
          <w:szCs w:val="24"/>
        </w:rPr>
      </w:pPr>
      <w:r w:rsidRPr="00577745">
        <w:rPr>
          <w:rFonts w:ascii="Times New Roman" w:hAnsi="Times New Roman"/>
          <w:b/>
          <w:sz w:val="24"/>
          <w:szCs w:val="24"/>
        </w:rPr>
        <w:t>Why Provide Confidential and Non-Confidential Information?</w:t>
      </w:r>
    </w:p>
    <w:p w14:paraId="64B9CF2F" w14:textId="77777777" w:rsidR="00E70C39" w:rsidRPr="00577745" w:rsidRDefault="00E70C39" w:rsidP="00E70C39">
      <w:pPr>
        <w:tabs>
          <w:tab w:val="left" w:pos="-720"/>
        </w:tabs>
        <w:suppressAutoHyphens/>
        <w:rPr>
          <w:rFonts w:ascii="Times New Roman" w:hAnsi="Times New Roman"/>
          <w:sz w:val="24"/>
          <w:szCs w:val="24"/>
        </w:rPr>
      </w:pPr>
    </w:p>
    <w:p w14:paraId="474E3D87" w14:textId="77777777" w:rsidR="00E70C39" w:rsidRPr="00577745" w:rsidRDefault="00E70C39" w:rsidP="00E70C39">
      <w:pPr>
        <w:tabs>
          <w:tab w:val="left" w:pos="-720"/>
        </w:tabs>
        <w:suppressAutoHyphens/>
        <w:rPr>
          <w:rFonts w:ascii="Times New Roman" w:hAnsi="Times New Roman"/>
          <w:sz w:val="24"/>
          <w:szCs w:val="24"/>
        </w:rPr>
      </w:pPr>
      <w:r w:rsidRPr="00577745">
        <w:rPr>
          <w:rFonts w:ascii="Times New Roman" w:hAnsi="Times New Roman"/>
          <w:sz w:val="24"/>
          <w:szCs w:val="24"/>
        </w:rPr>
        <w:t xml:space="preserve">The </w:t>
      </w:r>
      <w:r w:rsidRPr="00577745">
        <w:rPr>
          <w:rFonts w:ascii="Times New Roman" w:hAnsi="Times New Roman"/>
          <w:i/>
          <w:sz w:val="24"/>
          <w:szCs w:val="24"/>
        </w:rPr>
        <w:t>Special Import Measures Act</w:t>
      </w:r>
      <w:r w:rsidRPr="00577745">
        <w:rPr>
          <w:rFonts w:ascii="Times New Roman" w:hAnsi="Times New Roman"/>
          <w:sz w:val="24"/>
          <w:szCs w:val="24"/>
        </w:rPr>
        <w:t xml:space="preserve"> (SIMA) requires that confidential information submitted to the CBSA be accompanied by a non-confidential version of the information. Please consult the </w:t>
      </w:r>
      <w:hyperlink r:id="rId24" w:history="1">
        <w:r w:rsidRPr="00577745">
          <w:rPr>
            <w:rFonts w:ascii="Times New Roman" w:eastAsia="Calibri" w:hAnsi="Times New Roman"/>
            <w:color w:val="0000FF"/>
            <w:sz w:val="24"/>
            <w:szCs w:val="24"/>
            <w:u w:val="single"/>
          </w:rPr>
          <w:t>Confidentiality and disclosure guidelines for Special Import and Measures Act proceedings</w:t>
        </w:r>
      </w:hyperlink>
      <w:r w:rsidRPr="00577745">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1F9B3CC3" w14:textId="77777777" w:rsidR="00E70C39" w:rsidRPr="00577745" w:rsidRDefault="00E70C39" w:rsidP="00E70C39">
      <w:pPr>
        <w:rPr>
          <w:rFonts w:ascii="Times New Roman" w:hAnsi="Times New Roman"/>
          <w:b/>
          <w:sz w:val="24"/>
          <w:szCs w:val="24"/>
        </w:rPr>
      </w:pPr>
    </w:p>
    <w:p w14:paraId="2176BAB7" w14:textId="77777777" w:rsidR="00E70C39" w:rsidRPr="00577745" w:rsidRDefault="00E70C39" w:rsidP="00E70C39">
      <w:pPr>
        <w:tabs>
          <w:tab w:val="left" w:pos="-720"/>
        </w:tabs>
        <w:suppressAutoHyphens/>
        <w:rPr>
          <w:rFonts w:ascii="Times New Roman" w:hAnsi="Times New Roman"/>
          <w:sz w:val="24"/>
          <w:szCs w:val="24"/>
        </w:rPr>
      </w:pPr>
      <w:bookmarkStart w:id="63" w:name="_Toc180996563"/>
      <w:bookmarkStart w:id="64" w:name="_Toc182299216"/>
      <w:r w:rsidRPr="00577745">
        <w:rPr>
          <w:rFonts w:ascii="Times New Roman" w:hAnsi="Times New Roman"/>
          <w:b/>
          <w:sz w:val="24"/>
          <w:szCs w:val="24"/>
        </w:rPr>
        <w:t>Treatment of Your Non-Confidential Information</w:t>
      </w:r>
      <w:bookmarkEnd w:id="63"/>
      <w:bookmarkEnd w:id="64"/>
      <w:r w:rsidRPr="00577745">
        <w:rPr>
          <w:rFonts w:ascii="Times New Roman" w:hAnsi="Times New Roman"/>
          <w:b/>
          <w:sz w:val="24"/>
          <w:szCs w:val="24"/>
        </w:rPr>
        <w:t xml:space="preserve"> </w:t>
      </w:r>
    </w:p>
    <w:p w14:paraId="62E5C8F5" w14:textId="77777777" w:rsidR="00E70C39" w:rsidRPr="00577745" w:rsidRDefault="00E70C39" w:rsidP="00E70C39">
      <w:pPr>
        <w:ind w:left="540" w:hanging="540"/>
        <w:rPr>
          <w:rFonts w:ascii="Times New Roman" w:hAnsi="Times New Roman"/>
          <w:sz w:val="24"/>
          <w:szCs w:val="24"/>
        </w:rPr>
      </w:pPr>
    </w:p>
    <w:p w14:paraId="245B4DFA"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Your non-confidential information will be given to any party that asks for this information for the purposes of the proceeding.</w:t>
      </w:r>
    </w:p>
    <w:p w14:paraId="5DCB23AB" w14:textId="77777777" w:rsidR="00E70C39" w:rsidRPr="00577745" w:rsidRDefault="00E70C39" w:rsidP="00E70C39">
      <w:pPr>
        <w:rPr>
          <w:rFonts w:ascii="Times New Roman" w:hAnsi="Times New Roman"/>
          <w:sz w:val="24"/>
          <w:szCs w:val="24"/>
        </w:rPr>
      </w:pPr>
    </w:p>
    <w:p w14:paraId="55244BA2" w14:textId="77777777" w:rsidR="00E70C39" w:rsidRPr="00577745" w:rsidRDefault="00E70C39" w:rsidP="00E70C39">
      <w:pPr>
        <w:tabs>
          <w:tab w:val="left" w:pos="-720"/>
        </w:tabs>
        <w:suppressAutoHyphens/>
        <w:rPr>
          <w:rFonts w:ascii="Times New Roman" w:hAnsi="Times New Roman"/>
          <w:sz w:val="24"/>
          <w:szCs w:val="24"/>
        </w:rPr>
      </w:pPr>
      <w:bookmarkStart w:id="65" w:name="_Toc180996564"/>
      <w:bookmarkStart w:id="66" w:name="_Toc182299217"/>
      <w:r w:rsidRPr="00577745">
        <w:rPr>
          <w:rFonts w:ascii="Times New Roman" w:hAnsi="Times New Roman"/>
          <w:b/>
          <w:sz w:val="24"/>
          <w:szCs w:val="24"/>
        </w:rPr>
        <w:t>Treatment of Your Confidential Information</w:t>
      </w:r>
      <w:bookmarkEnd w:id="65"/>
      <w:bookmarkEnd w:id="66"/>
      <w:r w:rsidRPr="00577745">
        <w:rPr>
          <w:rFonts w:ascii="Times New Roman" w:hAnsi="Times New Roman"/>
          <w:b/>
          <w:sz w:val="24"/>
          <w:szCs w:val="24"/>
        </w:rPr>
        <w:t xml:space="preserve"> </w:t>
      </w:r>
    </w:p>
    <w:p w14:paraId="6C7670FF" w14:textId="77777777" w:rsidR="00E70C39" w:rsidRPr="00577745" w:rsidRDefault="00E70C39" w:rsidP="00E70C39">
      <w:pPr>
        <w:ind w:left="540" w:hanging="540"/>
        <w:rPr>
          <w:rFonts w:ascii="Times New Roman" w:hAnsi="Times New Roman"/>
          <w:sz w:val="24"/>
          <w:szCs w:val="24"/>
        </w:rPr>
      </w:pPr>
    </w:p>
    <w:p w14:paraId="16D9DD1A"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 xml:space="preserve">There are certain times when the CBSA will release your confidential information: first, to independent counsel for a party to the proceeding with disclosure authorization, under the terms and conditions of a </w:t>
      </w:r>
      <w:hyperlink r:id="rId25" w:history="1">
        <w:r w:rsidRPr="00577745">
          <w:rPr>
            <w:rFonts w:ascii="Times New Roman" w:eastAsia="Calibri" w:hAnsi="Times New Roman"/>
            <w:color w:val="0000FF"/>
            <w:sz w:val="24"/>
            <w:szCs w:val="24"/>
            <w:u w:val="single"/>
          </w:rPr>
          <w:t>disclosure undertaking</w:t>
        </w:r>
      </w:hyperlink>
      <w:r w:rsidRPr="00577745">
        <w:rPr>
          <w:rFonts w:ascii="Times New Roman" w:hAnsi="Times New Roman"/>
          <w:sz w:val="24"/>
          <w:szCs w:val="24"/>
        </w:rPr>
        <w:t>; and second, to Canadian courts, tribunals and panels.</w:t>
      </w:r>
    </w:p>
    <w:p w14:paraId="3F03E8AA" w14:textId="77777777" w:rsidR="00E70C39" w:rsidRPr="00577745" w:rsidRDefault="00E70C39" w:rsidP="00E70C39">
      <w:pPr>
        <w:tabs>
          <w:tab w:val="left" w:pos="-720"/>
        </w:tabs>
        <w:suppressAutoHyphens/>
        <w:rPr>
          <w:rFonts w:ascii="Times New Roman" w:hAnsi="Times New Roman"/>
          <w:b/>
          <w:sz w:val="24"/>
          <w:szCs w:val="24"/>
        </w:rPr>
      </w:pPr>
      <w:bookmarkStart w:id="67" w:name="_Toc180996565"/>
      <w:bookmarkStart w:id="68" w:name="_Toc182299218"/>
    </w:p>
    <w:p w14:paraId="1401A0C5" w14:textId="77777777" w:rsidR="00E70C39" w:rsidRPr="00577745" w:rsidRDefault="00E70C39" w:rsidP="00E70C39">
      <w:pPr>
        <w:tabs>
          <w:tab w:val="left" w:pos="-720"/>
        </w:tabs>
        <w:suppressAutoHyphens/>
        <w:rPr>
          <w:rFonts w:ascii="Times New Roman" w:hAnsi="Times New Roman"/>
          <w:sz w:val="24"/>
          <w:szCs w:val="24"/>
        </w:rPr>
      </w:pPr>
      <w:r w:rsidRPr="00577745">
        <w:rPr>
          <w:rFonts w:ascii="Times New Roman" w:hAnsi="Times New Roman"/>
          <w:b/>
          <w:sz w:val="24"/>
          <w:szCs w:val="24"/>
        </w:rPr>
        <w:t>Providing Only Non-Confidential Information?</w:t>
      </w:r>
      <w:bookmarkEnd w:id="67"/>
      <w:bookmarkEnd w:id="68"/>
    </w:p>
    <w:p w14:paraId="1D816555" w14:textId="77777777" w:rsidR="00E70C39" w:rsidRPr="00577745" w:rsidRDefault="00E70C39" w:rsidP="00E70C39">
      <w:pPr>
        <w:rPr>
          <w:rFonts w:ascii="Times New Roman" w:hAnsi="Times New Roman"/>
          <w:sz w:val="24"/>
          <w:szCs w:val="24"/>
        </w:rPr>
      </w:pPr>
    </w:p>
    <w:p w14:paraId="08193776"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69" w:name="_Toc180996566"/>
      <w:bookmarkStart w:id="70" w:name="_Toc182299219"/>
    </w:p>
    <w:p w14:paraId="05D2A386" w14:textId="77777777" w:rsidR="00E70C39" w:rsidRPr="00577745" w:rsidRDefault="00E70C39" w:rsidP="00E70C39">
      <w:pPr>
        <w:rPr>
          <w:rFonts w:ascii="Times New Roman" w:hAnsi="Times New Roman"/>
          <w:sz w:val="24"/>
          <w:szCs w:val="24"/>
        </w:rPr>
      </w:pPr>
      <w:r w:rsidRPr="00577745">
        <w:rPr>
          <w:rFonts w:ascii="Times New Roman" w:hAnsi="Times New Roman"/>
          <w:b/>
          <w:sz w:val="24"/>
          <w:szCs w:val="24"/>
        </w:rPr>
        <w:lastRenderedPageBreak/>
        <w:t>Providing Confidential Information?</w:t>
      </w:r>
      <w:bookmarkEnd w:id="69"/>
      <w:bookmarkEnd w:id="70"/>
    </w:p>
    <w:p w14:paraId="7CD81196" w14:textId="77777777" w:rsidR="00E70C39" w:rsidRPr="00577745" w:rsidRDefault="00E70C39" w:rsidP="00E70C39">
      <w:pPr>
        <w:rPr>
          <w:rFonts w:ascii="Times New Roman" w:hAnsi="Times New Roman"/>
          <w:sz w:val="24"/>
          <w:szCs w:val="24"/>
        </w:rPr>
      </w:pPr>
    </w:p>
    <w:p w14:paraId="08279365"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714E2C61" w14:textId="77777777" w:rsidR="00E70C39" w:rsidRPr="00577745" w:rsidRDefault="00E70C39" w:rsidP="00E70C39">
      <w:pPr>
        <w:tabs>
          <w:tab w:val="center" w:pos="4320"/>
          <w:tab w:val="right" w:pos="8640"/>
        </w:tabs>
        <w:rPr>
          <w:rFonts w:ascii="Times New Roman" w:hAnsi="Times New Roman"/>
          <w:sz w:val="24"/>
          <w:szCs w:val="24"/>
        </w:rPr>
      </w:pPr>
    </w:p>
    <w:p w14:paraId="5F098943" w14:textId="77777777" w:rsidR="00E70C39" w:rsidRPr="00577745" w:rsidRDefault="00E70C39" w:rsidP="00AF0590">
      <w:pPr>
        <w:numPr>
          <w:ilvl w:val="0"/>
          <w:numId w:val="13"/>
        </w:numPr>
        <w:contextualSpacing/>
        <w:rPr>
          <w:rFonts w:ascii="Times New Roman" w:hAnsi="Times New Roman"/>
          <w:sz w:val="24"/>
          <w:szCs w:val="24"/>
        </w:rPr>
      </w:pPr>
      <w:r w:rsidRPr="00577745">
        <w:rPr>
          <w:rFonts w:ascii="Times New Roman" w:hAnsi="Times New Roman"/>
          <w:sz w:val="24"/>
          <w:szCs w:val="24"/>
        </w:rPr>
        <w:t xml:space="preserve">Clearly identify confidential information by enclosing it within </w:t>
      </w:r>
      <w:r w:rsidRPr="00577745">
        <w:rPr>
          <w:rFonts w:ascii="Times New Roman" w:hAnsi="Times New Roman"/>
          <w:b/>
          <w:sz w:val="24"/>
          <w:szCs w:val="24"/>
        </w:rPr>
        <w:t>[</w:t>
      </w:r>
      <w:r w:rsidRPr="00577745">
        <w:rPr>
          <w:rFonts w:ascii="Times New Roman" w:hAnsi="Times New Roman"/>
          <w:sz w:val="24"/>
          <w:szCs w:val="24"/>
        </w:rPr>
        <w:t>square brackets</w:t>
      </w:r>
      <w:r w:rsidRPr="00577745">
        <w:rPr>
          <w:rFonts w:ascii="Times New Roman" w:hAnsi="Times New Roman"/>
          <w:b/>
          <w:sz w:val="24"/>
          <w:szCs w:val="24"/>
        </w:rPr>
        <w:t>]</w:t>
      </w:r>
      <w:r w:rsidRPr="00577745">
        <w:rPr>
          <w:rFonts w:ascii="Times New Roman" w:hAnsi="Times New Roman"/>
          <w:sz w:val="24"/>
          <w:szCs w:val="24"/>
        </w:rPr>
        <w:t xml:space="preserve"> and highlighting all confidential information as outlined in the </w:t>
      </w:r>
      <w:hyperlink r:id="rId26" w:history="1">
        <w:r w:rsidRPr="00577745">
          <w:rPr>
            <w:rFonts w:ascii="Times New Roman" w:eastAsia="Calibri" w:hAnsi="Times New Roman"/>
            <w:color w:val="0000FF"/>
            <w:sz w:val="24"/>
            <w:szCs w:val="24"/>
            <w:u w:val="single"/>
          </w:rPr>
          <w:t>Confidentiality and disclosure guidelines for Special Import and Measures Act proceedings</w:t>
        </w:r>
      </w:hyperlink>
      <w:r w:rsidRPr="00577745">
        <w:rPr>
          <w:rFonts w:ascii="Times New Roman" w:hAnsi="Times New Roman"/>
          <w:sz w:val="24"/>
          <w:szCs w:val="24"/>
        </w:rPr>
        <w:t xml:space="preserve">; and </w:t>
      </w:r>
    </w:p>
    <w:p w14:paraId="0BE3AB48" w14:textId="77777777" w:rsidR="00E70C39" w:rsidRPr="00577745" w:rsidRDefault="00E70C39" w:rsidP="00AF0590">
      <w:pPr>
        <w:numPr>
          <w:ilvl w:val="0"/>
          <w:numId w:val="13"/>
        </w:numPr>
        <w:rPr>
          <w:rFonts w:ascii="Times New Roman" w:hAnsi="Times New Roman"/>
          <w:sz w:val="24"/>
          <w:szCs w:val="24"/>
        </w:rPr>
      </w:pPr>
      <w:r w:rsidRPr="00577745">
        <w:rPr>
          <w:rFonts w:ascii="Times New Roman" w:hAnsi="Times New Roman"/>
          <w:sz w:val="24"/>
          <w:szCs w:val="24"/>
        </w:rPr>
        <w:t>Clearly mark every page of the confidential submission as "CONFIDENTIAL" including all attachments.</w:t>
      </w:r>
    </w:p>
    <w:p w14:paraId="382E97C3" w14:textId="77777777" w:rsidR="00E70C39" w:rsidRPr="00577745" w:rsidRDefault="00E70C39" w:rsidP="00E70C39">
      <w:pPr>
        <w:numPr>
          <w:ilvl w:val="12"/>
          <w:numId w:val="0"/>
        </w:numPr>
        <w:rPr>
          <w:rFonts w:ascii="Times New Roman" w:hAnsi="Times New Roman"/>
          <w:sz w:val="24"/>
          <w:szCs w:val="24"/>
        </w:rPr>
      </w:pPr>
    </w:p>
    <w:p w14:paraId="6E80ECED" w14:textId="77777777" w:rsidR="00E70C39" w:rsidRPr="00577745" w:rsidRDefault="00E70C39" w:rsidP="00E70C39">
      <w:pPr>
        <w:tabs>
          <w:tab w:val="left" w:pos="-720"/>
        </w:tabs>
        <w:suppressAutoHyphens/>
        <w:rPr>
          <w:rFonts w:ascii="Times New Roman" w:hAnsi="Times New Roman"/>
          <w:sz w:val="24"/>
          <w:szCs w:val="24"/>
        </w:rPr>
      </w:pPr>
      <w:bookmarkStart w:id="71" w:name="_Toc180996569"/>
      <w:bookmarkStart w:id="72" w:name="_Toc182299222"/>
      <w:r w:rsidRPr="00577745">
        <w:rPr>
          <w:rFonts w:ascii="Times New Roman" w:hAnsi="Times New Roman"/>
          <w:b/>
          <w:sz w:val="24"/>
          <w:szCs w:val="24"/>
        </w:rPr>
        <w:t>Review of Non-Confidential Submission</w:t>
      </w:r>
      <w:bookmarkEnd w:id="71"/>
      <w:bookmarkEnd w:id="72"/>
    </w:p>
    <w:p w14:paraId="630E3F2D" w14:textId="77777777" w:rsidR="00E70C39" w:rsidRPr="00577745" w:rsidRDefault="00E70C39" w:rsidP="00E70C39">
      <w:pPr>
        <w:tabs>
          <w:tab w:val="left" w:pos="-720"/>
        </w:tabs>
        <w:suppressAutoHyphens/>
        <w:rPr>
          <w:rFonts w:ascii="Times New Roman" w:hAnsi="Times New Roman"/>
          <w:sz w:val="24"/>
          <w:szCs w:val="24"/>
        </w:rPr>
      </w:pPr>
    </w:p>
    <w:p w14:paraId="349A7D96"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25D0ADF9" w14:textId="77777777" w:rsidR="00E70C39" w:rsidRPr="00577745" w:rsidRDefault="00E70C39" w:rsidP="00E70C39">
      <w:pPr>
        <w:tabs>
          <w:tab w:val="center" w:pos="4680"/>
        </w:tabs>
        <w:rPr>
          <w:rFonts w:ascii="Times New Roman" w:hAnsi="Times New Roman"/>
          <w:sz w:val="24"/>
          <w:szCs w:val="24"/>
        </w:rPr>
      </w:pPr>
    </w:p>
    <w:p w14:paraId="51AEF210"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 xml:space="preserve">If CBSA determines that an </w:t>
      </w:r>
      <w:r w:rsidRPr="00577745">
        <w:rPr>
          <w:rFonts w:ascii="Times New Roman" w:hAnsi="Times New Roman"/>
          <w:sz w:val="24"/>
          <w:szCs w:val="24"/>
          <w:u w:val="single"/>
        </w:rPr>
        <w:t>adequate</w:t>
      </w:r>
      <w:r w:rsidRPr="00577745">
        <w:rPr>
          <w:rFonts w:ascii="Times New Roman" w:hAnsi="Times New Roman"/>
          <w:sz w:val="24"/>
          <w:szCs w:val="24"/>
        </w:rPr>
        <w:t xml:space="preserve"> non-confidential bracketed version </w:t>
      </w:r>
      <w:r w:rsidRPr="00577745">
        <w:rPr>
          <w:rFonts w:ascii="Times New Roman" w:hAnsi="Times New Roman"/>
          <w:i/>
          <w:sz w:val="24"/>
          <w:szCs w:val="24"/>
          <w:u w:val="single"/>
        </w:rPr>
        <w:t>or</w:t>
      </w:r>
      <w:r w:rsidRPr="00577745">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77745">
        <w:rPr>
          <w:rFonts w:ascii="Times New Roman" w:hAnsi="Times New Roman"/>
          <w:b/>
          <w:sz w:val="24"/>
          <w:szCs w:val="24"/>
        </w:rPr>
        <w:t>NOT</w:t>
      </w:r>
      <w:r w:rsidRPr="00577745">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F892A07" w14:textId="77777777" w:rsidR="00E70C39" w:rsidRPr="00577745" w:rsidRDefault="00E70C39" w:rsidP="00E70C39">
      <w:pPr>
        <w:rPr>
          <w:rFonts w:ascii="Times New Roman" w:hAnsi="Times New Roman"/>
          <w:sz w:val="24"/>
          <w:szCs w:val="24"/>
        </w:rPr>
      </w:pPr>
    </w:p>
    <w:p w14:paraId="0C1E1CB2" w14:textId="77777777" w:rsidR="00E70C39" w:rsidRPr="00577745" w:rsidRDefault="00E70C39" w:rsidP="00E70C39">
      <w:pPr>
        <w:rPr>
          <w:rFonts w:ascii="Times New Roman" w:hAnsi="Times New Roman"/>
          <w:sz w:val="24"/>
          <w:szCs w:val="24"/>
        </w:rPr>
      </w:pPr>
      <w:r w:rsidRPr="00577745">
        <w:rPr>
          <w:rFonts w:ascii="Times New Roman" w:hAnsi="Times New Roman"/>
          <w:b/>
          <w:sz w:val="24"/>
          <w:szCs w:val="24"/>
        </w:rPr>
        <w:t>Designation of Confidential Information</w:t>
      </w:r>
    </w:p>
    <w:p w14:paraId="7A3F9D72" w14:textId="77777777" w:rsidR="00E70C39" w:rsidRPr="00577745" w:rsidRDefault="00E70C39" w:rsidP="00E70C39">
      <w:pPr>
        <w:contextualSpacing/>
        <w:rPr>
          <w:rFonts w:ascii="Times New Roman" w:hAnsi="Times New Roman"/>
          <w:sz w:val="24"/>
          <w:szCs w:val="24"/>
        </w:rPr>
      </w:pPr>
    </w:p>
    <w:p w14:paraId="758814DF" w14:textId="77777777" w:rsidR="00E70C39" w:rsidRPr="00577745" w:rsidRDefault="00E70C39" w:rsidP="00E70C39">
      <w:pPr>
        <w:contextualSpacing/>
        <w:rPr>
          <w:rFonts w:ascii="Times New Roman" w:hAnsi="Times New Roman"/>
          <w:sz w:val="24"/>
          <w:szCs w:val="24"/>
        </w:rPr>
      </w:pPr>
      <w:r w:rsidRPr="00577745">
        <w:rPr>
          <w:rFonts w:ascii="Times New Roman" w:hAnsi="Times New Roman"/>
          <w:sz w:val="24"/>
          <w:szCs w:val="24"/>
        </w:rPr>
        <w:t xml:space="preserve">When you provide confidential information for the first time in respect of a SIMA proceeding, a signed and completed </w:t>
      </w:r>
      <w:hyperlink r:id="rId27" w:history="1">
        <w:r w:rsidRPr="00577745">
          <w:rPr>
            <w:rFonts w:ascii="Times New Roman" w:eastAsia="Calibri" w:hAnsi="Times New Roman"/>
            <w:color w:val="0000FF"/>
            <w:sz w:val="24"/>
            <w:szCs w:val="24"/>
            <w:u w:val="single"/>
          </w:rPr>
          <w:t>Designation of Confidential Information</w:t>
        </w:r>
      </w:hyperlink>
      <w:r w:rsidRPr="00577745">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This document is non-confidential and should not include any confidential information. It will be included in both versions of your submission.</w:t>
      </w:r>
      <w:r w:rsidRPr="00577745">
        <w:rPr>
          <w:rFonts w:ascii="Times New Roman" w:hAnsi="Times New Roman"/>
          <w:sz w:val="24"/>
          <w:szCs w:val="24"/>
        </w:rPr>
        <w:br/>
      </w:r>
    </w:p>
    <w:p w14:paraId="0095B5F6" w14:textId="77777777" w:rsidR="00E70C39" w:rsidRPr="00577745" w:rsidRDefault="00E70C39" w:rsidP="00E70C39">
      <w:pPr>
        <w:rPr>
          <w:rFonts w:ascii="Times New Roman" w:hAnsi="Times New Roman"/>
          <w:sz w:val="24"/>
          <w:szCs w:val="24"/>
        </w:rPr>
      </w:pPr>
      <w:r w:rsidRPr="00577745">
        <w:rPr>
          <w:rFonts w:ascii="Times New Roman" w:hAnsi="Times New Roman"/>
          <w:b/>
          <w:sz w:val="24"/>
          <w:szCs w:val="24"/>
        </w:rPr>
        <w:t>Certificate of Veracity, Accuracy and Completeness</w:t>
      </w:r>
    </w:p>
    <w:p w14:paraId="0A725717" w14:textId="77777777" w:rsidR="00E70C39" w:rsidRPr="00577745" w:rsidRDefault="00E70C39" w:rsidP="00E70C39">
      <w:pPr>
        <w:ind w:left="360"/>
        <w:contextualSpacing/>
        <w:rPr>
          <w:rFonts w:ascii="Times New Roman" w:hAnsi="Times New Roman"/>
          <w:b/>
          <w:sz w:val="24"/>
          <w:szCs w:val="24"/>
        </w:rPr>
      </w:pPr>
    </w:p>
    <w:p w14:paraId="5FE8F08D" w14:textId="77777777" w:rsidR="00A26819" w:rsidRPr="00577745" w:rsidRDefault="00E70C39" w:rsidP="00A26819">
      <w:pPr>
        <w:rPr>
          <w:rFonts w:ascii="Times New Roman" w:hAnsi="Times New Roman"/>
          <w:sz w:val="24"/>
          <w:szCs w:val="24"/>
        </w:rPr>
      </w:pPr>
      <w:r w:rsidRPr="00577745">
        <w:rPr>
          <w:rFonts w:ascii="Times New Roman" w:hAnsi="Times New Roman"/>
          <w:sz w:val="24"/>
          <w:szCs w:val="24"/>
        </w:rPr>
        <w:t xml:space="preserve">A signed </w:t>
      </w:r>
      <w:hyperlink r:id="rId28" w:history="1">
        <w:r w:rsidRPr="00577745">
          <w:rPr>
            <w:rFonts w:ascii="Times New Roman" w:eastAsia="Calibri" w:hAnsi="Times New Roman"/>
            <w:color w:val="0000FF"/>
            <w:sz w:val="24"/>
            <w:szCs w:val="24"/>
            <w:u w:val="single"/>
          </w:rPr>
          <w:t xml:space="preserve">Certificate of Veracity, Accuracy and Completeness </w:t>
        </w:r>
      </w:hyperlink>
      <w:r w:rsidRPr="00577745">
        <w:rPr>
          <w:rFonts w:ascii="Times New Roman" w:hAnsi="Times New Roman"/>
          <w:sz w:val="24"/>
          <w:szCs w:val="24"/>
        </w:rPr>
        <w:t>is required to along with your response. This certificate should be reproduced and signed on your company letterhead. This document is non-confidential and should not include any confidential information. It will be included in both versions of your submission.</w:t>
      </w:r>
    </w:p>
    <w:p w14:paraId="5BE9BE46" w14:textId="4F67B074" w:rsidR="00A26819" w:rsidRDefault="00A26819" w:rsidP="00A26819">
      <w:pPr>
        <w:rPr>
          <w:rFonts w:ascii="Times New Roman" w:hAnsi="Times New Roman"/>
          <w:sz w:val="24"/>
          <w:szCs w:val="24"/>
        </w:rPr>
      </w:pPr>
    </w:p>
    <w:p w14:paraId="57E91F9E" w14:textId="7236E0CF" w:rsidR="00577745" w:rsidRDefault="00577745" w:rsidP="00A26819">
      <w:pPr>
        <w:rPr>
          <w:rFonts w:ascii="Times New Roman" w:hAnsi="Times New Roman"/>
          <w:sz w:val="24"/>
          <w:szCs w:val="24"/>
        </w:rPr>
      </w:pPr>
    </w:p>
    <w:p w14:paraId="3E5B6A59" w14:textId="13A89D26" w:rsidR="00577745" w:rsidRDefault="00577745" w:rsidP="00A26819">
      <w:pPr>
        <w:rPr>
          <w:rFonts w:ascii="Times New Roman" w:hAnsi="Times New Roman"/>
          <w:sz w:val="24"/>
          <w:szCs w:val="24"/>
        </w:rPr>
      </w:pPr>
    </w:p>
    <w:p w14:paraId="46A165F7" w14:textId="77777777" w:rsidR="00577745" w:rsidRPr="00577745" w:rsidRDefault="00577745" w:rsidP="00A26819">
      <w:pPr>
        <w:rPr>
          <w:rFonts w:ascii="Times New Roman" w:hAnsi="Times New Roman"/>
          <w:sz w:val="24"/>
          <w:szCs w:val="24"/>
        </w:rPr>
      </w:pPr>
    </w:p>
    <w:p w14:paraId="11A05260" w14:textId="77777777" w:rsidR="00A26819" w:rsidRPr="00577745" w:rsidRDefault="00E70C39" w:rsidP="00A26819">
      <w:pPr>
        <w:rPr>
          <w:rFonts w:ascii="Times New Roman" w:hAnsi="Times New Roman"/>
          <w:b/>
          <w:color w:val="000000"/>
          <w:sz w:val="24"/>
          <w:szCs w:val="24"/>
        </w:rPr>
      </w:pPr>
      <w:r w:rsidRPr="00577745">
        <w:rPr>
          <w:rFonts w:ascii="Times New Roman" w:hAnsi="Times New Roman"/>
          <w:b/>
          <w:color w:val="000000"/>
          <w:sz w:val="24"/>
          <w:szCs w:val="24"/>
        </w:rPr>
        <w:lastRenderedPageBreak/>
        <w:t>Independent Counsel</w:t>
      </w:r>
    </w:p>
    <w:p w14:paraId="4DD3CD6C" w14:textId="77777777" w:rsidR="00577745" w:rsidRPr="00577745" w:rsidRDefault="00577745" w:rsidP="00A26819">
      <w:pPr>
        <w:rPr>
          <w:rFonts w:ascii="Times New Roman" w:hAnsi="Times New Roman"/>
          <w:color w:val="000000"/>
          <w:sz w:val="24"/>
          <w:szCs w:val="24"/>
        </w:rPr>
      </w:pPr>
    </w:p>
    <w:p w14:paraId="1B785C65" w14:textId="4FA025B7" w:rsidR="00E70C39" w:rsidRPr="00577745" w:rsidRDefault="00E70C39" w:rsidP="00A26819">
      <w:pPr>
        <w:rPr>
          <w:rFonts w:ascii="Times New Roman" w:hAnsi="Times New Roman"/>
          <w:sz w:val="24"/>
          <w:szCs w:val="24"/>
        </w:rPr>
      </w:pPr>
      <w:r w:rsidRPr="00577745">
        <w:rPr>
          <w:rFonts w:ascii="Times New Roman" w:hAnsi="Times New Roman"/>
          <w:color w:val="000000"/>
          <w:sz w:val="24"/>
          <w:szCs w:val="24"/>
        </w:rPr>
        <w:t xml:space="preserve">If your company retains independent counsel to represent you in this matter, please provide a </w:t>
      </w:r>
      <w:hyperlink r:id="rId29" w:history="1">
        <w:r w:rsidRPr="00577745">
          <w:rPr>
            <w:rFonts w:ascii="Times New Roman" w:eastAsia="Calibri" w:hAnsi="Times New Roman"/>
            <w:color w:val="0000FF"/>
            <w:sz w:val="24"/>
            <w:szCs w:val="24"/>
            <w:u w:val="single"/>
          </w:rPr>
          <w:t>Letter of authorization</w:t>
        </w:r>
      </w:hyperlink>
      <w:r w:rsidRPr="00577745">
        <w:rPr>
          <w:rFonts w:ascii="Times New Roman" w:hAnsi="Times New Roman"/>
          <w:sz w:val="24"/>
          <w:szCs w:val="24"/>
        </w:rPr>
        <w:t xml:space="preserve"> </w:t>
      </w:r>
      <w:r w:rsidRPr="00577745">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399F058C" w14:textId="733C9906" w:rsidR="00FB17CA" w:rsidRPr="00577745" w:rsidRDefault="00FB17CA" w:rsidP="00E70C39">
      <w:pPr>
        <w:overflowPunct/>
        <w:autoSpaceDE/>
        <w:autoSpaceDN/>
        <w:adjustRightInd/>
        <w:spacing w:after="160" w:line="259" w:lineRule="auto"/>
        <w:textAlignment w:val="auto"/>
        <w:rPr>
          <w:rFonts w:ascii="Times New Roman" w:hAnsi="Times New Roman"/>
          <w:color w:val="000000"/>
          <w:sz w:val="24"/>
          <w:szCs w:val="24"/>
        </w:rPr>
      </w:pPr>
      <w:r w:rsidRPr="00D909F7">
        <w:rPr>
          <w:rFonts w:ascii="Times New Roman" w:hAnsi="Times New Roman"/>
          <w:b/>
          <w:color w:val="000000"/>
          <w:sz w:val="28"/>
          <w:szCs w:val="28"/>
          <w:highlight w:val="yellow"/>
        </w:rPr>
        <w:br w:type="page"/>
      </w:r>
      <w:r w:rsidRPr="00577745">
        <w:rPr>
          <w:sz w:val="24"/>
          <w:szCs w:val="24"/>
        </w:rPr>
        <w:lastRenderedPageBreak/>
        <w:t>DESIGNATION OF CONFIDENTIAL INFORMATION</w:t>
      </w:r>
    </w:p>
    <w:p w14:paraId="24A48F5F" w14:textId="77777777" w:rsidR="00FB17CA" w:rsidRPr="00577745" w:rsidRDefault="00FB17CA" w:rsidP="00FB17CA">
      <w:pPr>
        <w:jc w:val="center"/>
        <w:rPr>
          <w:sz w:val="24"/>
          <w:szCs w:val="24"/>
        </w:rPr>
      </w:pPr>
    </w:p>
    <w:p w14:paraId="581CFC3D" w14:textId="07C8BFBF" w:rsidR="00FB17CA" w:rsidRPr="00577745" w:rsidRDefault="00FB17CA" w:rsidP="00FB17CA">
      <w:pPr>
        <w:spacing w:before="240"/>
        <w:rPr>
          <w:sz w:val="24"/>
          <w:szCs w:val="24"/>
        </w:rPr>
      </w:pPr>
      <w:r w:rsidRPr="00577745">
        <w:rPr>
          <w:sz w:val="24"/>
          <w:szCs w:val="24"/>
        </w:rPr>
        <w:t>I,</w:t>
      </w:r>
      <w:r w:rsidR="002A783D" w:rsidRPr="00577745">
        <w:rPr>
          <w:sz w:val="24"/>
          <w:szCs w:val="24"/>
        </w:rPr>
        <w:t xml:space="preserve"> </w:t>
      </w:r>
      <w:r w:rsidRPr="00577745">
        <w:rPr>
          <w:sz w:val="24"/>
          <w:szCs w:val="24"/>
          <w:u w:val="single"/>
        </w:rPr>
        <w:t>______________________</w:t>
      </w:r>
      <w:r w:rsidRPr="00577745">
        <w:rPr>
          <w:sz w:val="24"/>
          <w:szCs w:val="24"/>
        </w:rPr>
        <w:t xml:space="preserve">, </w:t>
      </w:r>
      <w:r w:rsidRPr="00577745">
        <w:rPr>
          <w:sz w:val="24"/>
          <w:szCs w:val="24"/>
          <w:u w:val="single"/>
        </w:rPr>
        <w:t xml:space="preserve">____________________ </w:t>
      </w:r>
      <w:r w:rsidRPr="00577745">
        <w:rPr>
          <w:sz w:val="24"/>
          <w:szCs w:val="24"/>
        </w:rPr>
        <w:t>of</w:t>
      </w:r>
      <w:r w:rsidR="00BA208F" w:rsidRPr="00577745">
        <w:rPr>
          <w:sz w:val="24"/>
          <w:szCs w:val="24"/>
        </w:rPr>
        <w:t xml:space="preserve"> </w:t>
      </w:r>
      <w:r w:rsidRPr="00577745">
        <w:rPr>
          <w:sz w:val="24"/>
          <w:szCs w:val="24"/>
          <w:u w:val="single"/>
        </w:rPr>
        <w:t xml:space="preserve"> _____________________________</w:t>
      </w:r>
    </w:p>
    <w:p w14:paraId="6B0589FF" w14:textId="5AACDF16" w:rsidR="00FB17CA" w:rsidRPr="00577745" w:rsidRDefault="002A783D" w:rsidP="00FB17CA">
      <w:pPr>
        <w:rPr>
          <w:sz w:val="24"/>
          <w:szCs w:val="24"/>
        </w:rPr>
      </w:pPr>
      <w:r w:rsidRPr="00577745">
        <w:rPr>
          <w:sz w:val="24"/>
          <w:szCs w:val="24"/>
        </w:rPr>
        <w:t xml:space="preserve">        </w:t>
      </w:r>
      <w:r w:rsidR="00FB17CA" w:rsidRPr="00577745">
        <w:rPr>
          <w:sz w:val="24"/>
          <w:szCs w:val="24"/>
        </w:rPr>
        <w:t>(Print name)</w:t>
      </w:r>
      <w:r w:rsidR="00FB17CA" w:rsidRPr="00577745">
        <w:rPr>
          <w:sz w:val="24"/>
          <w:szCs w:val="24"/>
        </w:rPr>
        <w:tab/>
      </w:r>
      <w:r w:rsidRPr="00577745">
        <w:rPr>
          <w:sz w:val="24"/>
          <w:szCs w:val="24"/>
        </w:rPr>
        <w:t xml:space="preserve">   </w:t>
      </w:r>
      <w:r w:rsidR="00BA208F" w:rsidRPr="00577745">
        <w:rPr>
          <w:sz w:val="24"/>
          <w:szCs w:val="24"/>
        </w:rPr>
        <w:t xml:space="preserve">         </w:t>
      </w:r>
      <w:r w:rsidRPr="00577745">
        <w:rPr>
          <w:sz w:val="24"/>
          <w:szCs w:val="24"/>
        </w:rPr>
        <w:t xml:space="preserve">  </w:t>
      </w:r>
      <w:r w:rsidR="00FB17CA" w:rsidRPr="00577745">
        <w:rPr>
          <w:sz w:val="24"/>
          <w:szCs w:val="24"/>
        </w:rPr>
        <w:t xml:space="preserve"> (Print Position / Title)</w:t>
      </w:r>
      <w:r w:rsidR="00FB17CA" w:rsidRPr="00577745">
        <w:rPr>
          <w:sz w:val="24"/>
          <w:szCs w:val="24"/>
        </w:rPr>
        <w:tab/>
      </w:r>
      <w:r w:rsidRPr="00577745">
        <w:rPr>
          <w:sz w:val="24"/>
          <w:szCs w:val="24"/>
        </w:rPr>
        <w:t xml:space="preserve"> </w:t>
      </w:r>
      <w:r w:rsidR="00FB17CA" w:rsidRPr="00577745">
        <w:rPr>
          <w:sz w:val="24"/>
          <w:szCs w:val="24"/>
        </w:rPr>
        <w:t xml:space="preserve"> (Print name of company)</w:t>
      </w:r>
    </w:p>
    <w:p w14:paraId="4E8BF3AC" w14:textId="23D40C0F" w:rsidR="00FB17CA" w:rsidRPr="00577745" w:rsidRDefault="00FB17CA" w:rsidP="00FB17CA">
      <w:pPr>
        <w:spacing w:before="360"/>
        <w:rPr>
          <w:sz w:val="24"/>
          <w:szCs w:val="24"/>
        </w:rPr>
      </w:pPr>
      <w:r w:rsidRPr="00577745">
        <w:rPr>
          <w:sz w:val="24"/>
          <w:szCs w:val="24"/>
        </w:rPr>
        <w:t>request to designate the information contained in my submission to the CBSA</w:t>
      </w:r>
      <w:r w:rsidR="00593DCE" w:rsidRPr="00577745">
        <w:rPr>
          <w:sz w:val="24"/>
          <w:szCs w:val="24"/>
        </w:rPr>
        <w:t xml:space="preserve"> </w:t>
      </w:r>
      <w:r w:rsidRPr="00577745">
        <w:rPr>
          <w:sz w:val="24"/>
          <w:szCs w:val="24"/>
        </w:rPr>
        <w:t>in response to the Request for Information concerning the</w:t>
      </w:r>
      <w:r w:rsidR="00593DCE" w:rsidRPr="00577745">
        <w:rPr>
          <w:sz w:val="24"/>
          <w:szCs w:val="24"/>
        </w:rPr>
        <w:t xml:space="preserve"> </w:t>
      </w:r>
      <w:r w:rsidR="00593DCE" w:rsidRPr="00577745">
        <w:rPr>
          <w:rFonts w:ascii="Times New Roman" w:hAnsi="Times New Roman"/>
          <w:sz w:val="24"/>
          <w:lang w:val="en-CA"/>
        </w:rPr>
        <w:t xml:space="preserve">dumping investigation into </w:t>
      </w:r>
      <w:r w:rsidR="00CF358D">
        <w:rPr>
          <w:rFonts w:ascii="Times New Roman" w:hAnsi="Times New Roman"/>
          <w:sz w:val="24"/>
          <w:szCs w:val="24"/>
        </w:rPr>
        <w:t>steel wire</w:t>
      </w:r>
      <w:r w:rsidR="00390C79" w:rsidRPr="00577745">
        <w:rPr>
          <w:rFonts w:ascii="Times New Roman" w:hAnsi="Times New Roman"/>
          <w:sz w:val="24"/>
          <w:szCs w:val="24"/>
        </w:rPr>
        <w:t xml:space="preserve"> </w:t>
      </w:r>
      <w:r w:rsidR="00593DCE" w:rsidRPr="00577745">
        <w:rPr>
          <w:rFonts w:ascii="Times New Roman" w:hAnsi="Times New Roman"/>
          <w:sz w:val="24"/>
          <w:lang w:val="en-CA"/>
        </w:rPr>
        <w:t xml:space="preserve">originating in or exported </w:t>
      </w:r>
      <w:r w:rsidR="005E37A9" w:rsidRPr="00577745">
        <w:rPr>
          <w:rFonts w:ascii="Times New Roman" w:hAnsi="Times New Roman"/>
          <w:sz w:val="24"/>
          <w:lang w:val="en-CA"/>
        </w:rPr>
        <w:t xml:space="preserve">from </w:t>
      </w:r>
      <w:r w:rsidR="00CF358D" w:rsidRPr="00CF358D">
        <w:rPr>
          <w:rFonts w:ascii="Times New Roman" w:hAnsi="Times New Roman"/>
          <w:sz w:val="24"/>
          <w:lang w:val="en-CA"/>
        </w:rPr>
        <w:t>China, Chinese Taipei, India, Italy, Malaysia, Portugal, Spain, Thailand, Türkiye, and Vietnam</w:t>
      </w:r>
      <w:r w:rsidRPr="00577745">
        <w:rPr>
          <w:sz w:val="24"/>
          <w:szCs w:val="24"/>
        </w:rPr>
        <w:t>, and identified in section A of this statement as confidential.</w:t>
      </w:r>
    </w:p>
    <w:p w14:paraId="6A0FE705" w14:textId="77777777" w:rsidR="00FB17CA" w:rsidRPr="00577745" w:rsidRDefault="00FB17CA" w:rsidP="00FB17CA">
      <w:pPr>
        <w:spacing w:before="240"/>
        <w:rPr>
          <w:b/>
          <w:sz w:val="24"/>
          <w:szCs w:val="24"/>
        </w:rPr>
      </w:pPr>
      <w:r w:rsidRPr="00577745">
        <w:rPr>
          <w:b/>
          <w:sz w:val="24"/>
          <w:szCs w:val="24"/>
        </w:rPr>
        <w:t xml:space="preserve">Section A </w:t>
      </w:r>
      <w:r w:rsidRPr="00577745">
        <w:rPr>
          <w:sz w:val="24"/>
          <w:szCs w:val="24"/>
        </w:rPr>
        <w:t xml:space="preserve">- </w:t>
      </w:r>
      <w:r w:rsidRPr="00577745">
        <w:rPr>
          <w:i/>
          <w:sz w:val="24"/>
          <w:szCs w:val="24"/>
        </w:rPr>
        <w:t>Briefly list the nature of the information you wish to designate as confidential</w:t>
      </w:r>
    </w:p>
    <w:p w14:paraId="7F1EAD57" w14:textId="77777777" w:rsidR="00FB17CA" w:rsidRPr="00577745" w:rsidRDefault="00FB17CA" w:rsidP="00FB17CA">
      <w:pPr>
        <w:rPr>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FB17CA" w:rsidRPr="00577745" w14:paraId="556D577C" w14:textId="77777777" w:rsidTr="006E1B97">
        <w:trPr>
          <w:trHeight w:val="425"/>
        </w:trPr>
        <w:tc>
          <w:tcPr>
            <w:tcW w:w="9388" w:type="dxa"/>
            <w:tcBorders>
              <w:top w:val="single" w:sz="4" w:space="0" w:color="auto"/>
              <w:bottom w:val="single" w:sz="4" w:space="0" w:color="auto"/>
            </w:tcBorders>
          </w:tcPr>
          <w:p w14:paraId="56ECCC7A" w14:textId="77777777" w:rsidR="00FB17CA" w:rsidRPr="00577745" w:rsidRDefault="00FB17CA" w:rsidP="006E1B97">
            <w:pPr>
              <w:spacing w:before="240"/>
              <w:rPr>
                <w:sz w:val="24"/>
                <w:szCs w:val="24"/>
              </w:rPr>
            </w:pPr>
          </w:p>
        </w:tc>
      </w:tr>
      <w:tr w:rsidR="00FB17CA" w:rsidRPr="00577745" w14:paraId="560D6F1C" w14:textId="77777777" w:rsidTr="006E1B97">
        <w:trPr>
          <w:trHeight w:val="425"/>
        </w:trPr>
        <w:tc>
          <w:tcPr>
            <w:tcW w:w="9388" w:type="dxa"/>
            <w:tcBorders>
              <w:top w:val="single" w:sz="4" w:space="0" w:color="auto"/>
              <w:bottom w:val="single" w:sz="4" w:space="0" w:color="auto"/>
            </w:tcBorders>
          </w:tcPr>
          <w:p w14:paraId="5EC210DA" w14:textId="77777777" w:rsidR="00FB17CA" w:rsidRPr="00577745" w:rsidRDefault="00FB17CA" w:rsidP="006E1B97">
            <w:pPr>
              <w:spacing w:before="240"/>
              <w:rPr>
                <w:sz w:val="24"/>
                <w:szCs w:val="24"/>
              </w:rPr>
            </w:pPr>
          </w:p>
        </w:tc>
      </w:tr>
    </w:tbl>
    <w:p w14:paraId="5C6C5EEF" w14:textId="77777777" w:rsidR="00FB17CA" w:rsidRPr="00577745" w:rsidRDefault="00FB17CA" w:rsidP="00FB17CA">
      <w:pPr>
        <w:spacing w:before="240"/>
        <w:rPr>
          <w:b/>
          <w:sz w:val="24"/>
          <w:szCs w:val="24"/>
        </w:rPr>
      </w:pPr>
      <w:r w:rsidRPr="00577745">
        <w:rPr>
          <w:b/>
          <w:sz w:val="24"/>
          <w:szCs w:val="24"/>
        </w:rPr>
        <w:t xml:space="preserve">Section B </w:t>
      </w:r>
      <w:r w:rsidRPr="00577745">
        <w:rPr>
          <w:sz w:val="24"/>
          <w:szCs w:val="24"/>
        </w:rPr>
        <w:t xml:space="preserve">- </w:t>
      </w:r>
      <w:r w:rsidRPr="00577745">
        <w:rPr>
          <w:i/>
          <w:sz w:val="24"/>
          <w:szCs w:val="24"/>
        </w:rPr>
        <w:t>Provide reasons why you request that the information be treated confidential</w:t>
      </w:r>
    </w:p>
    <w:p w14:paraId="4482E7E4" w14:textId="77777777" w:rsidR="00FB17CA" w:rsidRPr="00577745" w:rsidRDefault="00FB17CA" w:rsidP="00FB17CA">
      <w:pPr>
        <w:rPr>
          <w:sz w:val="24"/>
          <w:szCs w:val="24"/>
        </w:rPr>
      </w:pPr>
    </w:p>
    <w:tbl>
      <w:tblPr>
        <w:tblpPr w:leftFromText="180" w:rightFromText="180" w:vertAnchor="text" w:horzAnchor="margin" w:tblpY="2"/>
        <w:tblW w:w="9400" w:type="dxa"/>
        <w:tblLook w:val="04A0" w:firstRow="1" w:lastRow="0" w:firstColumn="1" w:lastColumn="0" w:noHBand="0" w:noVBand="1"/>
      </w:tblPr>
      <w:tblGrid>
        <w:gridCol w:w="9400"/>
      </w:tblGrid>
      <w:tr w:rsidR="00FB17CA" w:rsidRPr="00577745" w14:paraId="3EB21E75" w14:textId="77777777" w:rsidTr="006E1B97">
        <w:trPr>
          <w:trHeight w:val="77"/>
        </w:trPr>
        <w:tc>
          <w:tcPr>
            <w:tcW w:w="9400" w:type="dxa"/>
            <w:tcBorders>
              <w:top w:val="single" w:sz="4" w:space="0" w:color="auto"/>
              <w:bottom w:val="single" w:sz="4" w:space="0" w:color="auto"/>
            </w:tcBorders>
          </w:tcPr>
          <w:p w14:paraId="6D06F356" w14:textId="77777777" w:rsidR="00FB17CA" w:rsidRPr="00577745" w:rsidRDefault="00FB17CA" w:rsidP="006E1B97">
            <w:pPr>
              <w:spacing w:before="240"/>
              <w:rPr>
                <w:sz w:val="24"/>
                <w:szCs w:val="24"/>
              </w:rPr>
            </w:pPr>
          </w:p>
        </w:tc>
      </w:tr>
      <w:tr w:rsidR="00FB17CA" w:rsidRPr="00577745" w14:paraId="121CBBC0" w14:textId="77777777" w:rsidTr="006E1B97">
        <w:trPr>
          <w:trHeight w:val="136"/>
        </w:trPr>
        <w:tc>
          <w:tcPr>
            <w:tcW w:w="9400" w:type="dxa"/>
            <w:tcBorders>
              <w:top w:val="single" w:sz="4" w:space="0" w:color="auto"/>
              <w:bottom w:val="single" w:sz="4" w:space="0" w:color="auto"/>
            </w:tcBorders>
          </w:tcPr>
          <w:p w14:paraId="52473DDA" w14:textId="77777777" w:rsidR="00FB17CA" w:rsidRPr="00577745" w:rsidRDefault="00FB17CA" w:rsidP="006E1B97">
            <w:pPr>
              <w:spacing w:before="240"/>
              <w:rPr>
                <w:sz w:val="24"/>
                <w:szCs w:val="24"/>
              </w:rPr>
            </w:pPr>
          </w:p>
        </w:tc>
      </w:tr>
    </w:tbl>
    <w:p w14:paraId="735B6946" w14:textId="77777777" w:rsidR="00FB17CA" w:rsidRPr="00577745" w:rsidRDefault="00FB17CA" w:rsidP="00FB17CA">
      <w:pPr>
        <w:rPr>
          <w:sz w:val="24"/>
          <w:szCs w:val="24"/>
        </w:rPr>
      </w:pPr>
    </w:p>
    <w:p w14:paraId="14E288EF" w14:textId="77777777" w:rsidR="00FB17CA" w:rsidRPr="00577745" w:rsidRDefault="00FB17CA" w:rsidP="00FB17CA">
      <w:pPr>
        <w:rPr>
          <w:sz w:val="24"/>
          <w:szCs w:val="24"/>
        </w:rPr>
      </w:pPr>
    </w:p>
    <w:p w14:paraId="3F8A8359" w14:textId="51ABFEE2" w:rsidR="00FB17CA" w:rsidRPr="00577745" w:rsidRDefault="00FB17CA" w:rsidP="00FB17CA">
      <w:pPr>
        <w:overflowPunct/>
        <w:autoSpaceDE/>
        <w:autoSpaceDN/>
        <w:adjustRightInd/>
        <w:textAlignment w:val="auto"/>
        <w:rPr>
          <w:rFonts w:ascii="Times New Roman" w:hAnsi="Times New Roman"/>
          <w:b/>
          <w:color w:val="000000"/>
          <w:sz w:val="28"/>
          <w:szCs w:val="28"/>
        </w:rPr>
      </w:pPr>
      <w:r w:rsidRPr="00577745">
        <w:rPr>
          <w:sz w:val="24"/>
          <w:szCs w:val="24"/>
        </w:rPr>
        <w:t>Signed:</w:t>
      </w:r>
      <w:r w:rsidRPr="00577745">
        <w:rPr>
          <w:sz w:val="24"/>
          <w:szCs w:val="24"/>
        </w:rPr>
        <w:tab/>
        <w:t>______________________</w:t>
      </w:r>
      <w:r w:rsidRPr="00577745">
        <w:rPr>
          <w:sz w:val="24"/>
          <w:szCs w:val="24"/>
        </w:rPr>
        <w:tab/>
      </w:r>
      <w:r w:rsidRPr="00577745">
        <w:rPr>
          <w:sz w:val="24"/>
          <w:szCs w:val="24"/>
        </w:rPr>
        <w:tab/>
      </w:r>
      <w:r w:rsidRPr="00577745">
        <w:rPr>
          <w:sz w:val="24"/>
          <w:szCs w:val="24"/>
        </w:rPr>
        <w:tab/>
        <w:t>Date: ___________________</w:t>
      </w:r>
    </w:p>
    <w:p w14:paraId="18D13C65" w14:textId="77777777" w:rsidR="00FB17CA" w:rsidRPr="00577745" w:rsidRDefault="00FB17CA">
      <w:pPr>
        <w:overflowPunct/>
        <w:autoSpaceDE/>
        <w:autoSpaceDN/>
        <w:adjustRightInd/>
        <w:textAlignment w:val="auto"/>
        <w:rPr>
          <w:rFonts w:ascii="Times New Roman" w:hAnsi="Times New Roman"/>
          <w:b/>
          <w:color w:val="000000"/>
          <w:sz w:val="28"/>
          <w:szCs w:val="28"/>
        </w:rPr>
      </w:pPr>
    </w:p>
    <w:p w14:paraId="7A84E0A6" w14:textId="77777777" w:rsidR="00FB17CA" w:rsidRPr="00577745" w:rsidRDefault="00FB17CA">
      <w:pPr>
        <w:overflowPunct/>
        <w:autoSpaceDE/>
        <w:autoSpaceDN/>
        <w:adjustRightInd/>
        <w:textAlignment w:val="auto"/>
        <w:rPr>
          <w:rFonts w:ascii="Times New Roman" w:hAnsi="Times New Roman"/>
          <w:b/>
          <w:color w:val="000000"/>
          <w:sz w:val="28"/>
          <w:szCs w:val="28"/>
        </w:rPr>
      </w:pPr>
      <w:r w:rsidRPr="00577745">
        <w:rPr>
          <w:rFonts w:ascii="Times New Roman" w:hAnsi="Times New Roman"/>
          <w:b/>
          <w:color w:val="000000"/>
          <w:sz w:val="28"/>
          <w:szCs w:val="28"/>
        </w:rPr>
        <w:br w:type="page"/>
      </w:r>
    </w:p>
    <w:p w14:paraId="7E7DC461" w14:textId="3F0DABBE" w:rsidR="000D1995" w:rsidRPr="00577745" w:rsidRDefault="001F4659" w:rsidP="00E06A6B">
      <w:pPr>
        <w:pStyle w:val="Balk1"/>
        <w:jc w:val="center"/>
        <w:rPr>
          <w:rFonts w:ascii="Times New Roman" w:hAnsi="Times New Roman"/>
          <w:sz w:val="28"/>
          <w:szCs w:val="28"/>
        </w:rPr>
      </w:pPr>
      <w:bookmarkStart w:id="73" w:name="_Toc195696849"/>
      <w:r w:rsidRPr="00577745">
        <w:rPr>
          <w:rFonts w:ascii="Times New Roman" w:hAnsi="Times New Roman"/>
          <w:sz w:val="28"/>
          <w:szCs w:val="28"/>
          <w:u w:val="none"/>
          <w:lang w:val="en-CA"/>
        </w:rPr>
        <w:lastRenderedPageBreak/>
        <w:t>PART</w:t>
      </w:r>
      <w:bookmarkEnd w:id="62"/>
      <w:r w:rsidR="0095672E" w:rsidRPr="00577745">
        <w:rPr>
          <w:rFonts w:ascii="Times New Roman" w:hAnsi="Times New Roman"/>
          <w:sz w:val="28"/>
          <w:szCs w:val="28"/>
          <w:u w:val="none"/>
          <w:lang w:val="en-CA"/>
        </w:rPr>
        <w:t> </w:t>
      </w:r>
      <w:r w:rsidRPr="00577745">
        <w:rPr>
          <w:rFonts w:ascii="Times New Roman" w:hAnsi="Times New Roman"/>
          <w:sz w:val="28"/>
          <w:szCs w:val="28"/>
          <w:u w:val="none"/>
          <w:lang w:val="en-CA"/>
        </w:rPr>
        <w:t>G</w:t>
      </w:r>
      <w:r w:rsidR="00894768" w:rsidRPr="00577745">
        <w:rPr>
          <w:rFonts w:ascii="Times New Roman" w:hAnsi="Times New Roman"/>
          <w:sz w:val="28"/>
          <w:szCs w:val="28"/>
          <w:u w:val="none"/>
          <w:lang w:val="en-CA"/>
        </w:rPr>
        <w:t xml:space="preserve"> – REQUEST FOR INFORMATION CHECKLIST</w:t>
      </w:r>
      <w:bookmarkEnd w:id="73"/>
    </w:p>
    <w:p w14:paraId="39E3C0AA" w14:textId="77777777" w:rsidR="002F7A5B" w:rsidRPr="00577745" w:rsidRDefault="002F7A5B" w:rsidP="002F7A5B">
      <w:pPr>
        <w:rPr>
          <w:rFonts w:ascii="Times New Roman" w:hAnsi="Times New Roman"/>
        </w:rPr>
      </w:pPr>
    </w:p>
    <w:p w14:paraId="66DE3837" w14:textId="77777777" w:rsidR="00FB17CA" w:rsidRPr="00577745" w:rsidRDefault="00FB17CA" w:rsidP="00FB17CA">
      <w:pPr>
        <w:jc w:val="center"/>
        <w:rPr>
          <w:sz w:val="24"/>
          <w:szCs w:val="24"/>
        </w:rPr>
      </w:pPr>
      <w:r w:rsidRPr="00577745">
        <w:rPr>
          <w:sz w:val="24"/>
          <w:szCs w:val="24"/>
        </w:rPr>
        <w:t xml:space="preserve">To be submitted with your response to the </w:t>
      </w:r>
      <w:r w:rsidRPr="00577745">
        <w:rPr>
          <w:szCs w:val="22"/>
        </w:rPr>
        <w:t>RFI</w:t>
      </w:r>
    </w:p>
    <w:p w14:paraId="761F85B2" w14:textId="77777777" w:rsidR="00FB17CA" w:rsidRPr="00577745" w:rsidRDefault="00FB17CA" w:rsidP="00FB17CA">
      <w:pPr>
        <w:pStyle w:val="stbilgi"/>
        <w:rPr>
          <w:rFonts w:ascii="Times New Roman" w:hAnsi="Times New Roman"/>
        </w:rPr>
      </w:pPr>
    </w:p>
    <w:p w14:paraId="3E218375" w14:textId="3258F733" w:rsidR="000D1995" w:rsidRPr="00577745" w:rsidRDefault="00FB17CA" w:rsidP="00FB17CA">
      <w:pPr>
        <w:rPr>
          <w:rFonts w:ascii="Times New Roman" w:hAnsi="Times New Roman"/>
          <w:sz w:val="24"/>
          <w:szCs w:val="24"/>
        </w:rPr>
      </w:pPr>
      <w:r w:rsidRPr="00577745">
        <w:rPr>
          <w:sz w:val="24"/>
          <w:szCs w:val="24"/>
        </w:rPr>
        <w:t xml:space="preserve">Please respond to each of the following questions by placing a checkmark in the “yes” or “no” column. </w:t>
      </w:r>
      <w:r w:rsidRPr="00577745">
        <w:rPr>
          <w:b/>
          <w:bCs/>
          <w:sz w:val="24"/>
          <w:szCs w:val="24"/>
        </w:rPr>
        <w:t>If a response is no</w:t>
      </w:r>
      <w:r w:rsidRPr="00577745">
        <w:rPr>
          <w:sz w:val="24"/>
          <w:szCs w:val="24"/>
        </w:rPr>
        <w:t>, provide an explanation as to why you have not complied with the instructions.</w:t>
      </w:r>
    </w:p>
    <w:p w14:paraId="26BCFC0B" w14:textId="77777777" w:rsidR="00E034C2" w:rsidRPr="00577745" w:rsidRDefault="00835892" w:rsidP="000D1995">
      <w:pPr>
        <w:rPr>
          <w:rFonts w:ascii="Times New Roman" w:hAnsi="Times New Roman"/>
          <w:sz w:val="24"/>
        </w:rPr>
      </w:pPr>
      <w:r w:rsidRPr="00577745">
        <w:rPr>
          <w:rFonts w:ascii="Times New Roman" w:hAnsi="Times New Roman"/>
          <w:sz w:val="24"/>
        </w:rPr>
        <w:tab/>
      </w:r>
      <w:r w:rsidRPr="00577745">
        <w:rPr>
          <w:rFonts w:ascii="Times New Roman" w:hAnsi="Times New Roman"/>
          <w:sz w:val="24"/>
        </w:rPr>
        <w:tab/>
      </w:r>
      <w:r w:rsidRPr="00577745">
        <w:rPr>
          <w:rFonts w:ascii="Times New Roman" w:hAnsi="Times New Roman"/>
          <w:sz w:val="24"/>
        </w:rPr>
        <w:tab/>
      </w:r>
      <w:r w:rsidRPr="00577745">
        <w:rPr>
          <w:rFonts w:ascii="Times New Roman" w:hAnsi="Times New Roman"/>
          <w:sz w:val="24"/>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B17CA" w:rsidRPr="00577745" w14:paraId="019CD41C" w14:textId="77777777" w:rsidTr="00E70C39">
        <w:trPr>
          <w:trHeight w:val="173"/>
        </w:trPr>
        <w:tc>
          <w:tcPr>
            <w:tcW w:w="4428" w:type="dxa"/>
          </w:tcPr>
          <w:p w14:paraId="3B1DF1FC" w14:textId="1DE19162" w:rsidR="00FB17CA" w:rsidRPr="00577745" w:rsidRDefault="00FB17CA" w:rsidP="00FB17CA">
            <w:pPr>
              <w:rPr>
                <w:rFonts w:ascii="Times New Roman" w:hAnsi="Times New Roman"/>
                <w:b/>
                <w:bCs/>
                <w:sz w:val="24"/>
                <w:szCs w:val="24"/>
              </w:rPr>
            </w:pPr>
            <w:r w:rsidRPr="00577745">
              <w:rPr>
                <w:b/>
                <w:bCs/>
                <w:sz w:val="24"/>
                <w:szCs w:val="24"/>
              </w:rPr>
              <w:t>Question 1:</w:t>
            </w:r>
          </w:p>
        </w:tc>
        <w:tc>
          <w:tcPr>
            <w:tcW w:w="720" w:type="dxa"/>
            <w:vAlign w:val="center"/>
          </w:tcPr>
          <w:p w14:paraId="06D92F09" w14:textId="35FB917A"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54EE219E" w14:textId="5D820646"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4E8C90D3" w14:textId="77777777" w:rsidR="00FB17CA" w:rsidRPr="00577745" w:rsidRDefault="00FB17CA" w:rsidP="00FB17CA">
            <w:pPr>
              <w:rPr>
                <w:rFonts w:ascii="Times New Roman" w:hAnsi="Times New Roman"/>
                <w:sz w:val="24"/>
                <w:szCs w:val="24"/>
              </w:rPr>
            </w:pPr>
          </w:p>
        </w:tc>
      </w:tr>
      <w:tr w:rsidR="00FB17CA" w:rsidRPr="00577745" w14:paraId="6EA84F50" w14:textId="77777777" w:rsidTr="00E70C39">
        <w:trPr>
          <w:cantSplit/>
          <w:trHeight w:val="896"/>
        </w:trPr>
        <w:tc>
          <w:tcPr>
            <w:tcW w:w="4428" w:type="dxa"/>
          </w:tcPr>
          <w:p w14:paraId="7881E766" w14:textId="51CEC263" w:rsidR="00FB17CA" w:rsidRPr="00577745" w:rsidRDefault="00FB17CA" w:rsidP="00FB17CA">
            <w:pPr>
              <w:rPr>
                <w:rFonts w:ascii="Times New Roman" w:hAnsi="Times New Roman"/>
                <w:sz w:val="24"/>
                <w:szCs w:val="24"/>
              </w:rPr>
            </w:pPr>
            <w:r w:rsidRPr="00577745">
              <w:rPr>
                <w:sz w:val="24"/>
                <w:szCs w:val="24"/>
              </w:rPr>
              <w:t>Did you provide a confidential and non-confidential version of your response in accordance with the disclosure instructions in the Request?</w:t>
            </w:r>
          </w:p>
        </w:tc>
        <w:tc>
          <w:tcPr>
            <w:tcW w:w="720" w:type="dxa"/>
            <w:vAlign w:val="center"/>
          </w:tcPr>
          <w:p w14:paraId="2A971ADC"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01EE3108" w14:textId="77777777" w:rsidR="00FB17CA" w:rsidRPr="00577745" w:rsidRDefault="00FB17CA" w:rsidP="00E70C39">
            <w:pPr>
              <w:jc w:val="center"/>
              <w:rPr>
                <w:rFonts w:ascii="Times New Roman" w:hAnsi="Times New Roman"/>
                <w:b/>
                <w:bCs/>
                <w:sz w:val="24"/>
                <w:szCs w:val="24"/>
                <w:u w:val="single"/>
              </w:rPr>
            </w:pPr>
          </w:p>
        </w:tc>
        <w:tc>
          <w:tcPr>
            <w:tcW w:w="3780" w:type="dxa"/>
          </w:tcPr>
          <w:p w14:paraId="29DBC1D8" w14:textId="2ED5D4BC" w:rsidR="00FB17CA" w:rsidRPr="00577745" w:rsidRDefault="00FB17CA" w:rsidP="00FB17CA">
            <w:pPr>
              <w:rPr>
                <w:rFonts w:ascii="Times New Roman" w:hAnsi="Times New Roman"/>
                <w:sz w:val="24"/>
                <w:szCs w:val="24"/>
              </w:rPr>
            </w:pPr>
            <w:r w:rsidRPr="00577745">
              <w:rPr>
                <w:sz w:val="24"/>
                <w:szCs w:val="24"/>
              </w:rPr>
              <w:t>If no, reason:</w:t>
            </w:r>
          </w:p>
        </w:tc>
      </w:tr>
      <w:tr w:rsidR="00FB17CA" w:rsidRPr="00577745" w14:paraId="4EC4A11C" w14:textId="77777777" w:rsidTr="00E70C39">
        <w:trPr>
          <w:cantSplit/>
          <w:trHeight w:val="173"/>
        </w:trPr>
        <w:tc>
          <w:tcPr>
            <w:tcW w:w="4428" w:type="dxa"/>
          </w:tcPr>
          <w:p w14:paraId="49F7AAB8" w14:textId="5B7EDDD7" w:rsidR="00FB17CA" w:rsidRPr="00577745" w:rsidRDefault="00FB17CA" w:rsidP="00FB17CA">
            <w:pPr>
              <w:rPr>
                <w:rFonts w:ascii="Times New Roman" w:hAnsi="Times New Roman"/>
                <w:b/>
                <w:bCs/>
                <w:sz w:val="24"/>
                <w:szCs w:val="24"/>
              </w:rPr>
            </w:pPr>
            <w:r w:rsidRPr="00577745">
              <w:rPr>
                <w:b/>
                <w:bCs/>
                <w:sz w:val="24"/>
                <w:szCs w:val="24"/>
              </w:rPr>
              <w:t>Question 2:</w:t>
            </w:r>
          </w:p>
        </w:tc>
        <w:tc>
          <w:tcPr>
            <w:tcW w:w="720" w:type="dxa"/>
            <w:vAlign w:val="center"/>
          </w:tcPr>
          <w:p w14:paraId="3D5D3C05" w14:textId="0E538228"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3CD46A3A" w14:textId="1E8C3AD8"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3BFC07D1" w14:textId="77777777" w:rsidR="00FB17CA" w:rsidRPr="00577745" w:rsidRDefault="00FB17CA" w:rsidP="00FB17CA">
            <w:pPr>
              <w:rPr>
                <w:rFonts w:ascii="Times New Roman" w:hAnsi="Times New Roman"/>
                <w:sz w:val="24"/>
                <w:szCs w:val="24"/>
              </w:rPr>
            </w:pPr>
          </w:p>
        </w:tc>
      </w:tr>
      <w:tr w:rsidR="00FB17CA" w:rsidRPr="00577745" w14:paraId="0DC770B6" w14:textId="77777777" w:rsidTr="00E70C39">
        <w:trPr>
          <w:cantSplit/>
          <w:trHeight w:val="504"/>
        </w:trPr>
        <w:tc>
          <w:tcPr>
            <w:tcW w:w="4428" w:type="dxa"/>
          </w:tcPr>
          <w:p w14:paraId="6865943F" w14:textId="7879D91C" w:rsidR="00FB17CA" w:rsidRPr="00577745" w:rsidRDefault="00FB17CA" w:rsidP="00FB17CA">
            <w:pPr>
              <w:pStyle w:val="DipnotMetni"/>
              <w:rPr>
                <w:rFonts w:ascii="Times New Roman" w:hAnsi="Times New Roman"/>
                <w:sz w:val="24"/>
                <w:szCs w:val="24"/>
              </w:rPr>
            </w:pPr>
            <w:r w:rsidRPr="00577745">
              <w:rPr>
                <w:rFonts w:ascii="Times New Roman" w:hAnsi="Times New Roman"/>
                <w:sz w:val="24"/>
              </w:rPr>
              <w:t xml:space="preserve">Did you complete the </w:t>
            </w:r>
            <w:r w:rsidRPr="00577745">
              <w:rPr>
                <w:rFonts w:ascii="Times New Roman" w:hAnsi="Times New Roman"/>
                <w:i/>
                <w:sz w:val="24"/>
                <w:szCs w:val="24"/>
              </w:rPr>
              <w:t xml:space="preserve">Designation of </w:t>
            </w:r>
            <w:r w:rsidRPr="00577745">
              <w:rPr>
                <w:rFonts w:ascii="Times New Roman" w:hAnsi="Times New Roman"/>
                <w:i/>
                <w:sz w:val="24"/>
              </w:rPr>
              <w:t xml:space="preserve">Confidential </w:t>
            </w:r>
            <w:r w:rsidRPr="00577745">
              <w:rPr>
                <w:rFonts w:ascii="Times New Roman" w:hAnsi="Times New Roman"/>
                <w:i/>
                <w:sz w:val="24"/>
                <w:szCs w:val="24"/>
              </w:rPr>
              <w:t>Information</w:t>
            </w:r>
            <w:r w:rsidRPr="00577745">
              <w:rPr>
                <w:rFonts w:ascii="Times New Roman" w:hAnsi="Times New Roman"/>
                <w:sz w:val="22"/>
              </w:rPr>
              <w:t xml:space="preserve"> </w:t>
            </w:r>
            <w:r w:rsidRPr="00577745">
              <w:rPr>
                <w:rFonts w:ascii="Times New Roman" w:hAnsi="Times New Roman"/>
                <w:sz w:val="24"/>
              </w:rPr>
              <w:t>for designating information as confidential?</w:t>
            </w:r>
          </w:p>
        </w:tc>
        <w:tc>
          <w:tcPr>
            <w:tcW w:w="720" w:type="dxa"/>
            <w:vAlign w:val="center"/>
          </w:tcPr>
          <w:p w14:paraId="1BF5365E"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293362D5" w14:textId="77777777" w:rsidR="00FB17CA" w:rsidRPr="00577745" w:rsidRDefault="00FB17CA" w:rsidP="00E70C39">
            <w:pPr>
              <w:jc w:val="center"/>
              <w:rPr>
                <w:rFonts w:ascii="Times New Roman" w:hAnsi="Times New Roman"/>
                <w:b/>
                <w:bCs/>
                <w:sz w:val="24"/>
                <w:szCs w:val="24"/>
                <w:u w:val="single"/>
              </w:rPr>
            </w:pPr>
          </w:p>
        </w:tc>
        <w:tc>
          <w:tcPr>
            <w:tcW w:w="3780" w:type="dxa"/>
          </w:tcPr>
          <w:p w14:paraId="758B105D" w14:textId="77777777" w:rsidR="00FB17CA" w:rsidRPr="00577745" w:rsidRDefault="00FB17CA" w:rsidP="00FB17CA">
            <w:pPr>
              <w:spacing w:line="256" w:lineRule="auto"/>
              <w:rPr>
                <w:sz w:val="24"/>
                <w:szCs w:val="24"/>
              </w:rPr>
            </w:pPr>
            <w:r w:rsidRPr="00577745">
              <w:rPr>
                <w:sz w:val="24"/>
                <w:szCs w:val="24"/>
              </w:rPr>
              <w:t>If no, reason:</w:t>
            </w:r>
          </w:p>
          <w:p w14:paraId="72FFB01A" w14:textId="77777777" w:rsidR="00FB17CA" w:rsidRPr="00577745" w:rsidRDefault="00FB17CA" w:rsidP="00FB17CA">
            <w:pPr>
              <w:spacing w:line="256" w:lineRule="auto"/>
              <w:rPr>
                <w:sz w:val="24"/>
                <w:szCs w:val="24"/>
              </w:rPr>
            </w:pPr>
          </w:p>
          <w:p w14:paraId="62EF34BF" w14:textId="77777777" w:rsidR="00FB17CA" w:rsidRPr="00577745" w:rsidRDefault="00FB17CA" w:rsidP="00FB17CA">
            <w:pPr>
              <w:rPr>
                <w:rFonts w:ascii="Times New Roman" w:hAnsi="Times New Roman"/>
                <w:sz w:val="24"/>
                <w:szCs w:val="24"/>
              </w:rPr>
            </w:pPr>
          </w:p>
        </w:tc>
      </w:tr>
      <w:tr w:rsidR="00FB17CA" w:rsidRPr="00577745" w14:paraId="1CCC86D5" w14:textId="77777777" w:rsidTr="00E70C39">
        <w:trPr>
          <w:cantSplit/>
          <w:trHeight w:val="229"/>
        </w:trPr>
        <w:tc>
          <w:tcPr>
            <w:tcW w:w="4428" w:type="dxa"/>
            <w:vAlign w:val="center"/>
          </w:tcPr>
          <w:p w14:paraId="373BB595" w14:textId="4DD642A5" w:rsidR="00FB17CA" w:rsidRPr="00577745" w:rsidRDefault="00FB17CA" w:rsidP="00C5574B">
            <w:pPr>
              <w:rPr>
                <w:rFonts w:ascii="Times New Roman" w:hAnsi="Times New Roman"/>
                <w:b/>
                <w:bCs/>
                <w:sz w:val="24"/>
                <w:szCs w:val="24"/>
              </w:rPr>
            </w:pPr>
            <w:r w:rsidRPr="00577745">
              <w:rPr>
                <w:b/>
                <w:bCs/>
                <w:sz w:val="24"/>
                <w:szCs w:val="24"/>
              </w:rPr>
              <w:t>Question 3:</w:t>
            </w:r>
          </w:p>
        </w:tc>
        <w:tc>
          <w:tcPr>
            <w:tcW w:w="720" w:type="dxa"/>
            <w:vAlign w:val="center"/>
          </w:tcPr>
          <w:p w14:paraId="08B1E934" w14:textId="13DF371E"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2C4C1BBA" w14:textId="6F13517B"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7ED06C02" w14:textId="77777777" w:rsidR="00FB17CA" w:rsidRPr="00577745" w:rsidRDefault="00FB17CA" w:rsidP="00FB17CA">
            <w:pPr>
              <w:rPr>
                <w:rFonts w:ascii="Times New Roman" w:hAnsi="Times New Roman"/>
                <w:sz w:val="24"/>
                <w:szCs w:val="24"/>
              </w:rPr>
            </w:pPr>
          </w:p>
        </w:tc>
      </w:tr>
      <w:tr w:rsidR="00FB17CA" w:rsidRPr="00577745" w14:paraId="3C985FFA" w14:textId="77777777" w:rsidTr="00E70C39">
        <w:trPr>
          <w:cantSplit/>
          <w:trHeight w:val="576"/>
        </w:trPr>
        <w:tc>
          <w:tcPr>
            <w:tcW w:w="4428" w:type="dxa"/>
          </w:tcPr>
          <w:p w14:paraId="6D5D67D4" w14:textId="060DFA6D" w:rsidR="00FB17CA" w:rsidRPr="00577745" w:rsidRDefault="00FB17CA" w:rsidP="00FB17CA">
            <w:pPr>
              <w:rPr>
                <w:rFonts w:ascii="Times New Roman" w:hAnsi="Times New Roman"/>
                <w:sz w:val="24"/>
                <w:szCs w:val="24"/>
              </w:rPr>
            </w:pPr>
            <w:r w:rsidRPr="00577745">
              <w:rPr>
                <w:sz w:val="24"/>
                <w:szCs w:val="24"/>
              </w:rPr>
              <w:t>Did you bracket and highlight the confidential information in the confidential response?</w:t>
            </w:r>
          </w:p>
        </w:tc>
        <w:tc>
          <w:tcPr>
            <w:tcW w:w="720" w:type="dxa"/>
            <w:vAlign w:val="center"/>
          </w:tcPr>
          <w:p w14:paraId="336510AD"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473D7C9D" w14:textId="77777777" w:rsidR="00FB17CA" w:rsidRPr="00577745" w:rsidRDefault="00FB17CA" w:rsidP="00E70C39">
            <w:pPr>
              <w:jc w:val="center"/>
              <w:rPr>
                <w:rFonts w:ascii="Times New Roman" w:hAnsi="Times New Roman"/>
                <w:b/>
                <w:bCs/>
                <w:sz w:val="24"/>
                <w:szCs w:val="24"/>
                <w:u w:val="single"/>
              </w:rPr>
            </w:pPr>
          </w:p>
        </w:tc>
        <w:tc>
          <w:tcPr>
            <w:tcW w:w="3780" w:type="dxa"/>
          </w:tcPr>
          <w:p w14:paraId="614CD2E8" w14:textId="77777777" w:rsidR="00FB17CA" w:rsidRPr="00577745" w:rsidRDefault="00FB17CA" w:rsidP="00FB17CA">
            <w:pPr>
              <w:spacing w:line="256" w:lineRule="auto"/>
              <w:rPr>
                <w:sz w:val="24"/>
                <w:szCs w:val="24"/>
              </w:rPr>
            </w:pPr>
            <w:r w:rsidRPr="00577745">
              <w:rPr>
                <w:sz w:val="24"/>
                <w:szCs w:val="24"/>
              </w:rPr>
              <w:t>If no, reason:</w:t>
            </w:r>
          </w:p>
          <w:p w14:paraId="5B43E7AB" w14:textId="77777777" w:rsidR="00FB17CA" w:rsidRPr="00577745" w:rsidRDefault="00FB17CA" w:rsidP="00FB17CA">
            <w:pPr>
              <w:spacing w:line="256" w:lineRule="auto"/>
              <w:rPr>
                <w:sz w:val="24"/>
                <w:szCs w:val="24"/>
              </w:rPr>
            </w:pPr>
          </w:p>
          <w:p w14:paraId="4F6DA679" w14:textId="77777777" w:rsidR="00FB17CA" w:rsidRPr="00577745" w:rsidRDefault="00FB17CA" w:rsidP="00FB17CA">
            <w:pPr>
              <w:rPr>
                <w:rFonts w:ascii="Times New Roman" w:hAnsi="Times New Roman"/>
                <w:sz w:val="24"/>
                <w:szCs w:val="24"/>
              </w:rPr>
            </w:pPr>
          </w:p>
        </w:tc>
      </w:tr>
      <w:tr w:rsidR="00FB17CA" w:rsidRPr="00577745" w14:paraId="776F732B" w14:textId="77777777" w:rsidTr="00E70C39">
        <w:trPr>
          <w:cantSplit/>
          <w:trHeight w:val="274"/>
        </w:trPr>
        <w:tc>
          <w:tcPr>
            <w:tcW w:w="4428" w:type="dxa"/>
          </w:tcPr>
          <w:p w14:paraId="3CA6C280" w14:textId="54FF34DE" w:rsidR="00FB17CA" w:rsidRPr="00577745" w:rsidRDefault="00FB17CA" w:rsidP="00FB17CA">
            <w:pPr>
              <w:rPr>
                <w:rFonts w:ascii="Times New Roman" w:hAnsi="Times New Roman"/>
                <w:b/>
                <w:bCs/>
                <w:sz w:val="24"/>
                <w:szCs w:val="24"/>
              </w:rPr>
            </w:pPr>
            <w:r w:rsidRPr="00577745">
              <w:rPr>
                <w:b/>
                <w:bCs/>
                <w:sz w:val="24"/>
                <w:szCs w:val="24"/>
              </w:rPr>
              <w:t>Question 4:</w:t>
            </w:r>
          </w:p>
        </w:tc>
        <w:tc>
          <w:tcPr>
            <w:tcW w:w="720" w:type="dxa"/>
            <w:vAlign w:val="center"/>
          </w:tcPr>
          <w:p w14:paraId="648089AE" w14:textId="48C43CCB"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322EC89B" w14:textId="2BAC6259"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47D2A778" w14:textId="77777777" w:rsidR="00FB17CA" w:rsidRPr="00577745" w:rsidRDefault="00FB17CA" w:rsidP="00FB17CA">
            <w:pPr>
              <w:rPr>
                <w:rFonts w:ascii="Times New Roman" w:hAnsi="Times New Roman"/>
                <w:sz w:val="24"/>
                <w:szCs w:val="24"/>
              </w:rPr>
            </w:pPr>
          </w:p>
        </w:tc>
      </w:tr>
      <w:tr w:rsidR="00FB17CA" w:rsidRPr="00577745" w14:paraId="6FC7AB07" w14:textId="77777777" w:rsidTr="00E70C39">
        <w:trPr>
          <w:cantSplit/>
          <w:trHeight w:val="889"/>
        </w:trPr>
        <w:tc>
          <w:tcPr>
            <w:tcW w:w="4428" w:type="dxa"/>
          </w:tcPr>
          <w:p w14:paraId="09A22AE4" w14:textId="01338523" w:rsidR="00FB17CA" w:rsidRPr="00577745" w:rsidRDefault="00FB17CA" w:rsidP="00FB17CA">
            <w:pPr>
              <w:rPr>
                <w:rFonts w:ascii="Times New Roman" w:hAnsi="Times New Roman"/>
                <w:sz w:val="24"/>
                <w:szCs w:val="24"/>
              </w:rPr>
            </w:pPr>
            <w:r w:rsidRPr="00577745">
              <w:rPr>
                <w:bCs/>
                <w:sz w:val="24"/>
                <w:szCs w:val="24"/>
              </w:rPr>
              <w:t>Did you mark every page of the confidential submission as “CONFIDENTIAL”, including all attachments?</w:t>
            </w:r>
          </w:p>
        </w:tc>
        <w:tc>
          <w:tcPr>
            <w:tcW w:w="720" w:type="dxa"/>
            <w:vAlign w:val="center"/>
          </w:tcPr>
          <w:p w14:paraId="2D542075"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0F6DE1C1" w14:textId="77777777" w:rsidR="00FB17CA" w:rsidRPr="00577745" w:rsidRDefault="00FB17CA" w:rsidP="00E70C39">
            <w:pPr>
              <w:jc w:val="center"/>
              <w:rPr>
                <w:rFonts w:ascii="Times New Roman" w:hAnsi="Times New Roman"/>
                <w:b/>
                <w:bCs/>
                <w:sz w:val="24"/>
                <w:szCs w:val="24"/>
                <w:u w:val="single"/>
              </w:rPr>
            </w:pPr>
          </w:p>
        </w:tc>
        <w:tc>
          <w:tcPr>
            <w:tcW w:w="3780" w:type="dxa"/>
          </w:tcPr>
          <w:p w14:paraId="308748F6" w14:textId="77777777" w:rsidR="00FB17CA" w:rsidRPr="00577745" w:rsidRDefault="00FB17CA" w:rsidP="00FB17CA">
            <w:pPr>
              <w:spacing w:line="256" w:lineRule="auto"/>
              <w:rPr>
                <w:bCs/>
                <w:sz w:val="24"/>
                <w:szCs w:val="24"/>
              </w:rPr>
            </w:pPr>
            <w:r w:rsidRPr="00577745">
              <w:rPr>
                <w:bCs/>
                <w:sz w:val="24"/>
                <w:szCs w:val="24"/>
              </w:rPr>
              <w:t>If no, reason:</w:t>
            </w:r>
          </w:p>
          <w:p w14:paraId="0903BF1F" w14:textId="77777777" w:rsidR="00FB17CA" w:rsidRPr="00577745" w:rsidRDefault="00FB17CA" w:rsidP="00FB17CA">
            <w:pPr>
              <w:rPr>
                <w:rFonts w:ascii="Times New Roman" w:hAnsi="Times New Roman"/>
                <w:sz w:val="24"/>
                <w:szCs w:val="24"/>
              </w:rPr>
            </w:pPr>
          </w:p>
        </w:tc>
      </w:tr>
      <w:tr w:rsidR="00FB17CA" w:rsidRPr="00577745" w14:paraId="10D1970C" w14:textId="77777777" w:rsidTr="00E70C39">
        <w:trPr>
          <w:cantSplit/>
          <w:trHeight w:val="225"/>
        </w:trPr>
        <w:tc>
          <w:tcPr>
            <w:tcW w:w="4428" w:type="dxa"/>
          </w:tcPr>
          <w:p w14:paraId="59F9102C" w14:textId="0E60606F" w:rsidR="00FB17CA" w:rsidRPr="00577745" w:rsidRDefault="00FB17CA" w:rsidP="00FB17CA">
            <w:pPr>
              <w:rPr>
                <w:rFonts w:ascii="Times New Roman" w:hAnsi="Times New Roman"/>
                <w:b/>
                <w:bCs/>
                <w:sz w:val="24"/>
                <w:szCs w:val="24"/>
              </w:rPr>
            </w:pPr>
            <w:r w:rsidRPr="00577745">
              <w:rPr>
                <w:b/>
                <w:bCs/>
                <w:sz w:val="24"/>
                <w:szCs w:val="24"/>
              </w:rPr>
              <w:t>Question 5:</w:t>
            </w:r>
          </w:p>
        </w:tc>
        <w:tc>
          <w:tcPr>
            <w:tcW w:w="720" w:type="dxa"/>
            <w:vAlign w:val="center"/>
          </w:tcPr>
          <w:p w14:paraId="42EE3FBA" w14:textId="5F02B665"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490F90F2" w14:textId="011E2EF8"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75386D9A" w14:textId="77777777" w:rsidR="00FB17CA" w:rsidRPr="00577745" w:rsidRDefault="00FB17CA" w:rsidP="00FB17CA">
            <w:pPr>
              <w:rPr>
                <w:rFonts w:ascii="Times New Roman" w:hAnsi="Times New Roman"/>
                <w:sz w:val="24"/>
                <w:szCs w:val="24"/>
              </w:rPr>
            </w:pPr>
          </w:p>
        </w:tc>
      </w:tr>
      <w:tr w:rsidR="00FB17CA" w:rsidRPr="00577745" w14:paraId="1981D736" w14:textId="77777777" w:rsidTr="00E70C39">
        <w:trPr>
          <w:cantSplit/>
          <w:trHeight w:val="576"/>
        </w:trPr>
        <w:tc>
          <w:tcPr>
            <w:tcW w:w="4428" w:type="dxa"/>
          </w:tcPr>
          <w:p w14:paraId="539C62A0" w14:textId="5B8592EE" w:rsidR="00FB17CA" w:rsidRPr="00577745" w:rsidRDefault="00FB17CA" w:rsidP="00FB17CA">
            <w:pPr>
              <w:rPr>
                <w:rFonts w:ascii="Times New Roman" w:hAnsi="Times New Roman"/>
                <w:sz w:val="24"/>
                <w:szCs w:val="24"/>
              </w:rPr>
            </w:pPr>
            <w:r w:rsidRPr="00577745">
              <w:rPr>
                <w:sz w:val="24"/>
                <w:szCs w:val="24"/>
              </w:rPr>
              <w:t>Did you mark every page of the non-confidential version “NON-CONFIDENTIAL” as well as place empty brackets and highlight areas where confidential information was deleted from the non-confidential version?</w:t>
            </w:r>
          </w:p>
        </w:tc>
        <w:tc>
          <w:tcPr>
            <w:tcW w:w="720" w:type="dxa"/>
            <w:vAlign w:val="center"/>
          </w:tcPr>
          <w:p w14:paraId="318087F7"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2AECE187" w14:textId="77777777" w:rsidR="00FB17CA" w:rsidRPr="00577745" w:rsidRDefault="00FB17CA" w:rsidP="00E70C39">
            <w:pPr>
              <w:jc w:val="center"/>
              <w:rPr>
                <w:rFonts w:ascii="Times New Roman" w:hAnsi="Times New Roman"/>
                <w:b/>
                <w:bCs/>
                <w:sz w:val="24"/>
                <w:szCs w:val="24"/>
                <w:u w:val="single"/>
              </w:rPr>
            </w:pPr>
          </w:p>
        </w:tc>
        <w:tc>
          <w:tcPr>
            <w:tcW w:w="3780" w:type="dxa"/>
          </w:tcPr>
          <w:p w14:paraId="2E629771" w14:textId="77777777" w:rsidR="00FB17CA" w:rsidRPr="00577745" w:rsidRDefault="00FB17CA" w:rsidP="00FB17CA">
            <w:pPr>
              <w:spacing w:line="256" w:lineRule="auto"/>
              <w:rPr>
                <w:sz w:val="24"/>
                <w:szCs w:val="24"/>
              </w:rPr>
            </w:pPr>
            <w:r w:rsidRPr="00577745">
              <w:rPr>
                <w:sz w:val="24"/>
                <w:szCs w:val="24"/>
              </w:rPr>
              <w:t>If no, reason:</w:t>
            </w:r>
          </w:p>
          <w:p w14:paraId="1758A1DF" w14:textId="77777777" w:rsidR="00FB17CA" w:rsidRPr="00577745" w:rsidRDefault="00FB17CA" w:rsidP="00FB17CA">
            <w:pPr>
              <w:spacing w:line="256" w:lineRule="auto"/>
              <w:rPr>
                <w:sz w:val="24"/>
                <w:szCs w:val="24"/>
              </w:rPr>
            </w:pPr>
          </w:p>
          <w:p w14:paraId="14D06365" w14:textId="77777777" w:rsidR="00FB17CA" w:rsidRPr="00577745" w:rsidRDefault="00FB17CA" w:rsidP="00FB17CA">
            <w:pPr>
              <w:rPr>
                <w:rFonts w:ascii="Times New Roman" w:hAnsi="Times New Roman"/>
                <w:sz w:val="24"/>
                <w:szCs w:val="24"/>
              </w:rPr>
            </w:pPr>
          </w:p>
        </w:tc>
      </w:tr>
    </w:tbl>
    <w:p w14:paraId="2529EAF7" w14:textId="77777777" w:rsidR="00530580" w:rsidRPr="00577745" w:rsidRDefault="00530580" w:rsidP="00530580">
      <w:pPr>
        <w:rPr>
          <w:rFonts w:ascii="Times New Roman" w:hAnsi="Times New Roman"/>
          <w:vanish/>
        </w:rPr>
      </w:pPr>
    </w:p>
    <w:p w14:paraId="5427CFFC" w14:textId="43EF7871" w:rsidR="001F4659" w:rsidRPr="00577745" w:rsidRDefault="00347F3D" w:rsidP="002F7A5B">
      <w:pPr>
        <w:pStyle w:val="Balk1"/>
        <w:jc w:val="center"/>
        <w:rPr>
          <w:rFonts w:ascii="Times New Roman" w:hAnsi="Times New Roman"/>
          <w:sz w:val="28"/>
          <w:szCs w:val="28"/>
          <w:u w:val="none"/>
          <w:lang w:val="en-CA"/>
        </w:rPr>
      </w:pPr>
      <w:r w:rsidRPr="00577745">
        <w:rPr>
          <w:rFonts w:ascii="Times New Roman" w:hAnsi="Times New Roman"/>
          <w:u w:val="none"/>
          <w:lang w:val="en-CA"/>
        </w:rPr>
        <w:br w:type="page"/>
      </w:r>
      <w:bookmarkStart w:id="74" w:name="_Toc195696850"/>
      <w:r w:rsidR="001F4659" w:rsidRPr="00577745">
        <w:rPr>
          <w:rFonts w:ascii="Times New Roman" w:hAnsi="Times New Roman"/>
          <w:sz w:val="28"/>
          <w:szCs w:val="28"/>
          <w:u w:val="none"/>
          <w:lang w:val="en-CA"/>
        </w:rPr>
        <w:lastRenderedPageBreak/>
        <w:t>PART</w:t>
      </w:r>
      <w:r w:rsidR="0095672E" w:rsidRPr="00577745">
        <w:rPr>
          <w:rFonts w:ascii="Times New Roman" w:hAnsi="Times New Roman"/>
          <w:sz w:val="28"/>
          <w:szCs w:val="28"/>
          <w:u w:val="none"/>
          <w:lang w:val="en-CA"/>
        </w:rPr>
        <w:t> </w:t>
      </w:r>
      <w:r w:rsidR="001F4659" w:rsidRPr="00577745">
        <w:rPr>
          <w:rFonts w:ascii="Times New Roman" w:hAnsi="Times New Roman"/>
          <w:sz w:val="28"/>
          <w:szCs w:val="28"/>
          <w:u w:val="none"/>
          <w:lang w:val="en-CA"/>
        </w:rPr>
        <w:t>H</w:t>
      </w:r>
      <w:r w:rsidR="002F7A5B" w:rsidRPr="00577745">
        <w:rPr>
          <w:rFonts w:ascii="Times New Roman" w:hAnsi="Times New Roman"/>
          <w:sz w:val="28"/>
          <w:szCs w:val="28"/>
          <w:u w:val="none"/>
          <w:lang w:val="en-CA"/>
        </w:rPr>
        <w:t xml:space="preserve"> </w:t>
      </w:r>
      <w:r w:rsidR="00894768" w:rsidRPr="00577745">
        <w:rPr>
          <w:rFonts w:ascii="Times New Roman" w:hAnsi="Times New Roman"/>
          <w:sz w:val="28"/>
          <w:szCs w:val="28"/>
          <w:u w:val="none"/>
          <w:lang w:val="en-CA"/>
        </w:rPr>
        <w:t xml:space="preserve">– CERTIFICATE OF </w:t>
      </w:r>
      <w:r w:rsidR="00C7700B" w:rsidRPr="00577745">
        <w:rPr>
          <w:rFonts w:ascii="Times New Roman" w:hAnsi="Times New Roman"/>
          <w:sz w:val="28"/>
          <w:szCs w:val="28"/>
          <w:u w:val="none"/>
          <w:lang w:val="en-CA"/>
        </w:rPr>
        <w:t>VERACITY</w:t>
      </w:r>
      <w:r w:rsidR="00894768" w:rsidRPr="00577745">
        <w:rPr>
          <w:rFonts w:ascii="Times New Roman" w:hAnsi="Times New Roman"/>
          <w:sz w:val="28"/>
          <w:szCs w:val="28"/>
          <w:u w:val="none"/>
          <w:lang w:val="en-CA"/>
        </w:rPr>
        <w:t>, ACCURACY AND COMPLETENESS</w:t>
      </w:r>
      <w:bookmarkEnd w:id="74"/>
    </w:p>
    <w:p w14:paraId="1662D09D" w14:textId="77777777" w:rsidR="001F4659" w:rsidRPr="00577745" w:rsidRDefault="001F4659">
      <w:pPr>
        <w:rPr>
          <w:rFonts w:ascii="Times New Roman" w:hAnsi="Times New Roman"/>
          <w:b/>
          <w:lang w:val="en-CA"/>
        </w:rPr>
      </w:pPr>
    </w:p>
    <w:p w14:paraId="67E9D73F" w14:textId="77777777" w:rsidR="001F4659" w:rsidRPr="00577745" w:rsidRDefault="001F4659">
      <w:pPr>
        <w:rPr>
          <w:rFonts w:ascii="Times New Roman" w:hAnsi="Times New Roman"/>
          <w:lang w:val="en-CA"/>
        </w:rPr>
      </w:pPr>
    </w:p>
    <w:p w14:paraId="429ACAA1" w14:textId="0D1B052E" w:rsidR="001F4659" w:rsidRPr="00577745" w:rsidRDefault="00894768">
      <w:pPr>
        <w:rPr>
          <w:rFonts w:ascii="Times New Roman" w:hAnsi="Times New Roman"/>
          <w:lang w:val="en-CA"/>
        </w:rPr>
      </w:pPr>
      <w:r w:rsidRPr="00577745">
        <w:rPr>
          <w:rFonts w:ascii="Times New Roman" w:hAnsi="Times New Roman"/>
          <w:b/>
          <w:sz w:val="24"/>
          <w:lang w:val="en-CA"/>
        </w:rPr>
        <w:t>[Note: This certificate should be reproduced and signed on your company's letterhead by a responsible officer who has authority to respond on behalf of your company.]</w:t>
      </w:r>
    </w:p>
    <w:p w14:paraId="475C5D60" w14:textId="77777777" w:rsidR="001F4659" w:rsidRPr="00577745" w:rsidRDefault="001F4659">
      <w:pPr>
        <w:rPr>
          <w:rFonts w:ascii="Times New Roman" w:hAnsi="Times New Roman"/>
          <w:lang w:val="en-CA"/>
        </w:rPr>
      </w:pPr>
    </w:p>
    <w:p w14:paraId="3D771261" w14:textId="77777777" w:rsidR="001F4659" w:rsidRPr="00577745" w:rsidRDefault="001F4659">
      <w:pPr>
        <w:rPr>
          <w:rFonts w:ascii="Times New Roman" w:hAnsi="Times New Roman"/>
          <w:lang w:val="en-CA"/>
        </w:rPr>
      </w:pPr>
    </w:p>
    <w:p w14:paraId="1C08D94C" w14:textId="77777777" w:rsidR="001F4659" w:rsidRPr="00577745" w:rsidRDefault="001F4659">
      <w:pPr>
        <w:rPr>
          <w:rFonts w:ascii="Times New Roman" w:hAnsi="Times New Roman"/>
          <w:lang w:val="en-CA"/>
        </w:rPr>
      </w:pPr>
    </w:p>
    <w:p w14:paraId="596D3749" w14:textId="77777777" w:rsidR="00894768" w:rsidRPr="00577745" w:rsidRDefault="00894768" w:rsidP="00894768">
      <w:pPr>
        <w:tabs>
          <w:tab w:val="left" w:pos="284"/>
        </w:tabs>
        <w:rPr>
          <w:rFonts w:ascii="Times New Roman" w:hAnsi="Times New Roman"/>
          <w:sz w:val="24"/>
          <w:lang w:val="en-CA"/>
        </w:rPr>
      </w:pPr>
      <w:r w:rsidRPr="00577745">
        <w:rPr>
          <w:rFonts w:ascii="Times New Roman" w:hAnsi="Times New Roman"/>
          <w:sz w:val="24"/>
          <w:lang w:val="en-CA"/>
        </w:rPr>
        <w:t>I,</w:t>
      </w:r>
      <w:r w:rsidRPr="00577745">
        <w:rPr>
          <w:rFonts w:ascii="Times New Roman" w:hAnsi="Times New Roman"/>
          <w:sz w:val="24"/>
          <w:lang w:val="en-CA"/>
        </w:rPr>
        <w:tab/>
        <w:t>______________________, ____________________ of _____________________________</w:t>
      </w:r>
    </w:p>
    <w:tbl>
      <w:tblPr>
        <w:tblW w:w="0" w:type="auto"/>
        <w:tblInd w:w="392" w:type="dxa"/>
        <w:tblLook w:val="04A0" w:firstRow="1" w:lastRow="0" w:firstColumn="1" w:lastColumn="0" w:noHBand="0" w:noVBand="1"/>
      </w:tblPr>
      <w:tblGrid>
        <w:gridCol w:w="2765"/>
        <w:gridCol w:w="2419"/>
        <w:gridCol w:w="282"/>
        <w:gridCol w:w="3502"/>
      </w:tblGrid>
      <w:tr w:rsidR="00894768" w:rsidRPr="00577745" w14:paraId="54E1D9FD" w14:textId="77777777" w:rsidTr="00BF7305">
        <w:tc>
          <w:tcPr>
            <w:tcW w:w="2800" w:type="dxa"/>
            <w:shd w:val="clear" w:color="auto" w:fill="auto"/>
          </w:tcPr>
          <w:p w14:paraId="4DEEE3DB" w14:textId="77777777" w:rsidR="00894768" w:rsidRPr="00577745" w:rsidRDefault="00894768" w:rsidP="00BF7305">
            <w:pPr>
              <w:tabs>
                <w:tab w:val="left" w:pos="284"/>
              </w:tabs>
              <w:jc w:val="center"/>
              <w:rPr>
                <w:rFonts w:ascii="Times New Roman" w:hAnsi="Times New Roman"/>
                <w:sz w:val="24"/>
                <w:lang w:val="en-CA"/>
              </w:rPr>
            </w:pPr>
            <w:r w:rsidRPr="00577745">
              <w:rPr>
                <w:rFonts w:ascii="Times New Roman" w:hAnsi="Times New Roman"/>
                <w:sz w:val="24"/>
                <w:lang w:val="en-CA"/>
              </w:rPr>
              <w:t>(Print name)</w:t>
            </w:r>
          </w:p>
        </w:tc>
        <w:tc>
          <w:tcPr>
            <w:tcW w:w="2445" w:type="dxa"/>
            <w:shd w:val="clear" w:color="auto" w:fill="auto"/>
          </w:tcPr>
          <w:p w14:paraId="60A81775" w14:textId="77777777" w:rsidR="00894768" w:rsidRPr="00577745" w:rsidRDefault="00894768" w:rsidP="00BF7305">
            <w:pPr>
              <w:tabs>
                <w:tab w:val="left" w:pos="284"/>
              </w:tabs>
              <w:jc w:val="center"/>
              <w:rPr>
                <w:rFonts w:ascii="Times New Roman" w:hAnsi="Times New Roman"/>
                <w:sz w:val="24"/>
                <w:lang w:val="en-CA"/>
              </w:rPr>
            </w:pPr>
            <w:r w:rsidRPr="00577745">
              <w:rPr>
                <w:rFonts w:ascii="Times New Roman" w:hAnsi="Times New Roman"/>
                <w:sz w:val="24"/>
                <w:lang w:val="en-CA"/>
              </w:rPr>
              <w:t>(Print Position / Title)</w:t>
            </w:r>
          </w:p>
        </w:tc>
        <w:tc>
          <w:tcPr>
            <w:tcW w:w="283" w:type="dxa"/>
            <w:shd w:val="clear" w:color="auto" w:fill="auto"/>
          </w:tcPr>
          <w:p w14:paraId="2B98C79C" w14:textId="77777777" w:rsidR="00894768" w:rsidRPr="00577745" w:rsidRDefault="00894768" w:rsidP="00BF7305">
            <w:pPr>
              <w:tabs>
                <w:tab w:val="left" w:pos="284"/>
              </w:tabs>
              <w:jc w:val="center"/>
              <w:rPr>
                <w:rFonts w:ascii="Times New Roman" w:hAnsi="Times New Roman"/>
                <w:sz w:val="24"/>
                <w:lang w:val="en-CA"/>
              </w:rPr>
            </w:pPr>
          </w:p>
        </w:tc>
        <w:tc>
          <w:tcPr>
            <w:tcW w:w="3544" w:type="dxa"/>
            <w:shd w:val="clear" w:color="auto" w:fill="auto"/>
          </w:tcPr>
          <w:p w14:paraId="1F2E78ED" w14:textId="77777777" w:rsidR="00894768" w:rsidRPr="00577745" w:rsidRDefault="00894768" w:rsidP="00BF7305">
            <w:pPr>
              <w:tabs>
                <w:tab w:val="left" w:pos="284"/>
              </w:tabs>
              <w:jc w:val="center"/>
              <w:rPr>
                <w:rFonts w:ascii="Times New Roman" w:hAnsi="Times New Roman"/>
                <w:sz w:val="24"/>
                <w:lang w:val="en-CA"/>
              </w:rPr>
            </w:pPr>
            <w:r w:rsidRPr="00577745">
              <w:rPr>
                <w:rFonts w:ascii="Times New Roman" w:hAnsi="Times New Roman"/>
                <w:sz w:val="24"/>
                <w:lang w:val="en-CA"/>
              </w:rPr>
              <w:t>(Print name of company)</w:t>
            </w:r>
          </w:p>
        </w:tc>
      </w:tr>
    </w:tbl>
    <w:p w14:paraId="77749A18" w14:textId="77777777" w:rsidR="00894768" w:rsidRPr="00577745" w:rsidRDefault="00894768" w:rsidP="00894768">
      <w:pPr>
        <w:rPr>
          <w:rFonts w:ascii="Times New Roman" w:hAnsi="Times New Roman"/>
          <w:sz w:val="24"/>
          <w:lang w:val="en-CA"/>
        </w:rPr>
      </w:pPr>
    </w:p>
    <w:p w14:paraId="4F488D18" w14:textId="07F7C3E3" w:rsidR="00894768" w:rsidRPr="00577745" w:rsidRDefault="00894768" w:rsidP="00894768">
      <w:pPr>
        <w:rPr>
          <w:rFonts w:ascii="Times New Roman" w:hAnsi="Times New Roman"/>
          <w:sz w:val="24"/>
          <w:lang w:val="en-CA"/>
        </w:rPr>
      </w:pPr>
      <w:r w:rsidRPr="00577745">
        <w:rPr>
          <w:rFonts w:ascii="Times New Roman" w:hAnsi="Times New Roman"/>
          <w:sz w:val="24"/>
          <w:lang w:val="en-CA"/>
        </w:rPr>
        <w:t>certify that the information contained in this submission to the CBSA in response to the Request</w:t>
      </w:r>
      <w:r w:rsidR="0095672E" w:rsidRPr="00577745">
        <w:rPr>
          <w:rFonts w:ascii="Times New Roman" w:hAnsi="Times New Roman"/>
          <w:sz w:val="24"/>
          <w:lang w:val="en-CA"/>
        </w:rPr>
        <w:t> </w:t>
      </w:r>
      <w:r w:rsidRPr="00577745">
        <w:rPr>
          <w:rFonts w:ascii="Times New Roman" w:hAnsi="Times New Roman"/>
          <w:sz w:val="24"/>
          <w:lang w:val="en-CA"/>
        </w:rPr>
        <w:t>for</w:t>
      </w:r>
      <w:r w:rsidR="0095672E" w:rsidRPr="00577745">
        <w:rPr>
          <w:rFonts w:ascii="Times New Roman" w:hAnsi="Times New Roman"/>
          <w:sz w:val="24"/>
          <w:lang w:val="en-CA"/>
        </w:rPr>
        <w:t> </w:t>
      </w:r>
      <w:r w:rsidRPr="00577745">
        <w:rPr>
          <w:rFonts w:ascii="Times New Roman" w:hAnsi="Times New Roman"/>
          <w:sz w:val="24"/>
          <w:lang w:val="en-CA"/>
        </w:rPr>
        <w:t xml:space="preserve">Information – </w:t>
      </w:r>
      <w:r w:rsidR="00612B43" w:rsidRPr="00577745">
        <w:rPr>
          <w:rFonts w:ascii="Times New Roman" w:hAnsi="Times New Roman"/>
          <w:sz w:val="24"/>
          <w:lang w:val="en-CA"/>
        </w:rPr>
        <w:t>Dumping</w:t>
      </w:r>
      <w:r w:rsidRPr="00577745">
        <w:rPr>
          <w:rFonts w:ascii="Times New Roman" w:hAnsi="Times New Roman"/>
          <w:sz w:val="24"/>
          <w:lang w:val="en-CA"/>
        </w:rPr>
        <w:t xml:space="preserve"> concerning the dumping investigation into </w:t>
      </w:r>
      <w:r w:rsidR="00577745">
        <w:rPr>
          <w:rFonts w:ascii="Times New Roman" w:hAnsi="Times New Roman"/>
          <w:sz w:val="24"/>
          <w:szCs w:val="24"/>
        </w:rPr>
        <w:t>carbon and alloy steel wire</w:t>
      </w:r>
      <w:r w:rsidR="00390C79" w:rsidRPr="00577745">
        <w:rPr>
          <w:rFonts w:ascii="Times New Roman" w:hAnsi="Times New Roman"/>
          <w:sz w:val="24"/>
          <w:szCs w:val="24"/>
        </w:rPr>
        <w:t xml:space="preserve"> </w:t>
      </w:r>
      <w:r w:rsidR="000B14CD" w:rsidRPr="00577745">
        <w:rPr>
          <w:rFonts w:ascii="Times New Roman" w:hAnsi="Times New Roman"/>
          <w:sz w:val="24"/>
          <w:lang w:val="en-CA"/>
        </w:rPr>
        <w:t>from</w:t>
      </w:r>
      <w:r w:rsidR="00580A77" w:rsidRPr="00577745">
        <w:rPr>
          <w:rFonts w:ascii="Times New Roman" w:hAnsi="Times New Roman"/>
          <w:sz w:val="24"/>
          <w:lang w:val="en-CA"/>
        </w:rPr>
        <w:t xml:space="preserve"> </w:t>
      </w:r>
      <w:r w:rsidR="00577745" w:rsidRPr="00577745">
        <w:rPr>
          <w:rFonts w:ascii="Times New Roman" w:hAnsi="Times New Roman"/>
          <w:sz w:val="24"/>
          <w:lang w:val="en-CA"/>
        </w:rPr>
        <w:t>China, Chinese Taipei, India, Italy, Malaysia, Portugal, Spain, Thailand, Türkiye, and Vietnam</w:t>
      </w:r>
      <w:r w:rsidR="00580A77" w:rsidRPr="00577745">
        <w:rPr>
          <w:rFonts w:ascii="Times New Roman" w:hAnsi="Times New Roman"/>
          <w:sz w:val="24"/>
          <w:lang w:val="en-CA"/>
        </w:rPr>
        <w:t>,</w:t>
      </w:r>
      <w:r w:rsidR="00612B43" w:rsidRPr="00577745">
        <w:rPr>
          <w:rFonts w:ascii="Times New Roman" w:hAnsi="Times New Roman"/>
          <w:sz w:val="24"/>
          <w:lang w:val="en-CA"/>
        </w:rPr>
        <w:t xml:space="preserve"> </w:t>
      </w:r>
      <w:r w:rsidRPr="00577745">
        <w:rPr>
          <w:rFonts w:ascii="Times New Roman" w:hAnsi="Times New Roman"/>
          <w:sz w:val="24"/>
          <w:lang w:val="en-CA"/>
        </w:rPr>
        <w:t>is true, accurate and complete.</w:t>
      </w:r>
    </w:p>
    <w:p w14:paraId="225F50B4" w14:textId="77777777" w:rsidR="00894768" w:rsidRPr="00577745" w:rsidRDefault="00894768" w:rsidP="00894768">
      <w:pPr>
        <w:rPr>
          <w:rFonts w:ascii="Times New Roman" w:hAnsi="Times New Roman"/>
          <w:sz w:val="24"/>
          <w:lang w:val="en-CA"/>
        </w:rPr>
      </w:pPr>
    </w:p>
    <w:p w14:paraId="2D59ADA8" w14:textId="77777777" w:rsidR="00894768" w:rsidRPr="00577745" w:rsidRDefault="00894768" w:rsidP="00894768">
      <w:pPr>
        <w:rPr>
          <w:rFonts w:ascii="Times New Roman" w:hAnsi="Times New Roman"/>
          <w:sz w:val="24"/>
          <w:lang w:val="en-CA"/>
        </w:rPr>
      </w:pPr>
    </w:p>
    <w:p w14:paraId="7F496816" w14:textId="77777777" w:rsidR="00894768" w:rsidRPr="00577745" w:rsidRDefault="00894768" w:rsidP="00894768">
      <w:pPr>
        <w:rPr>
          <w:rFonts w:ascii="Times New Roman" w:hAnsi="Times New Roman"/>
          <w:sz w:val="24"/>
          <w:lang w:val="en-CA"/>
        </w:rPr>
      </w:pPr>
    </w:p>
    <w:p w14:paraId="3E2B1312" w14:textId="77777777" w:rsidR="00894768" w:rsidRPr="00577745" w:rsidRDefault="00894768" w:rsidP="00894768">
      <w:pPr>
        <w:rPr>
          <w:rFonts w:ascii="Times New Roman" w:hAnsi="Times New Roman"/>
          <w:sz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651"/>
        <w:gridCol w:w="268"/>
        <w:gridCol w:w="810"/>
        <w:gridCol w:w="3583"/>
      </w:tblGrid>
      <w:tr w:rsidR="00894768" w:rsidRPr="00577745" w14:paraId="5E336A50" w14:textId="77777777" w:rsidTr="00BF7305">
        <w:tc>
          <w:tcPr>
            <w:tcW w:w="1101" w:type="dxa"/>
            <w:tcBorders>
              <w:top w:val="nil"/>
              <w:left w:val="nil"/>
              <w:bottom w:val="nil"/>
              <w:right w:val="nil"/>
            </w:tcBorders>
            <w:shd w:val="clear" w:color="auto" w:fill="auto"/>
          </w:tcPr>
          <w:p w14:paraId="158775C7"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Signed:</w:t>
            </w:r>
          </w:p>
        </w:tc>
        <w:tc>
          <w:tcPr>
            <w:tcW w:w="5518" w:type="dxa"/>
            <w:tcBorders>
              <w:top w:val="nil"/>
              <w:left w:val="nil"/>
              <w:right w:val="nil"/>
            </w:tcBorders>
            <w:shd w:val="clear" w:color="auto" w:fill="auto"/>
          </w:tcPr>
          <w:p w14:paraId="08BE1DC7" w14:textId="77777777" w:rsidR="00894768" w:rsidRPr="00577745" w:rsidRDefault="00894768" w:rsidP="00BF7305">
            <w:pPr>
              <w:rPr>
                <w:rFonts w:ascii="Times New Roman" w:hAnsi="Times New Roman"/>
                <w:sz w:val="24"/>
                <w:lang w:val="en-CA"/>
              </w:rPr>
            </w:pPr>
          </w:p>
        </w:tc>
        <w:tc>
          <w:tcPr>
            <w:tcW w:w="293" w:type="dxa"/>
            <w:tcBorders>
              <w:top w:val="nil"/>
              <w:left w:val="nil"/>
              <w:bottom w:val="nil"/>
              <w:right w:val="nil"/>
            </w:tcBorders>
            <w:shd w:val="clear" w:color="auto" w:fill="auto"/>
          </w:tcPr>
          <w:p w14:paraId="0088FD8A" w14:textId="77777777" w:rsidR="00894768" w:rsidRPr="00577745" w:rsidRDefault="00894768" w:rsidP="00BF7305">
            <w:pPr>
              <w:rPr>
                <w:rFonts w:ascii="Times New Roman" w:hAnsi="Times New Roman"/>
                <w:sz w:val="24"/>
                <w:lang w:val="en-CA"/>
              </w:rPr>
            </w:pPr>
          </w:p>
        </w:tc>
        <w:tc>
          <w:tcPr>
            <w:tcW w:w="851" w:type="dxa"/>
            <w:tcBorders>
              <w:top w:val="nil"/>
              <w:left w:val="nil"/>
              <w:bottom w:val="nil"/>
              <w:right w:val="nil"/>
            </w:tcBorders>
            <w:shd w:val="clear" w:color="auto" w:fill="auto"/>
          </w:tcPr>
          <w:p w14:paraId="22734AFC"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Date:</w:t>
            </w:r>
          </w:p>
        </w:tc>
        <w:tc>
          <w:tcPr>
            <w:tcW w:w="5413" w:type="dxa"/>
            <w:tcBorders>
              <w:top w:val="nil"/>
              <w:left w:val="nil"/>
              <w:right w:val="nil"/>
            </w:tcBorders>
            <w:shd w:val="clear" w:color="auto" w:fill="auto"/>
          </w:tcPr>
          <w:p w14:paraId="3C1073B3" w14:textId="77777777" w:rsidR="00894768" w:rsidRPr="00577745" w:rsidRDefault="00894768" w:rsidP="00BF7305">
            <w:pPr>
              <w:rPr>
                <w:rFonts w:ascii="Times New Roman" w:hAnsi="Times New Roman"/>
                <w:sz w:val="24"/>
                <w:lang w:val="en-CA"/>
              </w:rPr>
            </w:pPr>
          </w:p>
        </w:tc>
      </w:tr>
    </w:tbl>
    <w:p w14:paraId="75825DC5" w14:textId="77777777" w:rsidR="00894768" w:rsidRPr="00577745" w:rsidRDefault="00894768" w:rsidP="00894768">
      <w:pPr>
        <w:rPr>
          <w:rFonts w:ascii="Times New Roman" w:hAnsi="Times New Roman"/>
          <w:lang w:val="en-CA"/>
        </w:rPr>
      </w:pPr>
    </w:p>
    <w:p w14:paraId="25543F30" w14:textId="77777777" w:rsidR="00894768" w:rsidRPr="00577745"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195"/>
        <w:gridCol w:w="269"/>
      </w:tblGrid>
      <w:tr w:rsidR="00FE0CA0" w:rsidRPr="00577745" w14:paraId="00F1EC44" w14:textId="77777777" w:rsidTr="00FE0CA0">
        <w:tc>
          <w:tcPr>
            <w:tcW w:w="2641" w:type="dxa"/>
            <w:tcBorders>
              <w:top w:val="nil"/>
              <w:left w:val="nil"/>
              <w:bottom w:val="nil"/>
              <w:right w:val="nil"/>
            </w:tcBorders>
            <w:shd w:val="clear" w:color="auto" w:fill="auto"/>
          </w:tcPr>
          <w:p w14:paraId="2C08C837" w14:textId="77777777" w:rsidR="00FE0CA0" w:rsidRPr="00577745" w:rsidRDefault="00FE0CA0" w:rsidP="00BF7305">
            <w:pPr>
              <w:rPr>
                <w:rFonts w:ascii="Times New Roman" w:hAnsi="Times New Roman"/>
                <w:sz w:val="24"/>
                <w:lang w:val="en-CA"/>
              </w:rPr>
            </w:pPr>
            <w:r w:rsidRPr="00577745">
              <w:rPr>
                <w:rFonts w:ascii="Times New Roman" w:hAnsi="Times New Roman"/>
                <w:sz w:val="24"/>
                <w:lang w:val="en-CA"/>
              </w:rPr>
              <w:t>Telephone number of signatory:</w:t>
            </w:r>
          </w:p>
        </w:tc>
        <w:tc>
          <w:tcPr>
            <w:tcW w:w="2195" w:type="dxa"/>
            <w:tcBorders>
              <w:top w:val="nil"/>
              <w:left w:val="nil"/>
              <w:right w:val="nil"/>
            </w:tcBorders>
            <w:shd w:val="clear" w:color="auto" w:fill="auto"/>
          </w:tcPr>
          <w:p w14:paraId="67F5AD29" w14:textId="77777777" w:rsidR="00FE0CA0" w:rsidRPr="00577745" w:rsidRDefault="00FE0CA0" w:rsidP="00BF7305">
            <w:pPr>
              <w:rPr>
                <w:rFonts w:ascii="Times New Roman" w:hAnsi="Times New Roman"/>
                <w:sz w:val="24"/>
                <w:lang w:val="en-CA"/>
              </w:rPr>
            </w:pPr>
          </w:p>
        </w:tc>
        <w:tc>
          <w:tcPr>
            <w:tcW w:w="269" w:type="dxa"/>
            <w:tcBorders>
              <w:top w:val="nil"/>
              <w:left w:val="nil"/>
              <w:bottom w:val="nil"/>
              <w:right w:val="nil"/>
            </w:tcBorders>
            <w:shd w:val="clear" w:color="auto" w:fill="auto"/>
          </w:tcPr>
          <w:p w14:paraId="5700ED29" w14:textId="77777777" w:rsidR="00FE0CA0" w:rsidRPr="00577745" w:rsidRDefault="00FE0CA0" w:rsidP="00BF7305">
            <w:pPr>
              <w:rPr>
                <w:rFonts w:ascii="Times New Roman" w:hAnsi="Times New Roman"/>
                <w:sz w:val="24"/>
                <w:lang w:val="en-CA"/>
              </w:rPr>
            </w:pPr>
          </w:p>
        </w:tc>
      </w:tr>
    </w:tbl>
    <w:p w14:paraId="5C01AEB7" w14:textId="77777777" w:rsidR="00894768" w:rsidRPr="00577745" w:rsidRDefault="00894768" w:rsidP="00894768">
      <w:pPr>
        <w:rPr>
          <w:rFonts w:ascii="Times New Roman" w:hAnsi="Times New Roman"/>
          <w:lang w:val="en-CA"/>
        </w:rPr>
      </w:pPr>
    </w:p>
    <w:p w14:paraId="47987D4B" w14:textId="77777777" w:rsidR="00894768" w:rsidRPr="00577745"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91"/>
      </w:tblGrid>
      <w:tr w:rsidR="00894768" w:rsidRPr="00577745" w14:paraId="3FD3151C" w14:textId="77777777" w:rsidTr="00BF7305">
        <w:tc>
          <w:tcPr>
            <w:tcW w:w="3384" w:type="dxa"/>
            <w:tcBorders>
              <w:top w:val="nil"/>
              <w:left w:val="nil"/>
              <w:bottom w:val="nil"/>
              <w:right w:val="nil"/>
            </w:tcBorders>
            <w:shd w:val="clear" w:color="auto" w:fill="auto"/>
          </w:tcPr>
          <w:p w14:paraId="400B913E"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E</w:t>
            </w:r>
            <w:r w:rsidRPr="00577745">
              <w:rPr>
                <w:rFonts w:ascii="Times New Roman" w:hAnsi="Times New Roman"/>
                <w:sz w:val="24"/>
                <w:lang w:val="en-CA"/>
              </w:rPr>
              <w:noBreakHyphen/>
              <w:t>mail address of signatory:</w:t>
            </w:r>
            <w:r w:rsidRPr="00577745">
              <w:rPr>
                <w:rFonts w:ascii="Times New Roman" w:hAnsi="Times New Roman"/>
                <w:sz w:val="24"/>
                <w:lang w:val="en-CA"/>
              </w:rPr>
              <w:tab/>
            </w:r>
          </w:p>
        </w:tc>
        <w:tc>
          <w:tcPr>
            <w:tcW w:w="9792" w:type="dxa"/>
            <w:tcBorders>
              <w:top w:val="nil"/>
              <w:left w:val="nil"/>
              <w:right w:val="nil"/>
            </w:tcBorders>
            <w:shd w:val="clear" w:color="auto" w:fill="auto"/>
          </w:tcPr>
          <w:p w14:paraId="16CFE00D" w14:textId="77777777" w:rsidR="00894768" w:rsidRPr="00577745" w:rsidRDefault="00894768" w:rsidP="00BF7305">
            <w:pPr>
              <w:rPr>
                <w:rFonts w:ascii="Times New Roman" w:hAnsi="Times New Roman"/>
                <w:sz w:val="24"/>
                <w:lang w:val="en-CA"/>
              </w:rPr>
            </w:pPr>
          </w:p>
        </w:tc>
      </w:tr>
    </w:tbl>
    <w:p w14:paraId="1FDDAA77" w14:textId="77777777" w:rsidR="00894768" w:rsidRPr="00577745" w:rsidRDefault="00894768" w:rsidP="00894768">
      <w:pPr>
        <w:rPr>
          <w:rFonts w:ascii="Times New Roman" w:hAnsi="Times New Roman"/>
          <w:lang w:val="en-CA"/>
        </w:rPr>
      </w:pPr>
    </w:p>
    <w:p w14:paraId="15E16229" w14:textId="77777777" w:rsidR="00894768" w:rsidRPr="00577745"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91"/>
      </w:tblGrid>
      <w:tr w:rsidR="00894768" w:rsidRPr="00577745" w14:paraId="5D6E289A" w14:textId="77777777" w:rsidTr="00BF7305">
        <w:tc>
          <w:tcPr>
            <w:tcW w:w="3384" w:type="dxa"/>
            <w:tcBorders>
              <w:top w:val="nil"/>
              <w:left w:val="nil"/>
              <w:bottom w:val="nil"/>
              <w:right w:val="nil"/>
            </w:tcBorders>
            <w:shd w:val="clear" w:color="auto" w:fill="auto"/>
          </w:tcPr>
          <w:p w14:paraId="027F8AF3"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Address of signatory:</w:t>
            </w:r>
            <w:r w:rsidRPr="00577745">
              <w:rPr>
                <w:rFonts w:ascii="Times New Roman" w:hAnsi="Times New Roman"/>
                <w:sz w:val="24"/>
                <w:lang w:val="en-CA"/>
              </w:rPr>
              <w:tab/>
            </w:r>
          </w:p>
        </w:tc>
        <w:tc>
          <w:tcPr>
            <w:tcW w:w="9792" w:type="dxa"/>
            <w:tcBorders>
              <w:top w:val="nil"/>
              <w:left w:val="nil"/>
              <w:right w:val="nil"/>
            </w:tcBorders>
            <w:shd w:val="clear" w:color="auto" w:fill="auto"/>
          </w:tcPr>
          <w:p w14:paraId="72024DC3" w14:textId="77777777" w:rsidR="00894768" w:rsidRPr="00577745" w:rsidRDefault="00894768" w:rsidP="00BF7305">
            <w:pPr>
              <w:rPr>
                <w:rFonts w:ascii="Times New Roman" w:hAnsi="Times New Roman"/>
                <w:sz w:val="24"/>
                <w:lang w:val="en-CA"/>
              </w:rPr>
            </w:pPr>
          </w:p>
        </w:tc>
      </w:tr>
    </w:tbl>
    <w:p w14:paraId="78CD40AA" w14:textId="77777777" w:rsidR="001F4659" w:rsidRPr="00577745" w:rsidRDefault="001F4659">
      <w:pPr>
        <w:rPr>
          <w:rFonts w:ascii="Times New Roman" w:hAnsi="Times New Roman"/>
          <w:lang w:val="en-CA"/>
        </w:rPr>
      </w:pPr>
    </w:p>
    <w:p w14:paraId="13E542CF" w14:textId="77777777" w:rsidR="00814335" w:rsidRPr="00577745" w:rsidRDefault="00814335">
      <w:pPr>
        <w:rPr>
          <w:rFonts w:ascii="Times New Roman" w:hAnsi="Times New Roman"/>
          <w:lang w:val="en-CA"/>
        </w:rPr>
      </w:pPr>
    </w:p>
    <w:p w14:paraId="525CB717" w14:textId="77777777" w:rsidR="00814335" w:rsidRPr="00D909F7" w:rsidRDefault="00814335">
      <w:pPr>
        <w:rPr>
          <w:rFonts w:ascii="Times New Roman" w:hAnsi="Times New Roman"/>
          <w:highlight w:val="yellow"/>
          <w:lang w:val="en-CA"/>
        </w:rPr>
        <w:sectPr w:rsidR="00814335" w:rsidRPr="00D909F7" w:rsidSect="00987E54">
          <w:headerReference w:type="first" r:id="rId30"/>
          <w:footerReference w:type="first" r:id="rId31"/>
          <w:pgSz w:w="12240" w:h="15840"/>
          <w:pgMar w:top="1440" w:right="1440" w:bottom="1440" w:left="1440" w:header="567" w:footer="595" w:gutter="0"/>
          <w:paperSrc w:first="15" w:other="15"/>
          <w:cols w:space="720"/>
          <w:noEndnote/>
          <w:titlePg/>
        </w:sectPr>
      </w:pPr>
    </w:p>
    <w:p w14:paraId="5E9CF919" w14:textId="273D5594" w:rsidR="00814335" w:rsidRPr="00577745" w:rsidRDefault="00814335" w:rsidP="00814335">
      <w:pPr>
        <w:pStyle w:val="Balk1"/>
        <w:jc w:val="center"/>
        <w:rPr>
          <w:rFonts w:ascii="Times New Roman" w:hAnsi="Times New Roman"/>
          <w:sz w:val="28"/>
          <w:szCs w:val="28"/>
          <w:lang w:val="en-CA"/>
        </w:rPr>
      </w:pPr>
      <w:bookmarkStart w:id="75" w:name="_Toc136265374"/>
      <w:bookmarkStart w:id="76" w:name="_Toc137624437"/>
      <w:bookmarkStart w:id="77" w:name="_Toc188671707"/>
      <w:bookmarkStart w:id="78" w:name="_Toc471894898"/>
      <w:bookmarkStart w:id="79" w:name="_Toc195696851"/>
      <w:r w:rsidRPr="00577745">
        <w:rPr>
          <w:rFonts w:ascii="Times New Roman" w:hAnsi="Times New Roman"/>
          <w:sz w:val="28"/>
          <w:szCs w:val="28"/>
          <w:lang w:val="en-CA"/>
        </w:rPr>
        <w:lastRenderedPageBreak/>
        <w:t>APPENDIX</w:t>
      </w:r>
      <w:r w:rsidR="0095672E" w:rsidRPr="00577745">
        <w:rPr>
          <w:rFonts w:ascii="Times New Roman" w:hAnsi="Times New Roman"/>
          <w:sz w:val="28"/>
          <w:szCs w:val="28"/>
          <w:lang w:val="en-CA"/>
        </w:rPr>
        <w:t> </w:t>
      </w:r>
      <w:r w:rsidRPr="00577745">
        <w:rPr>
          <w:rFonts w:ascii="Times New Roman" w:hAnsi="Times New Roman"/>
          <w:sz w:val="28"/>
          <w:szCs w:val="28"/>
          <w:lang w:val="en-CA"/>
        </w:rPr>
        <w:t>1</w:t>
      </w:r>
      <w:bookmarkStart w:id="80" w:name="_Toc107194210"/>
      <w:bookmarkStart w:id="81" w:name="_Toc136265375"/>
      <w:bookmarkStart w:id="82" w:name="_Toc137624438"/>
      <w:bookmarkEnd w:id="75"/>
      <w:bookmarkEnd w:id="76"/>
      <w:r w:rsidRPr="00577745">
        <w:rPr>
          <w:rFonts w:ascii="Times New Roman" w:hAnsi="Times New Roman"/>
          <w:sz w:val="28"/>
          <w:szCs w:val="28"/>
          <w:lang w:val="en-CA"/>
        </w:rPr>
        <w:t xml:space="preserve"> </w:t>
      </w:r>
      <w:bookmarkEnd w:id="77"/>
      <w:bookmarkEnd w:id="78"/>
      <w:bookmarkEnd w:id="80"/>
      <w:bookmarkEnd w:id="81"/>
      <w:bookmarkEnd w:id="82"/>
      <w:r w:rsidRPr="00577745">
        <w:rPr>
          <w:rFonts w:ascii="Times New Roman" w:hAnsi="Times New Roman"/>
          <w:sz w:val="28"/>
          <w:szCs w:val="28"/>
          <w:lang w:val="en-CA"/>
        </w:rPr>
        <w:t>– EXPORTS TO CANADA</w:t>
      </w:r>
      <w:bookmarkEnd w:id="79"/>
    </w:p>
    <w:p w14:paraId="470D0B60" w14:textId="77777777" w:rsidR="00814335" w:rsidRPr="00577745" w:rsidRDefault="00814335" w:rsidP="00814335">
      <w:pPr>
        <w:tabs>
          <w:tab w:val="left" w:pos="567"/>
        </w:tabs>
        <w:rPr>
          <w:rFonts w:ascii="Times New Roman" w:hAnsi="Times New Roman"/>
          <w:sz w:val="24"/>
          <w:szCs w:val="24"/>
          <w:lang w:val="en-CA"/>
        </w:rPr>
      </w:pPr>
    </w:p>
    <w:p w14:paraId="5A7A2CCD" w14:textId="1A3D456D" w:rsidR="00814335" w:rsidRPr="00577745" w:rsidRDefault="00814335" w:rsidP="00814335">
      <w:pPr>
        <w:tabs>
          <w:tab w:val="center" w:pos="4680"/>
        </w:tabs>
        <w:jc w:val="center"/>
        <w:rPr>
          <w:rFonts w:ascii="Times New Roman" w:hAnsi="Times New Roman"/>
          <w:b/>
          <w:color w:val="000000"/>
          <w:sz w:val="24"/>
          <w:szCs w:val="24"/>
          <w:lang w:val="en-CA"/>
        </w:rPr>
      </w:pPr>
      <w:r w:rsidRPr="00577745">
        <w:rPr>
          <w:rFonts w:ascii="Times New Roman" w:hAnsi="Times New Roman"/>
          <w:b/>
          <w:color w:val="000000"/>
          <w:sz w:val="24"/>
          <w:szCs w:val="24"/>
          <w:lang w:val="en-CA"/>
        </w:rPr>
        <w:t>This appendi</w:t>
      </w:r>
      <w:r w:rsidR="00574E67" w:rsidRPr="00577745">
        <w:rPr>
          <w:rFonts w:ascii="Times New Roman" w:hAnsi="Times New Roman"/>
          <w:b/>
          <w:color w:val="000000"/>
          <w:sz w:val="24"/>
          <w:szCs w:val="24"/>
          <w:lang w:val="en-CA"/>
        </w:rPr>
        <w:t>x is in reference to Question B7</w:t>
      </w:r>
      <w:r w:rsidRPr="00577745">
        <w:rPr>
          <w:rFonts w:ascii="Times New Roman" w:hAnsi="Times New Roman"/>
          <w:b/>
          <w:color w:val="000000"/>
          <w:sz w:val="24"/>
          <w:szCs w:val="24"/>
          <w:lang w:val="en-CA"/>
        </w:rPr>
        <w:t xml:space="preserve"> of the RFI.</w:t>
      </w:r>
    </w:p>
    <w:p w14:paraId="1C15A6E4" w14:textId="77777777" w:rsidR="00814335" w:rsidRPr="00577745" w:rsidRDefault="00814335" w:rsidP="00814335">
      <w:pPr>
        <w:rPr>
          <w:rFonts w:ascii="Times New Roman" w:hAnsi="Times New Roman"/>
          <w:sz w:val="24"/>
          <w:szCs w:val="24"/>
          <w:lang w:val="en-CA"/>
        </w:rPr>
      </w:pPr>
    </w:p>
    <w:p w14:paraId="05B03A52" w14:textId="77777777" w:rsidR="00814335" w:rsidRPr="00577745" w:rsidRDefault="00814335" w:rsidP="00814335">
      <w:pPr>
        <w:rPr>
          <w:rFonts w:ascii="Times New Roman" w:hAnsi="Times New Roman"/>
          <w:sz w:val="24"/>
          <w:szCs w:val="24"/>
          <w:lang w:val="en-CA"/>
        </w:rPr>
      </w:pPr>
      <w:r w:rsidRPr="00577745">
        <w:rPr>
          <w:rFonts w:ascii="Times New Roman" w:hAnsi="Times New Roman"/>
          <w:sz w:val="24"/>
          <w:szCs w:val="24"/>
          <w:lang w:val="en-CA"/>
        </w:rPr>
        <w:t>Refer to the “</w:t>
      </w:r>
      <w:r w:rsidRPr="00577745">
        <w:rPr>
          <w:rFonts w:ascii="Times New Roman" w:hAnsi="Times New Roman"/>
          <w:iCs/>
          <w:sz w:val="24"/>
          <w:szCs w:val="24"/>
          <w:lang w:val="en-CA"/>
        </w:rPr>
        <w:t>Format of Information Submitted</w:t>
      </w:r>
      <w:r w:rsidRPr="00577745">
        <w:rPr>
          <w:rFonts w:ascii="Times New Roman" w:hAnsi="Times New Roman"/>
          <w:sz w:val="24"/>
          <w:szCs w:val="24"/>
          <w:lang w:val="en-CA"/>
        </w:rPr>
        <w:t>” guidelines in this RFI for instructions when providing electronic information.</w:t>
      </w:r>
    </w:p>
    <w:p w14:paraId="54BA05D3" w14:textId="77777777" w:rsidR="00814335" w:rsidRPr="00577745" w:rsidRDefault="00814335" w:rsidP="00814335">
      <w:pPr>
        <w:rPr>
          <w:rFonts w:ascii="Times New Roman" w:hAnsi="Times New Roman"/>
          <w:sz w:val="24"/>
          <w:szCs w:val="24"/>
          <w:lang w:val="en-CA"/>
        </w:rPr>
      </w:pPr>
    </w:p>
    <w:p w14:paraId="7F7E45AB" w14:textId="045F48C4" w:rsidR="00814335" w:rsidRPr="00577745" w:rsidRDefault="00814335" w:rsidP="00814335">
      <w:pPr>
        <w:rPr>
          <w:rFonts w:ascii="Times New Roman" w:hAnsi="Times New Roman"/>
          <w:sz w:val="24"/>
          <w:szCs w:val="24"/>
          <w:lang w:val="en-CA"/>
        </w:rPr>
      </w:pPr>
      <w:r w:rsidRPr="00577745">
        <w:rPr>
          <w:rFonts w:ascii="Times New Roman" w:hAnsi="Times New Roman"/>
          <w:sz w:val="24"/>
          <w:szCs w:val="24"/>
          <w:lang w:val="en-CA"/>
        </w:rPr>
        <w:t xml:space="preserve">Please refer to the Appendix 1 tab in the electronic Excel® file </w:t>
      </w:r>
      <w:r w:rsidRPr="00577745">
        <w:rPr>
          <w:rFonts w:ascii="Times New Roman" w:hAnsi="Times New Roman"/>
          <w:sz w:val="24"/>
          <w:szCs w:val="24"/>
        </w:rPr>
        <w:t>“</w:t>
      </w:r>
      <w:r w:rsidR="00577745" w:rsidRPr="00577745">
        <w:rPr>
          <w:rFonts w:ascii="Times New Roman" w:hAnsi="Times New Roman"/>
          <w:b/>
          <w:color w:val="000000"/>
          <w:sz w:val="24"/>
          <w:lang w:val="en-CA"/>
        </w:rPr>
        <w:t>SW</w:t>
      </w:r>
      <w:r w:rsidR="00E70C39" w:rsidRPr="00577745">
        <w:rPr>
          <w:rFonts w:ascii="Times New Roman" w:hAnsi="Times New Roman"/>
          <w:b/>
          <w:color w:val="000000"/>
          <w:sz w:val="24"/>
          <w:lang w:val="en-CA"/>
        </w:rPr>
        <w:t xml:space="preserve"> 2025</w:t>
      </w:r>
      <w:r w:rsidR="00E41672" w:rsidRPr="00577745">
        <w:rPr>
          <w:rFonts w:ascii="Times New Roman" w:hAnsi="Times New Roman"/>
          <w:b/>
          <w:color w:val="000000"/>
          <w:sz w:val="24"/>
          <w:lang w:val="en-CA"/>
        </w:rPr>
        <w:t xml:space="preserve"> IN </w:t>
      </w:r>
      <w:r w:rsidR="00A2414F" w:rsidRPr="00577745">
        <w:rPr>
          <w:rFonts w:ascii="Times New Roman" w:hAnsi="Times New Roman"/>
          <w:b/>
          <w:color w:val="000000"/>
          <w:sz w:val="24"/>
          <w:lang w:val="en-CA"/>
        </w:rPr>
        <w:t xml:space="preserve">INI - </w:t>
      </w:r>
      <w:r w:rsidR="00E41672" w:rsidRPr="00577745">
        <w:rPr>
          <w:rFonts w:ascii="Times New Roman" w:hAnsi="Times New Roman"/>
          <w:b/>
          <w:color w:val="000000"/>
          <w:sz w:val="24"/>
          <w:lang w:val="en-CA"/>
        </w:rPr>
        <w:t>RFI Exporter Dumping - Appendices.xlsx</w:t>
      </w:r>
      <w:r w:rsidRPr="00577745">
        <w:rPr>
          <w:rFonts w:ascii="Times New Roman" w:hAnsi="Times New Roman"/>
          <w:color w:val="333333"/>
          <w:sz w:val="24"/>
          <w:szCs w:val="24"/>
        </w:rPr>
        <w:t>”</w:t>
      </w:r>
      <w:r w:rsidRPr="00577745">
        <w:rPr>
          <w:rFonts w:ascii="Times New Roman" w:hAnsi="Times New Roman"/>
          <w:b/>
          <w:sz w:val="24"/>
          <w:szCs w:val="24"/>
          <w:lang w:val="en-CA"/>
        </w:rPr>
        <w:t xml:space="preserve"> </w:t>
      </w:r>
      <w:r w:rsidRPr="00577745">
        <w:rPr>
          <w:rFonts w:ascii="Times New Roman" w:hAnsi="Times New Roman"/>
          <w:sz w:val="24"/>
          <w:szCs w:val="24"/>
          <w:lang w:val="en-CA"/>
        </w:rPr>
        <w:t>included with this RFI for completion of this Appendix.</w:t>
      </w:r>
    </w:p>
    <w:p w14:paraId="2A439F0B" w14:textId="77777777" w:rsidR="00814335" w:rsidRPr="00577745" w:rsidRDefault="00814335" w:rsidP="00814335">
      <w:pPr>
        <w:tabs>
          <w:tab w:val="center" w:pos="4680"/>
        </w:tabs>
        <w:rPr>
          <w:rFonts w:ascii="Times New Roman" w:hAnsi="Times New Roman"/>
          <w:sz w:val="24"/>
          <w:szCs w:val="24"/>
          <w:lang w:val="en-CA"/>
        </w:rPr>
      </w:pPr>
    </w:p>
    <w:p w14:paraId="5227F99A" w14:textId="12563ECA" w:rsidR="00814335" w:rsidRPr="00577745" w:rsidRDefault="00814335" w:rsidP="00814335">
      <w:pPr>
        <w:rPr>
          <w:rFonts w:ascii="Times New Roman" w:hAnsi="Times New Roman"/>
          <w:lang w:val="en-CA"/>
        </w:rPr>
      </w:pPr>
      <w:r w:rsidRPr="00577745">
        <w:rPr>
          <w:rFonts w:ascii="Times New Roman" w:hAnsi="Times New Roman"/>
          <w:sz w:val="24"/>
          <w:szCs w:val="24"/>
          <w:lang w:val="en-CA"/>
        </w:rPr>
        <w:t>In any column which requests dates, present the information using the YYYY-MM-</w:t>
      </w:r>
      <w:r w:rsidR="009205F1" w:rsidRPr="00577745">
        <w:rPr>
          <w:rFonts w:ascii="Times New Roman" w:hAnsi="Times New Roman"/>
          <w:sz w:val="24"/>
          <w:szCs w:val="24"/>
          <w:lang w:val="en-CA"/>
        </w:rPr>
        <w:t>DD format (example, May</w:t>
      </w:r>
      <w:r w:rsidR="0095672E" w:rsidRPr="00577745">
        <w:rPr>
          <w:rFonts w:ascii="Times New Roman" w:hAnsi="Times New Roman"/>
          <w:sz w:val="24"/>
          <w:szCs w:val="24"/>
          <w:lang w:val="en-CA"/>
        </w:rPr>
        <w:t> </w:t>
      </w:r>
      <w:r w:rsidR="009205F1" w:rsidRPr="00577745">
        <w:rPr>
          <w:rFonts w:ascii="Times New Roman" w:hAnsi="Times New Roman"/>
          <w:sz w:val="24"/>
          <w:szCs w:val="24"/>
          <w:lang w:val="en-CA"/>
        </w:rPr>
        <w:t>12,</w:t>
      </w:r>
      <w:r w:rsidR="0095672E" w:rsidRPr="00577745">
        <w:rPr>
          <w:rFonts w:ascii="Times New Roman" w:hAnsi="Times New Roman"/>
          <w:sz w:val="24"/>
          <w:szCs w:val="24"/>
          <w:lang w:val="en-CA"/>
        </w:rPr>
        <w:t> </w:t>
      </w:r>
      <w:r w:rsidR="009205F1" w:rsidRPr="00577745">
        <w:rPr>
          <w:rFonts w:ascii="Times New Roman" w:hAnsi="Times New Roman"/>
          <w:sz w:val="24"/>
          <w:szCs w:val="24"/>
          <w:lang w:val="en-CA"/>
        </w:rPr>
        <w:t>20</w:t>
      </w:r>
      <w:r w:rsidR="00BA208F" w:rsidRPr="00577745">
        <w:rPr>
          <w:rFonts w:ascii="Times New Roman" w:hAnsi="Times New Roman"/>
          <w:sz w:val="24"/>
          <w:szCs w:val="24"/>
          <w:lang w:val="en-CA"/>
        </w:rPr>
        <w:t>2</w:t>
      </w:r>
      <w:r w:rsidR="00577745" w:rsidRPr="00577745">
        <w:rPr>
          <w:rFonts w:ascii="Times New Roman" w:hAnsi="Times New Roman"/>
          <w:sz w:val="24"/>
          <w:szCs w:val="24"/>
          <w:lang w:val="en-CA"/>
        </w:rPr>
        <w:t>4</w:t>
      </w:r>
      <w:r w:rsidR="00BA208F" w:rsidRPr="00577745">
        <w:rPr>
          <w:rFonts w:ascii="Times New Roman" w:hAnsi="Times New Roman"/>
          <w:sz w:val="24"/>
          <w:szCs w:val="24"/>
          <w:lang w:val="en-CA"/>
        </w:rPr>
        <w:t xml:space="preserve"> would be indicated as 202</w:t>
      </w:r>
      <w:r w:rsidR="00577745" w:rsidRPr="00577745">
        <w:rPr>
          <w:rFonts w:ascii="Times New Roman" w:hAnsi="Times New Roman"/>
          <w:sz w:val="24"/>
          <w:szCs w:val="24"/>
          <w:lang w:val="en-CA"/>
        </w:rPr>
        <w:t>4</w:t>
      </w:r>
      <w:r w:rsidR="0095672E" w:rsidRPr="00577745">
        <w:rPr>
          <w:rFonts w:ascii="Times New Roman" w:hAnsi="Times New Roman"/>
          <w:sz w:val="24"/>
          <w:szCs w:val="24"/>
          <w:lang w:val="en-CA"/>
        </w:rPr>
        <w:noBreakHyphen/>
      </w:r>
      <w:r w:rsidR="00574E67" w:rsidRPr="00577745">
        <w:rPr>
          <w:rFonts w:ascii="Times New Roman" w:hAnsi="Times New Roman"/>
          <w:sz w:val="24"/>
          <w:szCs w:val="24"/>
          <w:lang w:val="en-CA"/>
        </w:rPr>
        <w:t>05</w:t>
      </w:r>
      <w:r w:rsidR="0095672E" w:rsidRPr="00577745">
        <w:rPr>
          <w:rFonts w:ascii="Times New Roman" w:hAnsi="Times New Roman"/>
          <w:sz w:val="24"/>
          <w:szCs w:val="24"/>
          <w:lang w:val="en-CA"/>
        </w:rPr>
        <w:noBreakHyphen/>
      </w:r>
      <w:r w:rsidR="00574E67" w:rsidRPr="00577745">
        <w:rPr>
          <w:rFonts w:ascii="Times New Roman" w:hAnsi="Times New Roman"/>
          <w:sz w:val="24"/>
          <w:szCs w:val="24"/>
          <w:lang w:val="en-CA"/>
        </w:rPr>
        <w:t>12</w:t>
      </w:r>
      <w:r w:rsidRPr="00577745">
        <w:rPr>
          <w:rFonts w:ascii="Times New Roman" w:hAnsi="Times New Roman"/>
          <w:sz w:val="24"/>
          <w:szCs w:val="24"/>
          <w:lang w:val="en-CA"/>
        </w:rPr>
        <w:t>).</w:t>
      </w:r>
    </w:p>
    <w:p w14:paraId="4B4AC752" w14:textId="77777777" w:rsidR="00814335" w:rsidRPr="00577745" w:rsidRDefault="00814335">
      <w:pPr>
        <w:rPr>
          <w:rFonts w:ascii="Times New Roman" w:hAnsi="Times New Roman"/>
          <w:lang w:val="en-CA"/>
        </w:rPr>
      </w:pPr>
    </w:p>
    <w:p w14:paraId="18CEF07C" w14:textId="77777777" w:rsidR="00814335" w:rsidRPr="00577745" w:rsidRDefault="00814335">
      <w:pPr>
        <w:rPr>
          <w:rFonts w:ascii="Times New Roman" w:hAnsi="Times New Roman"/>
          <w:lang w:val="en-CA"/>
        </w:rPr>
      </w:pPr>
    </w:p>
    <w:p w14:paraId="6AFE8575" w14:textId="77777777" w:rsidR="00814335" w:rsidRPr="00D909F7" w:rsidRDefault="00814335">
      <w:pPr>
        <w:rPr>
          <w:rFonts w:ascii="Times New Roman" w:hAnsi="Times New Roman"/>
          <w:highlight w:val="yellow"/>
          <w:lang w:val="en-CA"/>
        </w:rPr>
        <w:sectPr w:rsidR="00814335" w:rsidRPr="00D909F7" w:rsidSect="002F69A9">
          <w:footnotePr>
            <w:numStart w:val="4"/>
          </w:footnotePr>
          <w:pgSz w:w="12240" w:h="15840"/>
          <w:pgMar w:top="1134" w:right="1440" w:bottom="635" w:left="1440" w:header="567" w:footer="598" w:gutter="0"/>
          <w:paperSrc w:first="15" w:other="15"/>
          <w:cols w:space="720"/>
          <w:noEndnote/>
          <w:titlePg/>
        </w:sectPr>
      </w:pPr>
    </w:p>
    <w:p w14:paraId="3C54E924" w14:textId="05C2FBFE" w:rsidR="00814335" w:rsidRPr="001A2592" w:rsidRDefault="00814335" w:rsidP="00814335">
      <w:pPr>
        <w:pStyle w:val="Balk1"/>
        <w:jc w:val="center"/>
        <w:rPr>
          <w:rFonts w:ascii="Times New Roman" w:hAnsi="Times New Roman"/>
          <w:lang w:val="en-CA"/>
        </w:rPr>
      </w:pPr>
      <w:bookmarkStart w:id="83" w:name="_Toc471894899"/>
      <w:bookmarkStart w:id="84" w:name="_Toc195696852"/>
      <w:r w:rsidRPr="001A2592">
        <w:rPr>
          <w:rFonts w:ascii="Times New Roman" w:hAnsi="Times New Roman"/>
          <w:sz w:val="28"/>
          <w:lang w:val="en-CA"/>
        </w:rPr>
        <w:lastRenderedPageBreak/>
        <w:t>APPENDIX</w:t>
      </w:r>
      <w:r w:rsidR="0095672E" w:rsidRPr="001A2592">
        <w:rPr>
          <w:rFonts w:ascii="Times New Roman" w:hAnsi="Times New Roman"/>
          <w:sz w:val="28"/>
          <w:lang w:val="en-CA"/>
        </w:rPr>
        <w:t> </w:t>
      </w:r>
      <w:r w:rsidRPr="001A2592">
        <w:rPr>
          <w:rFonts w:ascii="Times New Roman" w:hAnsi="Times New Roman"/>
          <w:sz w:val="28"/>
          <w:lang w:val="en-CA"/>
        </w:rPr>
        <w:t>2 – SELECTION OF LIKE GOODS</w:t>
      </w:r>
      <w:bookmarkEnd w:id="83"/>
      <w:bookmarkEnd w:id="84"/>
    </w:p>
    <w:p w14:paraId="2080D5D5" w14:textId="77777777" w:rsidR="00814335" w:rsidRPr="001A2592" w:rsidRDefault="00814335" w:rsidP="00814335">
      <w:pPr>
        <w:rPr>
          <w:rFonts w:ascii="Times New Roman" w:hAnsi="Times New Roman"/>
          <w:color w:val="000000"/>
          <w:sz w:val="24"/>
          <w:szCs w:val="24"/>
          <w:lang w:val="en-CA"/>
        </w:rPr>
      </w:pPr>
    </w:p>
    <w:p w14:paraId="0998185C" w14:textId="77777777" w:rsidR="00814335" w:rsidRPr="001A2592" w:rsidRDefault="00814335" w:rsidP="00814335">
      <w:pPr>
        <w:jc w:val="center"/>
        <w:rPr>
          <w:rFonts w:ascii="Times New Roman" w:hAnsi="Times New Roman"/>
          <w:b/>
          <w:color w:val="000000"/>
          <w:sz w:val="24"/>
          <w:szCs w:val="24"/>
          <w:lang w:val="en-CA"/>
        </w:rPr>
      </w:pPr>
      <w:r w:rsidRPr="001A2592">
        <w:rPr>
          <w:rFonts w:ascii="Times New Roman" w:hAnsi="Times New Roman"/>
          <w:b/>
          <w:color w:val="000000"/>
          <w:sz w:val="24"/>
          <w:szCs w:val="24"/>
          <w:lang w:val="en-CA"/>
        </w:rPr>
        <w:t>This appendix is in reference to Question C6 of the RFI</w:t>
      </w:r>
    </w:p>
    <w:p w14:paraId="2AEB3BF1" w14:textId="77777777" w:rsidR="00814335" w:rsidRPr="001A2592" w:rsidRDefault="00814335" w:rsidP="00814335">
      <w:pPr>
        <w:rPr>
          <w:rFonts w:ascii="Times New Roman" w:hAnsi="Times New Roman"/>
          <w:color w:val="000000"/>
          <w:sz w:val="24"/>
          <w:szCs w:val="24"/>
          <w:lang w:val="en-CA"/>
        </w:rPr>
      </w:pPr>
    </w:p>
    <w:p w14:paraId="1D676113" w14:textId="77777777" w:rsidR="00814335" w:rsidRPr="001A2592" w:rsidRDefault="00814335" w:rsidP="00814335">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2203C52F" w14:textId="77777777" w:rsidR="00814335" w:rsidRPr="001A2592" w:rsidRDefault="00814335" w:rsidP="00814335">
      <w:pPr>
        <w:rPr>
          <w:rFonts w:ascii="Times New Roman" w:hAnsi="Times New Roman"/>
          <w:sz w:val="24"/>
          <w:szCs w:val="24"/>
          <w:lang w:val="en-CA"/>
        </w:rPr>
      </w:pPr>
    </w:p>
    <w:p w14:paraId="55EC7AC5" w14:textId="02690DE4" w:rsidR="00814335" w:rsidRPr="001A2592" w:rsidRDefault="00814335" w:rsidP="00814335">
      <w:pPr>
        <w:rPr>
          <w:rFonts w:ascii="Times New Roman" w:hAnsi="Times New Roman"/>
          <w:lang w:val="en-CA"/>
        </w:rPr>
      </w:pPr>
      <w:r w:rsidRPr="001A2592">
        <w:rPr>
          <w:rFonts w:ascii="Times New Roman" w:hAnsi="Times New Roman"/>
          <w:sz w:val="24"/>
          <w:szCs w:val="24"/>
          <w:lang w:val="en-CA"/>
        </w:rPr>
        <w:t xml:space="preserve">Please refer to the Appendix 2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 xml:space="preserve">SW </w:t>
      </w:r>
      <w:r w:rsidR="00E70C39" w:rsidRPr="001A2592">
        <w:rPr>
          <w:rFonts w:ascii="Times New Roman" w:hAnsi="Times New Roman"/>
          <w:b/>
          <w:color w:val="000000"/>
          <w:sz w:val="24"/>
          <w:lang w:val="en-CA"/>
        </w:rPr>
        <w:t>2025</w:t>
      </w:r>
      <w:r w:rsidR="00E41672" w:rsidRPr="001A2592">
        <w:rPr>
          <w:rFonts w:ascii="Times New Roman" w:hAnsi="Times New Roman"/>
          <w:b/>
          <w:color w:val="000000"/>
          <w:sz w:val="24"/>
          <w:lang w:val="en-CA"/>
        </w:rPr>
        <w:t xml:space="preserve"> IN </w:t>
      </w:r>
      <w:r w:rsidR="00A2414F" w:rsidRPr="001A2592">
        <w:rPr>
          <w:rFonts w:ascii="Times New Roman" w:hAnsi="Times New Roman"/>
          <w:b/>
          <w:color w:val="000000"/>
          <w:sz w:val="24"/>
          <w:lang w:val="en-CA"/>
        </w:rPr>
        <w:t xml:space="preserve">INI - </w:t>
      </w:r>
      <w:r w:rsidR="00E41672" w:rsidRPr="001A2592">
        <w:rPr>
          <w:rFonts w:ascii="Times New Roman" w:hAnsi="Times New Roman"/>
          <w:b/>
          <w:color w:val="000000"/>
          <w:sz w:val="24"/>
          <w:lang w:val="en-CA"/>
        </w:rPr>
        <w:t>RFI Exporter 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6C2EBA78" w14:textId="77777777" w:rsidR="00814335" w:rsidRPr="001A2592" w:rsidRDefault="00814335">
      <w:pPr>
        <w:rPr>
          <w:rFonts w:ascii="Times New Roman" w:hAnsi="Times New Roman"/>
          <w:lang w:val="en-CA"/>
        </w:rPr>
      </w:pPr>
    </w:p>
    <w:p w14:paraId="0ECD82A3" w14:textId="77777777" w:rsidR="00814335" w:rsidRPr="001A2592" w:rsidRDefault="00814335">
      <w:pPr>
        <w:rPr>
          <w:rFonts w:ascii="Times New Roman" w:hAnsi="Times New Roman"/>
          <w:lang w:val="en-CA"/>
        </w:rPr>
      </w:pPr>
    </w:p>
    <w:p w14:paraId="2ED53D47" w14:textId="77777777" w:rsidR="007755E9" w:rsidRPr="00D909F7" w:rsidRDefault="007755E9">
      <w:pPr>
        <w:rPr>
          <w:rFonts w:ascii="Times New Roman" w:hAnsi="Times New Roman"/>
          <w:highlight w:val="yellow"/>
          <w:lang w:val="en-CA"/>
        </w:rPr>
        <w:sectPr w:rsidR="007755E9" w:rsidRPr="00D909F7" w:rsidSect="002F69A9">
          <w:footnotePr>
            <w:numStart w:val="4"/>
          </w:footnotePr>
          <w:pgSz w:w="12240" w:h="15840"/>
          <w:pgMar w:top="1134" w:right="1440" w:bottom="635" w:left="1440" w:header="567" w:footer="598" w:gutter="0"/>
          <w:paperSrc w:first="15" w:other="15"/>
          <w:cols w:space="720"/>
          <w:noEndnote/>
          <w:titlePg/>
        </w:sectPr>
      </w:pPr>
    </w:p>
    <w:p w14:paraId="3FBEDF32" w14:textId="458AAF0F" w:rsidR="007755E9" w:rsidRPr="001A2592" w:rsidRDefault="007755E9" w:rsidP="007755E9">
      <w:pPr>
        <w:pStyle w:val="Balk1"/>
        <w:jc w:val="center"/>
        <w:rPr>
          <w:rFonts w:ascii="Times New Roman" w:hAnsi="Times New Roman"/>
          <w:sz w:val="28"/>
          <w:szCs w:val="28"/>
          <w:lang w:val="en-CA"/>
        </w:rPr>
      </w:pPr>
      <w:bookmarkStart w:id="85" w:name="_Toc188689285"/>
      <w:bookmarkStart w:id="86" w:name="_Toc471894900"/>
      <w:bookmarkStart w:id="87" w:name="_Toc195696853"/>
      <w:r w:rsidRPr="001A2592">
        <w:rPr>
          <w:rFonts w:ascii="Times New Roman" w:hAnsi="Times New Roman"/>
          <w:sz w:val="28"/>
          <w:szCs w:val="28"/>
          <w:lang w:val="en-CA"/>
        </w:rPr>
        <w:lastRenderedPageBreak/>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 xml:space="preserve">3A </w:t>
      </w:r>
      <w:bookmarkEnd w:id="85"/>
      <w:bookmarkEnd w:id="86"/>
      <w:r w:rsidRPr="001A2592">
        <w:rPr>
          <w:rFonts w:ascii="Times New Roman" w:hAnsi="Times New Roman"/>
          <w:sz w:val="28"/>
          <w:szCs w:val="28"/>
          <w:lang w:val="en-CA"/>
        </w:rPr>
        <w:t>– DOMESTIC SALES OF GOODS OF THE SAME DESCRIPTION</w:t>
      </w:r>
      <w:bookmarkEnd w:id="87"/>
    </w:p>
    <w:p w14:paraId="1885559C" w14:textId="77777777" w:rsidR="007755E9" w:rsidRPr="001A2592" w:rsidRDefault="007755E9" w:rsidP="007755E9">
      <w:pPr>
        <w:rPr>
          <w:rFonts w:ascii="Times New Roman" w:hAnsi="Times New Roman"/>
          <w:color w:val="000000"/>
          <w:sz w:val="24"/>
          <w:szCs w:val="24"/>
          <w:lang w:val="en-CA"/>
        </w:rPr>
      </w:pPr>
    </w:p>
    <w:p w14:paraId="4E321059" w14:textId="77777777" w:rsidR="007755E9" w:rsidRPr="001A2592" w:rsidRDefault="007755E9" w:rsidP="007755E9">
      <w:pPr>
        <w:jc w:val="center"/>
        <w:rPr>
          <w:rFonts w:ascii="Times New Roman" w:hAnsi="Times New Roman"/>
          <w:b/>
          <w:color w:val="000000"/>
          <w:sz w:val="24"/>
          <w:szCs w:val="24"/>
          <w:lang w:val="en-CA"/>
        </w:rPr>
      </w:pPr>
      <w:r w:rsidRPr="001A2592">
        <w:rPr>
          <w:rFonts w:ascii="Times New Roman" w:hAnsi="Times New Roman"/>
          <w:b/>
          <w:color w:val="000000"/>
          <w:sz w:val="24"/>
          <w:szCs w:val="24"/>
          <w:lang w:val="en-CA"/>
        </w:rPr>
        <w:t>This appendix is in reference to Questions C7 of the RFI</w:t>
      </w:r>
    </w:p>
    <w:p w14:paraId="71A9F587" w14:textId="77777777" w:rsidR="007755E9" w:rsidRPr="001A2592" w:rsidRDefault="007755E9" w:rsidP="007755E9">
      <w:pPr>
        <w:rPr>
          <w:rFonts w:ascii="Times New Roman" w:hAnsi="Times New Roman"/>
          <w:color w:val="000000"/>
          <w:sz w:val="24"/>
          <w:szCs w:val="24"/>
          <w:lang w:val="en-CA"/>
        </w:rPr>
      </w:pPr>
    </w:p>
    <w:p w14:paraId="203D3C06" w14:textId="77777777" w:rsidR="007755E9" w:rsidRPr="001A2592" w:rsidRDefault="007755E9" w:rsidP="007755E9">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68346EF2" w14:textId="77777777" w:rsidR="007755E9" w:rsidRPr="001A2592" w:rsidRDefault="007755E9" w:rsidP="007755E9">
      <w:pPr>
        <w:rPr>
          <w:rFonts w:ascii="Times New Roman" w:hAnsi="Times New Roman"/>
          <w:sz w:val="24"/>
          <w:szCs w:val="24"/>
          <w:lang w:val="en-CA"/>
        </w:rPr>
      </w:pPr>
    </w:p>
    <w:p w14:paraId="3E911FAB" w14:textId="5C2B702E" w:rsidR="007755E9" w:rsidRPr="001A2592" w:rsidRDefault="007755E9" w:rsidP="007755E9">
      <w:pPr>
        <w:rPr>
          <w:rFonts w:ascii="Times New Roman" w:hAnsi="Times New Roman"/>
          <w:b/>
          <w:color w:val="000000"/>
          <w:sz w:val="24"/>
          <w:u w:val="single"/>
          <w:lang w:val="en-CA"/>
        </w:rPr>
      </w:pPr>
      <w:r w:rsidRPr="001A2592">
        <w:rPr>
          <w:rFonts w:ascii="Times New Roman" w:hAnsi="Times New Roman"/>
          <w:sz w:val="24"/>
          <w:szCs w:val="24"/>
          <w:lang w:val="en-CA"/>
        </w:rPr>
        <w:t xml:space="preserve">Please refer to the Appendix 3A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E15819"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 </w:t>
      </w:r>
      <w:r w:rsidR="00E15819" w:rsidRPr="001A2592">
        <w:rPr>
          <w:rFonts w:ascii="Times New Roman" w:hAnsi="Times New Roman"/>
          <w:b/>
          <w:color w:val="000000"/>
          <w:sz w:val="24"/>
          <w:lang w:val="en-CA"/>
        </w:rPr>
        <w:t>RFI Exporter 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6078B038" w14:textId="77777777" w:rsidR="007755E9" w:rsidRPr="001A2592" w:rsidRDefault="007755E9" w:rsidP="007755E9">
      <w:pPr>
        <w:rPr>
          <w:rFonts w:ascii="Times New Roman" w:hAnsi="Times New Roman"/>
          <w:color w:val="000000"/>
          <w:sz w:val="24"/>
          <w:szCs w:val="24"/>
          <w:lang w:val="en-CA"/>
        </w:rPr>
      </w:pPr>
    </w:p>
    <w:p w14:paraId="21FA3544" w14:textId="45D2F251" w:rsidR="007755E9" w:rsidRPr="001A2592" w:rsidRDefault="007755E9" w:rsidP="007755E9">
      <w:pPr>
        <w:rPr>
          <w:rFonts w:ascii="Times New Roman" w:hAnsi="Times New Roman"/>
          <w:lang w:val="en-CA"/>
        </w:rPr>
      </w:pPr>
      <w:r w:rsidRPr="001A2592">
        <w:rPr>
          <w:rFonts w:ascii="Times New Roman" w:hAnsi="Times New Roman"/>
          <w:sz w:val="24"/>
          <w:szCs w:val="24"/>
          <w:lang w:val="en-CA"/>
        </w:rPr>
        <w:t>In any column which requests dates, present the information using the YYYY-MM-</w:t>
      </w:r>
      <w:r w:rsidR="002F23D8" w:rsidRPr="001A2592">
        <w:rPr>
          <w:rFonts w:ascii="Times New Roman" w:hAnsi="Times New Roman"/>
          <w:sz w:val="24"/>
          <w:szCs w:val="24"/>
          <w:lang w:val="en-CA"/>
        </w:rPr>
        <w:t>DD format (example, May</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1A2592" w:rsidRPr="001A2592">
        <w:rPr>
          <w:rFonts w:ascii="Times New Roman" w:hAnsi="Times New Roman"/>
          <w:sz w:val="24"/>
          <w:szCs w:val="24"/>
          <w:lang w:val="en-CA"/>
        </w:rPr>
        <w:t>24</w:t>
      </w:r>
      <w:r w:rsidR="002F23D8" w:rsidRPr="001A2592">
        <w:rPr>
          <w:rFonts w:ascii="Times New Roman" w:hAnsi="Times New Roman"/>
          <w:sz w:val="24"/>
          <w:szCs w:val="24"/>
          <w:lang w:val="en-CA"/>
        </w:rPr>
        <w:t xml:space="preserve"> would be indicated as 20</w:t>
      </w:r>
      <w:r w:rsidR="001A2592" w:rsidRPr="001A2592">
        <w:rPr>
          <w:rFonts w:ascii="Times New Roman" w:hAnsi="Times New Roman"/>
          <w:sz w:val="24"/>
          <w:szCs w:val="24"/>
          <w:lang w:val="en-CA"/>
        </w:rPr>
        <w:t>24</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12</w:t>
      </w:r>
      <w:r w:rsidRPr="001A2592">
        <w:rPr>
          <w:rFonts w:ascii="Times New Roman" w:hAnsi="Times New Roman"/>
          <w:sz w:val="24"/>
          <w:szCs w:val="24"/>
          <w:lang w:val="en-CA"/>
        </w:rPr>
        <w:t>).</w:t>
      </w:r>
    </w:p>
    <w:p w14:paraId="16DA2C86" w14:textId="77777777" w:rsidR="007755E9" w:rsidRPr="00D909F7" w:rsidRDefault="007755E9">
      <w:pPr>
        <w:rPr>
          <w:rFonts w:ascii="Times New Roman" w:hAnsi="Times New Roman"/>
          <w:highlight w:val="yellow"/>
          <w:lang w:val="en-CA"/>
        </w:rPr>
      </w:pPr>
    </w:p>
    <w:p w14:paraId="768B0B73" w14:textId="77777777" w:rsidR="007755E9" w:rsidRPr="00D909F7" w:rsidRDefault="007755E9">
      <w:pPr>
        <w:rPr>
          <w:rFonts w:ascii="Times New Roman" w:hAnsi="Times New Roman"/>
          <w:highlight w:val="yellow"/>
          <w:lang w:val="en-CA"/>
        </w:rPr>
      </w:pPr>
    </w:p>
    <w:p w14:paraId="35DBFB7B" w14:textId="77777777" w:rsidR="007755E9" w:rsidRPr="00D909F7" w:rsidRDefault="007755E9">
      <w:pPr>
        <w:rPr>
          <w:rFonts w:ascii="Times New Roman" w:hAnsi="Times New Roman"/>
          <w:highlight w:val="yellow"/>
          <w:lang w:val="en-CA"/>
        </w:rPr>
        <w:sectPr w:rsidR="007755E9" w:rsidRPr="00D909F7" w:rsidSect="002F69A9">
          <w:footnotePr>
            <w:numStart w:val="4"/>
          </w:footnotePr>
          <w:pgSz w:w="12240" w:h="15840"/>
          <w:pgMar w:top="1134" w:right="1440" w:bottom="635" w:left="1440" w:header="567" w:footer="598" w:gutter="0"/>
          <w:paperSrc w:first="15" w:other="15"/>
          <w:cols w:space="720"/>
          <w:noEndnote/>
          <w:titlePg/>
        </w:sectPr>
      </w:pPr>
    </w:p>
    <w:p w14:paraId="1A88E92F" w14:textId="33058B5A" w:rsidR="007755E9" w:rsidRPr="001A2592" w:rsidRDefault="007755E9" w:rsidP="007755E9">
      <w:pPr>
        <w:pStyle w:val="Balk1"/>
        <w:jc w:val="center"/>
        <w:rPr>
          <w:rFonts w:ascii="Times New Roman" w:hAnsi="Times New Roman"/>
          <w:sz w:val="28"/>
          <w:szCs w:val="28"/>
          <w:lang w:val="en-CA"/>
        </w:rPr>
      </w:pPr>
      <w:bookmarkStart w:id="88" w:name="_Toc471894901"/>
      <w:bookmarkStart w:id="89" w:name="_Toc195696854"/>
      <w:r w:rsidRPr="001A2592">
        <w:rPr>
          <w:rFonts w:ascii="Times New Roman" w:hAnsi="Times New Roman"/>
          <w:sz w:val="28"/>
          <w:szCs w:val="28"/>
          <w:lang w:val="en-CA"/>
        </w:rPr>
        <w:lastRenderedPageBreak/>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 xml:space="preserve">3B – </w:t>
      </w:r>
      <w:bookmarkEnd w:id="88"/>
      <w:r w:rsidR="00517BAB" w:rsidRPr="001A2592">
        <w:rPr>
          <w:rFonts w:ascii="Times New Roman" w:hAnsi="Times New Roman"/>
          <w:sz w:val="28"/>
          <w:szCs w:val="28"/>
          <w:lang w:val="en-CA"/>
        </w:rPr>
        <w:t xml:space="preserve">DOMESTIC </w:t>
      </w:r>
      <w:r w:rsidRPr="001A2592">
        <w:rPr>
          <w:rFonts w:ascii="Times New Roman" w:hAnsi="Times New Roman"/>
          <w:sz w:val="28"/>
          <w:szCs w:val="28"/>
          <w:lang w:val="en-CA"/>
        </w:rPr>
        <w:t>SALES OF SELECTED LIKE GOODS</w:t>
      </w:r>
      <w:bookmarkEnd w:id="89"/>
    </w:p>
    <w:p w14:paraId="11667D2E" w14:textId="77777777" w:rsidR="007755E9" w:rsidRPr="001A2592" w:rsidRDefault="007755E9" w:rsidP="007755E9">
      <w:pPr>
        <w:rPr>
          <w:rFonts w:ascii="Times New Roman" w:hAnsi="Times New Roman"/>
          <w:color w:val="000000"/>
          <w:sz w:val="24"/>
          <w:szCs w:val="24"/>
          <w:lang w:val="en-CA"/>
        </w:rPr>
      </w:pPr>
    </w:p>
    <w:p w14:paraId="23DCFDAB" w14:textId="77777777" w:rsidR="007755E9" w:rsidRPr="001A2592" w:rsidRDefault="007755E9" w:rsidP="007755E9">
      <w:pPr>
        <w:jc w:val="center"/>
        <w:rPr>
          <w:rFonts w:ascii="Times New Roman" w:hAnsi="Times New Roman"/>
          <w:b/>
          <w:color w:val="000000"/>
          <w:sz w:val="24"/>
          <w:szCs w:val="24"/>
          <w:lang w:val="en-CA"/>
        </w:rPr>
      </w:pPr>
      <w:r w:rsidRPr="001A2592">
        <w:rPr>
          <w:rFonts w:ascii="Times New Roman" w:hAnsi="Times New Roman"/>
          <w:b/>
          <w:color w:val="000000"/>
          <w:sz w:val="24"/>
          <w:szCs w:val="24"/>
          <w:lang w:val="en-CA"/>
        </w:rPr>
        <w:t>This appendix is in reference to Questions C8 of the RFI</w:t>
      </w:r>
    </w:p>
    <w:p w14:paraId="6FFC462F" w14:textId="77777777" w:rsidR="007755E9" w:rsidRPr="001A2592" w:rsidRDefault="007755E9" w:rsidP="007755E9">
      <w:pPr>
        <w:rPr>
          <w:rFonts w:ascii="Times New Roman" w:hAnsi="Times New Roman"/>
          <w:color w:val="000000"/>
          <w:sz w:val="24"/>
          <w:szCs w:val="24"/>
          <w:lang w:val="en-CA"/>
        </w:rPr>
      </w:pPr>
    </w:p>
    <w:p w14:paraId="3C1D7AB3" w14:textId="77777777" w:rsidR="007755E9" w:rsidRPr="001A2592" w:rsidRDefault="007755E9" w:rsidP="007755E9">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51F90828" w14:textId="77777777" w:rsidR="007755E9" w:rsidRPr="001A2592" w:rsidRDefault="007755E9" w:rsidP="007755E9">
      <w:pPr>
        <w:rPr>
          <w:rFonts w:ascii="Times New Roman" w:hAnsi="Times New Roman"/>
          <w:sz w:val="24"/>
          <w:szCs w:val="24"/>
          <w:lang w:val="en-CA"/>
        </w:rPr>
      </w:pPr>
    </w:p>
    <w:p w14:paraId="59BACC48" w14:textId="52FF7681" w:rsidR="007755E9" w:rsidRPr="001A2592" w:rsidRDefault="007755E9" w:rsidP="007755E9">
      <w:pPr>
        <w:rPr>
          <w:rFonts w:ascii="Times New Roman" w:hAnsi="Times New Roman"/>
          <w:b/>
          <w:color w:val="000000"/>
          <w:sz w:val="24"/>
          <w:u w:val="single"/>
          <w:lang w:val="en-CA"/>
        </w:rPr>
      </w:pPr>
      <w:r w:rsidRPr="001A2592">
        <w:rPr>
          <w:rFonts w:ascii="Times New Roman" w:hAnsi="Times New Roman"/>
          <w:sz w:val="24"/>
          <w:szCs w:val="24"/>
          <w:lang w:val="en-CA"/>
        </w:rPr>
        <w:t xml:space="preserve">Please refer to the Appendix 3B tab in the electronic Excel® file </w:t>
      </w:r>
      <w:r w:rsidR="00E15819" w:rsidRPr="001A2592">
        <w:rPr>
          <w:rFonts w:ascii="Times New Roman" w:hAnsi="Times New Roman"/>
          <w:sz w:val="24"/>
          <w:szCs w:val="24"/>
          <w:lang w:val="en-CA"/>
        </w:rPr>
        <w:t>“</w:t>
      </w:r>
      <w:r w:rsid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E15819"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 </w:t>
      </w:r>
      <w:r w:rsidR="00E15819" w:rsidRPr="001A2592">
        <w:rPr>
          <w:rFonts w:ascii="Times New Roman" w:hAnsi="Times New Roman"/>
          <w:b/>
          <w:color w:val="000000"/>
          <w:sz w:val="24"/>
          <w:lang w:val="en-CA"/>
        </w:rPr>
        <w:t>RFI Exporter Dumping - Appendices.xlsx”</w:t>
      </w:r>
      <w:r w:rsidR="00E15819" w:rsidRPr="001A2592">
        <w:rPr>
          <w:rFonts w:ascii="Times New Roman" w:hAnsi="Times New Roman"/>
          <w:sz w:val="24"/>
          <w:szCs w:val="24"/>
          <w:lang w:val="en-CA"/>
        </w:rPr>
        <w:t xml:space="preserve"> </w:t>
      </w:r>
      <w:r w:rsidRPr="001A2592">
        <w:rPr>
          <w:rFonts w:ascii="Times New Roman" w:hAnsi="Times New Roman"/>
          <w:sz w:val="24"/>
          <w:szCs w:val="24"/>
          <w:lang w:val="en-CA"/>
        </w:rPr>
        <w:t>included with this RFI for completion of this Appendix.</w:t>
      </w:r>
    </w:p>
    <w:p w14:paraId="6E3BD99E" w14:textId="77777777" w:rsidR="007755E9" w:rsidRPr="001A2592" w:rsidRDefault="007755E9" w:rsidP="007755E9">
      <w:pPr>
        <w:rPr>
          <w:rFonts w:ascii="Times New Roman" w:hAnsi="Times New Roman"/>
          <w:color w:val="000000"/>
          <w:sz w:val="24"/>
          <w:szCs w:val="24"/>
          <w:lang w:val="en-CA"/>
        </w:rPr>
      </w:pPr>
    </w:p>
    <w:p w14:paraId="07634124" w14:textId="5C4C9342" w:rsidR="007755E9" w:rsidRPr="001A2592" w:rsidRDefault="007755E9" w:rsidP="007755E9">
      <w:pPr>
        <w:rPr>
          <w:rFonts w:ascii="Times New Roman" w:hAnsi="Times New Roman"/>
          <w:lang w:val="en-CA"/>
        </w:rPr>
      </w:pPr>
      <w:r w:rsidRPr="001A2592">
        <w:rPr>
          <w:rFonts w:ascii="Times New Roman" w:hAnsi="Times New Roman"/>
          <w:sz w:val="24"/>
          <w:szCs w:val="24"/>
          <w:lang w:val="en-CA"/>
        </w:rPr>
        <w:t>In any column which requests dates, present the information using the YYYY-MM-</w:t>
      </w:r>
      <w:r w:rsidR="002F23D8" w:rsidRPr="001A2592">
        <w:rPr>
          <w:rFonts w:ascii="Times New Roman" w:hAnsi="Times New Roman"/>
          <w:sz w:val="24"/>
          <w:szCs w:val="24"/>
          <w:lang w:val="en-CA"/>
        </w:rPr>
        <w:t>DD format (example, May</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1A2592">
        <w:rPr>
          <w:rFonts w:ascii="Times New Roman" w:hAnsi="Times New Roman"/>
          <w:sz w:val="24"/>
          <w:szCs w:val="24"/>
          <w:lang w:val="en-CA"/>
        </w:rPr>
        <w:t>24 would be indicated as 2024</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12</w:t>
      </w:r>
      <w:r w:rsidRPr="001A2592">
        <w:rPr>
          <w:rFonts w:ascii="Times New Roman" w:hAnsi="Times New Roman"/>
          <w:sz w:val="24"/>
          <w:szCs w:val="24"/>
          <w:lang w:val="en-CA"/>
        </w:rPr>
        <w:t>).</w:t>
      </w:r>
    </w:p>
    <w:p w14:paraId="4F43222E" w14:textId="77777777" w:rsidR="007755E9" w:rsidRPr="001A2592" w:rsidRDefault="007755E9">
      <w:pPr>
        <w:rPr>
          <w:rFonts w:ascii="Times New Roman" w:hAnsi="Times New Roman"/>
          <w:lang w:val="en-CA"/>
        </w:rPr>
      </w:pPr>
    </w:p>
    <w:p w14:paraId="5D830BA9" w14:textId="77777777" w:rsidR="007755E9" w:rsidRPr="001A2592" w:rsidRDefault="007755E9">
      <w:pPr>
        <w:rPr>
          <w:rFonts w:ascii="Times New Roman" w:hAnsi="Times New Roman"/>
          <w:lang w:val="en-CA"/>
        </w:rPr>
      </w:pPr>
    </w:p>
    <w:p w14:paraId="456270BF" w14:textId="77777777" w:rsidR="00AE6613" w:rsidRPr="00D909F7" w:rsidRDefault="00AE6613">
      <w:pPr>
        <w:rPr>
          <w:rFonts w:ascii="Times New Roman" w:hAnsi="Times New Roman"/>
          <w:highlight w:val="yellow"/>
          <w:lang w:val="en-CA"/>
        </w:rPr>
        <w:sectPr w:rsidR="00AE6613" w:rsidRPr="00D909F7" w:rsidSect="002F69A9">
          <w:footnotePr>
            <w:numStart w:val="4"/>
          </w:footnotePr>
          <w:pgSz w:w="12240" w:h="15840"/>
          <w:pgMar w:top="1134" w:right="1440" w:bottom="635" w:left="1440" w:header="567" w:footer="598" w:gutter="0"/>
          <w:paperSrc w:first="15" w:other="15"/>
          <w:cols w:space="720"/>
          <w:noEndnote/>
          <w:titlePg/>
        </w:sectPr>
      </w:pPr>
    </w:p>
    <w:p w14:paraId="6D148CC6" w14:textId="4321752A" w:rsidR="00AE6613" w:rsidRPr="001A2592" w:rsidRDefault="00AE6613" w:rsidP="00AE6613">
      <w:pPr>
        <w:pStyle w:val="Balk1"/>
        <w:jc w:val="center"/>
        <w:rPr>
          <w:rFonts w:ascii="Times New Roman" w:hAnsi="Times New Roman"/>
          <w:sz w:val="28"/>
          <w:szCs w:val="28"/>
          <w:lang w:val="en-CA"/>
        </w:rPr>
      </w:pPr>
      <w:bookmarkStart w:id="90" w:name="_Toc188689286"/>
      <w:bookmarkStart w:id="91" w:name="_Toc471894902"/>
      <w:bookmarkStart w:id="92" w:name="_Toc195696855"/>
      <w:r w:rsidRPr="001A2592">
        <w:rPr>
          <w:rFonts w:ascii="Times New Roman" w:hAnsi="Times New Roman"/>
          <w:sz w:val="28"/>
          <w:szCs w:val="28"/>
          <w:lang w:val="en-CA"/>
        </w:rPr>
        <w:lastRenderedPageBreak/>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4A – TOTAL COST OF GOODS</w:t>
      </w:r>
      <w:bookmarkEnd w:id="90"/>
      <w:r w:rsidRPr="001A2592">
        <w:rPr>
          <w:rFonts w:ascii="Times New Roman" w:hAnsi="Times New Roman"/>
          <w:sz w:val="28"/>
          <w:szCs w:val="28"/>
          <w:lang w:val="en-CA"/>
        </w:rPr>
        <w:t xml:space="preserve"> EXPORTED </w:t>
      </w:r>
      <w:bookmarkEnd w:id="91"/>
      <w:r w:rsidRPr="001A2592">
        <w:rPr>
          <w:rFonts w:ascii="Times New Roman" w:hAnsi="Times New Roman"/>
          <w:sz w:val="28"/>
          <w:szCs w:val="28"/>
          <w:lang w:val="en-CA"/>
        </w:rPr>
        <w:t>TO CANADA</w:t>
      </w:r>
      <w:bookmarkEnd w:id="92"/>
    </w:p>
    <w:p w14:paraId="48697EEA" w14:textId="77777777" w:rsidR="00AE6613" w:rsidRPr="001A2592" w:rsidRDefault="00AE6613" w:rsidP="00AE6613">
      <w:pPr>
        <w:tabs>
          <w:tab w:val="center" w:pos="4680"/>
        </w:tabs>
        <w:rPr>
          <w:rFonts w:ascii="Times New Roman" w:hAnsi="Times New Roman"/>
          <w:b/>
          <w:color w:val="000000"/>
          <w:sz w:val="21"/>
          <w:lang w:val="en-CA"/>
        </w:rPr>
      </w:pPr>
    </w:p>
    <w:p w14:paraId="1236C1EF" w14:textId="65E4A35C" w:rsidR="00AE6613" w:rsidRPr="001A2592" w:rsidRDefault="00AE6613" w:rsidP="00D5756A">
      <w:pPr>
        <w:tabs>
          <w:tab w:val="center" w:pos="4680"/>
        </w:tabs>
        <w:jc w:val="center"/>
        <w:rPr>
          <w:rFonts w:ascii="Times New Roman" w:hAnsi="Times New Roman"/>
          <w:b/>
          <w:color w:val="000000"/>
          <w:sz w:val="24"/>
          <w:lang w:val="en-CA"/>
        </w:rPr>
      </w:pPr>
      <w:r w:rsidRPr="001A2592">
        <w:rPr>
          <w:rFonts w:ascii="Times New Roman" w:hAnsi="Times New Roman"/>
          <w:b/>
          <w:color w:val="000000"/>
          <w:sz w:val="24"/>
          <w:lang w:val="en-CA"/>
        </w:rPr>
        <w:t>This appendix is in reference to Questions D2</w:t>
      </w:r>
      <w:r w:rsidR="00FE0CA0" w:rsidRPr="001A2592">
        <w:rPr>
          <w:rFonts w:ascii="Times New Roman" w:hAnsi="Times New Roman"/>
          <w:b/>
          <w:color w:val="000000"/>
          <w:sz w:val="24"/>
          <w:lang w:val="en-CA"/>
        </w:rPr>
        <w:t>1</w:t>
      </w:r>
      <w:r w:rsidRPr="001A2592">
        <w:rPr>
          <w:rFonts w:ascii="Times New Roman" w:hAnsi="Times New Roman"/>
          <w:b/>
          <w:color w:val="000000"/>
          <w:sz w:val="24"/>
          <w:lang w:val="en-CA"/>
        </w:rPr>
        <w:t xml:space="preserve"> to D</w:t>
      </w:r>
      <w:r w:rsidR="00D5756A" w:rsidRPr="001A2592">
        <w:rPr>
          <w:rFonts w:ascii="Times New Roman" w:hAnsi="Times New Roman"/>
          <w:b/>
          <w:color w:val="000000"/>
          <w:sz w:val="24"/>
          <w:lang w:val="en-CA"/>
        </w:rPr>
        <w:t>30</w:t>
      </w:r>
      <w:r w:rsidRPr="001A2592">
        <w:rPr>
          <w:rFonts w:ascii="Times New Roman" w:hAnsi="Times New Roman"/>
          <w:b/>
          <w:color w:val="000000"/>
          <w:sz w:val="24"/>
          <w:lang w:val="en-CA"/>
        </w:rPr>
        <w:t xml:space="preserve"> of the RFI.</w:t>
      </w:r>
    </w:p>
    <w:p w14:paraId="59BAA904" w14:textId="77777777" w:rsidR="00AE6613" w:rsidRPr="001A2592" w:rsidRDefault="00AE6613" w:rsidP="00AE6613">
      <w:pPr>
        <w:tabs>
          <w:tab w:val="center" w:pos="4680"/>
        </w:tabs>
        <w:rPr>
          <w:rFonts w:ascii="Times New Roman" w:hAnsi="Times New Roman"/>
          <w:b/>
          <w:color w:val="000000"/>
          <w:sz w:val="21"/>
          <w:lang w:val="en-CA"/>
        </w:rPr>
      </w:pPr>
    </w:p>
    <w:p w14:paraId="68F2EB52"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4A3AA612" w14:textId="77777777" w:rsidR="00AE6613" w:rsidRPr="001A2592" w:rsidRDefault="00AE6613" w:rsidP="00AE6613">
      <w:pPr>
        <w:tabs>
          <w:tab w:val="center" w:pos="4680"/>
        </w:tabs>
        <w:rPr>
          <w:rFonts w:ascii="Times New Roman" w:hAnsi="Times New Roman"/>
          <w:sz w:val="24"/>
          <w:szCs w:val="24"/>
          <w:lang w:val="en-CA"/>
        </w:rPr>
      </w:pPr>
    </w:p>
    <w:p w14:paraId="4701CEFD"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 xml:space="preserve">The costing information requested in </w:t>
      </w:r>
      <w:r w:rsidRPr="001A2592">
        <w:rPr>
          <w:rFonts w:ascii="Times New Roman" w:hAnsi="Times New Roman"/>
          <w:b/>
          <w:sz w:val="24"/>
          <w:szCs w:val="24"/>
          <w:lang w:val="en-CA"/>
        </w:rPr>
        <w:t>Appendix</w:t>
      </w:r>
      <w:r w:rsidRPr="001A2592">
        <w:rPr>
          <w:rFonts w:ascii="Times New Roman" w:hAnsi="Times New Roman"/>
          <w:sz w:val="24"/>
          <w:szCs w:val="24"/>
          <w:lang w:val="en-CA"/>
        </w:rPr>
        <w:t xml:space="preserve"> </w:t>
      </w:r>
      <w:r w:rsidRPr="001A2592">
        <w:rPr>
          <w:rFonts w:ascii="Times New Roman" w:hAnsi="Times New Roman"/>
          <w:b/>
          <w:sz w:val="24"/>
          <w:szCs w:val="24"/>
          <w:lang w:val="en-CA"/>
        </w:rPr>
        <w:t>4A</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should be</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presented in a format that includes all costs and is reconcilable to your company’s own financial records</w:t>
      </w:r>
      <w:r w:rsidRPr="001A2592">
        <w:rPr>
          <w:rFonts w:ascii="Times New Roman" w:hAnsi="Times New Roman"/>
          <w:sz w:val="24"/>
          <w:szCs w:val="24"/>
          <w:lang w:val="en-CA"/>
        </w:rPr>
        <w:t xml:space="preserve">. The column names specified in </w:t>
      </w:r>
      <w:r w:rsidRPr="001A2592">
        <w:rPr>
          <w:rFonts w:ascii="Times New Roman" w:hAnsi="Times New Roman"/>
          <w:b/>
          <w:sz w:val="24"/>
          <w:szCs w:val="24"/>
          <w:lang w:val="en-CA"/>
        </w:rPr>
        <w:t>Appendix 4A</w:t>
      </w:r>
      <w:r w:rsidRPr="001A2592">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1A2592">
        <w:rPr>
          <w:rFonts w:ascii="Times New Roman" w:hAnsi="Times New Roman"/>
          <w:bCs/>
          <w:sz w:val="24"/>
          <w:szCs w:val="24"/>
          <w:lang w:val="en-CA"/>
        </w:rPr>
        <w:t>The suggested format may be modified to conform to your own financial records</w:t>
      </w:r>
      <w:r w:rsidRPr="001A2592">
        <w:rPr>
          <w:rFonts w:ascii="Times New Roman" w:hAnsi="Times New Roman"/>
          <w:sz w:val="24"/>
          <w:szCs w:val="24"/>
          <w:lang w:val="en-CA"/>
        </w:rPr>
        <w:t>.</w:t>
      </w:r>
    </w:p>
    <w:p w14:paraId="2B6EA092" w14:textId="77777777" w:rsidR="00AE6613" w:rsidRPr="001A2592" w:rsidRDefault="00AE6613" w:rsidP="00AE6613">
      <w:pPr>
        <w:tabs>
          <w:tab w:val="center" w:pos="4680"/>
        </w:tabs>
        <w:rPr>
          <w:rFonts w:ascii="Times New Roman" w:hAnsi="Times New Roman"/>
          <w:sz w:val="24"/>
          <w:szCs w:val="24"/>
          <w:lang w:val="en-CA"/>
        </w:rPr>
      </w:pPr>
    </w:p>
    <w:p w14:paraId="4E12C0A7" w14:textId="77777777"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4075A8AD" w14:textId="77777777" w:rsidR="00AE6613" w:rsidRPr="001A2592" w:rsidRDefault="00AE6613" w:rsidP="00AE6613">
      <w:pPr>
        <w:tabs>
          <w:tab w:val="center" w:pos="4680"/>
        </w:tabs>
        <w:rPr>
          <w:rFonts w:ascii="Times New Roman" w:hAnsi="Times New Roman"/>
          <w:sz w:val="24"/>
          <w:szCs w:val="24"/>
          <w:lang w:val="en-CA"/>
        </w:rPr>
      </w:pPr>
    </w:p>
    <w:p w14:paraId="7CD4BECC" w14:textId="11349429"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 xml:space="preserve">Please refer to the Appendix 4A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0A062A"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w:t>
      </w:r>
      <w:r w:rsidR="00501DA7" w:rsidRPr="001A2592">
        <w:rPr>
          <w:rFonts w:ascii="Times New Roman" w:hAnsi="Times New Roman"/>
          <w:b/>
          <w:color w:val="000000"/>
          <w:sz w:val="24"/>
          <w:lang w:val="en-CA"/>
        </w:rPr>
        <w:t>–</w:t>
      </w:r>
      <w:r w:rsidR="00A2414F" w:rsidRPr="001A2592">
        <w:rPr>
          <w:rFonts w:ascii="Times New Roman" w:hAnsi="Times New Roman"/>
          <w:b/>
          <w:color w:val="000000"/>
          <w:sz w:val="24"/>
          <w:lang w:val="en-CA"/>
        </w:rPr>
        <w:t xml:space="preserve"> </w:t>
      </w:r>
      <w:r w:rsidR="00501DA7" w:rsidRPr="001A2592">
        <w:rPr>
          <w:rFonts w:ascii="Times New Roman" w:hAnsi="Times New Roman"/>
          <w:b/>
          <w:color w:val="000000"/>
          <w:sz w:val="24"/>
          <w:lang w:val="en-CA"/>
        </w:rPr>
        <w:t xml:space="preserve">RFI Exporter </w:t>
      </w:r>
      <w:r w:rsidR="000A062A" w:rsidRPr="001A2592">
        <w:rPr>
          <w:rFonts w:ascii="Times New Roman" w:hAnsi="Times New Roman"/>
          <w:b/>
          <w:color w:val="000000"/>
          <w:sz w:val="24"/>
          <w:lang w:val="en-CA"/>
        </w:rPr>
        <w:t>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08A8A308" w14:textId="77777777" w:rsidR="00AE6613" w:rsidRPr="001A2592" w:rsidRDefault="00AE6613" w:rsidP="00AE6613">
      <w:pPr>
        <w:rPr>
          <w:rFonts w:ascii="Times New Roman" w:hAnsi="Times New Roman"/>
          <w:sz w:val="24"/>
          <w:szCs w:val="24"/>
          <w:lang w:val="en-CA"/>
        </w:rPr>
      </w:pPr>
    </w:p>
    <w:p w14:paraId="2D5AB94A" w14:textId="711E5CCF" w:rsidR="00AE6613" w:rsidRPr="001A2592" w:rsidRDefault="00AE6613" w:rsidP="00AE6613">
      <w:pPr>
        <w:rPr>
          <w:rFonts w:ascii="Times New Roman" w:hAnsi="Times New Roman"/>
          <w:lang w:val="en-CA"/>
        </w:rPr>
      </w:pPr>
      <w:r w:rsidRPr="001A2592">
        <w:rPr>
          <w:rFonts w:ascii="Times New Roman" w:hAnsi="Times New Roman"/>
          <w:sz w:val="24"/>
          <w:szCs w:val="24"/>
          <w:lang w:val="en-CA"/>
        </w:rPr>
        <w:t>In any column which requests dates, present the information using the YYYY-MM-DD format (example, May</w:t>
      </w:r>
      <w:r w:rsidR="0095672E" w:rsidRPr="001A2592">
        <w:rPr>
          <w:rFonts w:ascii="Times New Roman" w:hAnsi="Times New Roman"/>
          <w:sz w:val="24"/>
          <w:szCs w:val="24"/>
          <w:lang w:val="en-CA"/>
        </w:rPr>
        <w:t> </w:t>
      </w:r>
      <w:r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1A2592" w:rsidRPr="001A2592">
        <w:rPr>
          <w:rFonts w:ascii="Times New Roman" w:hAnsi="Times New Roman"/>
          <w:sz w:val="24"/>
          <w:szCs w:val="24"/>
          <w:lang w:val="en-CA"/>
        </w:rPr>
        <w:t>24</w:t>
      </w:r>
      <w:r w:rsidR="00BA208F" w:rsidRPr="001A2592">
        <w:rPr>
          <w:rFonts w:ascii="Times New Roman" w:hAnsi="Times New Roman"/>
          <w:sz w:val="24"/>
          <w:szCs w:val="24"/>
          <w:lang w:val="en-CA"/>
        </w:rPr>
        <w:t xml:space="preserve"> would be indicated as 202</w:t>
      </w:r>
      <w:r w:rsidR="001A2592" w:rsidRPr="001A2592">
        <w:rPr>
          <w:rFonts w:ascii="Times New Roman" w:hAnsi="Times New Roman"/>
          <w:sz w:val="24"/>
          <w:szCs w:val="24"/>
          <w:lang w:val="en-CA"/>
        </w:rPr>
        <w:t>4</w:t>
      </w:r>
      <w:r w:rsidR="0095672E" w:rsidRPr="001A2592">
        <w:rPr>
          <w:rFonts w:ascii="Times New Roman" w:hAnsi="Times New Roman"/>
          <w:sz w:val="24"/>
          <w:szCs w:val="24"/>
          <w:lang w:val="en-CA"/>
        </w:rPr>
        <w:noBreakHyphen/>
      </w:r>
      <w:r w:rsidR="000A062A"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0A062A" w:rsidRPr="001A2592">
        <w:rPr>
          <w:rFonts w:ascii="Times New Roman" w:hAnsi="Times New Roman"/>
          <w:sz w:val="24"/>
          <w:szCs w:val="24"/>
          <w:lang w:val="en-CA"/>
        </w:rPr>
        <w:t>12</w:t>
      </w:r>
      <w:r w:rsidRPr="001A2592">
        <w:rPr>
          <w:rFonts w:ascii="Times New Roman" w:hAnsi="Times New Roman"/>
          <w:sz w:val="24"/>
          <w:szCs w:val="24"/>
          <w:lang w:val="en-CA"/>
        </w:rPr>
        <w:t>).</w:t>
      </w:r>
    </w:p>
    <w:p w14:paraId="0C830E46" w14:textId="77777777" w:rsidR="00AE6613" w:rsidRPr="001A2592" w:rsidRDefault="00AE6613">
      <w:pPr>
        <w:rPr>
          <w:rFonts w:ascii="Times New Roman" w:hAnsi="Times New Roman"/>
          <w:lang w:val="en-CA"/>
        </w:rPr>
      </w:pPr>
    </w:p>
    <w:p w14:paraId="1AC7445C" w14:textId="77777777" w:rsidR="00AE6613" w:rsidRPr="001A2592" w:rsidRDefault="00AE6613">
      <w:pPr>
        <w:rPr>
          <w:rFonts w:ascii="Times New Roman" w:hAnsi="Times New Roman"/>
          <w:lang w:val="en-CA"/>
        </w:rPr>
      </w:pPr>
    </w:p>
    <w:p w14:paraId="0FF4CF29" w14:textId="77777777" w:rsidR="00AE6613" w:rsidRPr="00D909F7" w:rsidRDefault="00AE6613">
      <w:pPr>
        <w:rPr>
          <w:rFonts w:ascii="Times New Roman" w:hAnsi="Times New Roman"/>
          <w:highlight w:val="yellow"/>
          <w:lang w:val="en-CA"/>
        </w:rPr>
        <w:sectPr w:rsidR="00AE6613" w:rsidRPr="00D909F7" w:rsidSect="002F69A9">
          <w:footnotePr>
            <w:numStart w:val="4"/>
          </w:footnotePr>
          <w:pgSz w:w="12240" w:h="15840"/>
          <w:pgMar w:top="1134" w:right="1440" w:bottom="635" w:left="1440" w:header="567" w:footer="598" w:gutter="0"/>
          <w:paperSrc w:first="15" w:other="15"/>
          <w:cols w:space="720"/>
          <w:noEndnote/>
          <w:titlePg/>
        </w:sectPr>
      </w:pPr>
    </w:p>
    <w:p w14:paraId="4A6D5693" w14:textId="2047D08E" w:rsidR="00AE6613" w:rsidRPr="001A2592" w:rsidRDefault="00AE6613" w:rsidP="00AE6613">
      <w:pPr>
        <w:pStyle w:val="Balk1"/>
        <w:jc w:val="center"/>
        <w:rPr>
          <w:rFonts w:ascii="Times New Roman" w:hAnsi="Times New Roman"/>
          <w:sz w:val="28"/>
          <w:szCs w:val="28"/>
          <w:lang w:val="en-CA"/>
        </w:rPr>
      </w:pPr>
      <w:bookmarkStart w:id="93" w:name="_Toc471894903"/>
      <w:bookmarkStart w:id="94" w:name="_Toc195696856"/>
      <w:r w:rsidRPr="001A2592">
        <w:rPr>
          <w:rFonts w:ascii="Times New Roman" w:hAnsi="Times New Roman"/>
          <w:sz w:val="28"/>
          <w:szCs w:val="28"/>
          <w:lang w:val="en-CA"/>
        </w:rPr>
        <w:lastRenderedPageBreak/>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 xml:space="preserve">4B - TOTAL COST OF GOODS </w:t>
      </w:r>
      <w:bookmarkEnd w:id="93"/>
      <w:r w:rsidRPr="001A2592">
        <w:rPr>
          <w:rFonts w:ascii="Times New Roman" w:hAnsi="Times New Roman"/>
          <w:sz w:val="28"/>
          <w:szCs w:val="28"/>
          <w:lang w:val="en-CA"/>
        </w:rPr>
        <w:t>SOLD DOMESTICALLY</w:t>
      </w:r>
      <w:bookmarkEnd w:id="94"/>
    </w:p>
    <w:p w14:paraId="5F9F1294" w14:textId="77777777" w:rsidR="00AE6613" w:rsidRPr="001A2592" w:rsidRDefault="00AE6613" w:rsidP="00AE6613">
      <w:pPr>
        <w:tabs>
          <w:tab w:val="center" w:pos="4680"/>
        </w:tabs>
        <w:rPr>
          <w:rFonts w:ascii="Times New Roman" w:hAnsi="Times New Roman"/>
          <w:b/>
          <w:color w:val="000000"/>
          <w:sz w:val="21"/>
          <w:lang w:val="en-CA"/>
        </w:rPr>
      </w:pPr>
    </w:p>
    <w:p w14:paraId="7498950C" w14:textId="23380465" w:rsidR="00AE6613" w:rsidRPr="001A2592" w:rsidRDefault="00AE6613" w:rsidP="00AE6613">
      <w:pPr>
        <w:tabs>
          <w:tab w:val="center" w:pos="4680"/>
        </w:tabs>
        <w:jc w:val="center"/>
        <w:rPr>
          <w:rFonts w:ascii="Times New Roman" w:hAnsi="Times New Roman"/>
          <w:b/>
          <w:color w:val="000000"/>
          <w:sz w:val="21"/>
          <w:lang w:val="en-CA"/>
        </w:rPr>
      </w:pPr>
      <w:r w:rsidRPr="001A2592">
        <w:rPr>
          <w:rFonts w:ascii="Times New Roman" w:hAnsi="Times New Roman"/>
          <w:b/>
          <w:color w:val="000000"/>
          <w:sz w:val="24"/>
          <w:lang w:val="en-CA"/>
        </w:rPr>
        <w:t xml:space="preserve">This appendix is in </w:t>
      </w:r>
      <w:r w:rsidR="00D5756A" w:rsidRPr="001A2592">
        <w:rPr>
          <w:rFonts w:ascii="Times New Roman" w:hAnsi="Times New Roman"/>
          <w:b/>
          <w:color w:val="000000"/>
          <w:sz w:val="24"/>
          <w:lang w:val="en-CA"/>
        </w:rPr>
        <w:t>reference to Questions D2</w:t>
      </w:r>
      <w:r w:rsidR="00FE0CA0" w:rsidRPr="001A2592">
        <w:rPr>
          <w:rFonts w:ascii="Times New Roman" w:hAnsi="Times New Roman"/>
          <w:b/>
          <w:color w:val="000000"/>
          <w:sz w:val="24"/>
          <w:lang w:val="en-CA"/>
        </w:rPr>
        <w:t>1</w:t>
      </w:r>
      <w:r w:rsidR="00D5756A" w:rsidRPr="001A2592">
        <w:rPr>
          <w:rFonts w:ascii="Times New Roman" w:hAnsi="Times New Roman"/>
          <w:b/>
          <w:color w:val="000000"/>
          <w:sz w:val="24"/>
          <w:lang w:val="en-CA"/>
        </w:rPr>
        <w:t xml:space="preserve"> to D30</w:t>
      </w:r>
      <w:r w:rsidRPr="001A2592">
        <w:rPr>
          <w:rFonts w:ascii="Times New Roman" w:hAnsi="Times New Roman"/>
          <w:b/>
          <w:color w:val="000000"/>
          <w:sz w:val="24"/>
          <w:lang w:val="en-CA"/>
        </w:rPr>
        <w:t xml:space="preserve"> of the RFI.</w:t>
      </w:r>
    </w:p>
    <w:p w14:paraId="1C9AF309" w14:textId="77777777" w:rsidR="00AE6613" w:rsidRPr="001A2592" w:rsidRDefault="00AE6613" w:rsidP="00AE6613">
      <w:pPr>
        <w:tabs>
          <w:tab w:val="center" w:pos="4680"/>
        </w:tabs>
        <w:rPr>
          <w:rFonts w:ascii="Times New Roman" w:hAnsi="Times New Roman"/>
          <w:b/>
          <w:color w:val="000000"/>
          <w:sz w:val="21"/>
          <w:lang w:val="en-CA"/>
        </w:rPr>
      </w:pPr>
    </w:p>
    <w:p w14:paraId="7F6A558A"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xml:space="preserve">” guidelines in this RFI for instructions when providing electronic information. </w:t>
      </w:r>
    </w:p>
    <w:p w14:paraId="2D6094F5" w14:textId="77777777" w:rsidR="00AE6613" w:rsidRPr="001A2592" w:rsidRDefault="00AE6613" w:rsidP="00AE6613">
      <w:pPr>
        <w:tabs>
          <w:tab w:val="center" w:pos="4680"/>
        </w:tabs>
        <w:rPr>
          <w:rFonts w:ascii="Times New Roman" w:hAnsi="Times New Roman"/>
          <w:sz w:val="24"/>
          <w:szCs w:val="24"/>
          <w:lang w:val="en-CA"/>
        </w:rPr>
      </w:pPr>
    </w:p>
    <w:p w14:paraId="6D3F3E5D"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 xml:space="preserve">The costing information requested in </w:t>
      </w:r>
      <w:r w:rsidRPr="001A2592">
        <w:rPr>
          <w:rFonts w:ascii="Times New Roman" w:hAnsi="Times New Roman"/>
          <w:b/>
          <w:sz w:val="24"/>
          <w:szCs w:val="24"/>
          <w:lang w:val="en-CA"/>
        </w:rPr>
        <w:t>Appendix</w:t>
      </w:r>
      <w:r w:rsidRPr="001A2592">
        <w:rPr>
          <w:rFonts w:ascii="Times New Roman" w:hAnsi="Times New Roman"/>
          <w:sz w:val="24"/>
          <w:szCs w:val="24"/>
          <w:lang w:val="en-CA"/>
        </w:rPr>
        <w:t xml:space="preserve"> </w:t>
      </w:r>
      <w:r w:rsidRPr="001A2592">
        <w:rPr>
          <w:rFonts w:ascii="Times New Roman" w:hAnsi="Times New Roman"/>
          <w:b/>
          <w:sz w:val="24"/>
          <w:szCs w:val="24"/>
          <w:lang w:val="en-CA"/>
        </w:rPr>
        <w:t>4B</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should be</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presented in a format that includes all costs and is reconcilable to your company’s own financial records</w:t>
      </w:r>
      <w:r w:rsidRPr="001A2592">
        <w:rPr>
          <w:rFonts w:ascii="Times New Roman" w:hAnsi="Times New Roman"/>
          <w:sz w:val="24"/>
          <w:szCs w:val="24"/>
          <w:lang w:val="en-CA"/>
        </w:rPr>
        <w:t xml:space="preserve">. The column names specified in </w:t>
      </w:r>
      <w:r w:rsidRPr="001A2592">
        <w:rPr>
          <w:rFonts w:ascii="Times New Roman" w:hAnsi="Times New Roman"/>
          <w:b/>
          <w:sz w:val="24"/>
          <w:szCs w:val="24"/>
          <w:lang w:val="en-CA"/>
        </w:rPr>
        <w:t>Appendix 4B</w:t>
      </w:r>
      <w:r w:rsidRPr="001A2592">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1A2592">
        <w:rPr>
          <w:rFonts w:ascii="Times New Roman" w:hAnsi="Times New Roman"/>
          <w:bCs/>
          <w:sz w:val="24"/>
          <w:szCs w:val="24"/>
          <w:lang w:val="en-CA"/>
        </w:rPr>
        <w:t>The suggested format may be modified to conform to your own financial records</w:t>
      </w:r>
      <w:r w:rsidRPr="001A2592">
        <w:rPr>
          <w:rFonts w:ascii="Times New Roman" w:hAnsi="Times New Roman"/>
          <w:sz w:val="24"/>
          <w:szCs w:val="24"/>
          <w:lang w:val="en-CA"/>
        </w:rPr>
        <w:t>.</w:t>
      </w:r>
    </w:p>
    <w:p w14:paraId="2E485AF1" w14:textId="77777777" w:rsidR="00AE6613" w:rsidRPr="001A2592" w:rsidRDefault="00AE6613" w:rsidP="00AE6613">
      <w:pPr>
        <w:tabs>
          <w:tab w:val="center" w:pos="4680"/>
        </w:tabs>
        <w:rPr>
          <w:rFonts w:ascii="Times New Roman" w:hAnsi="Times New Roman"/>
          <w:sz w:val="24"/>
          <w:szCs w:val="24"/>
          <w:lang w:val="en-CA"/>
        </w:rPr>
      </w:pPr>
    </w:p>
    <w:p w14:paraId="28D58B6C" w14:textId="77777777"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235266BB" w14:textId="77777777" w:rsidR="00AE6613" w:rsidRPr="001A2592" w:rsidRDefault="00AE6613" w:rsidP="00AE6613">
      <w:pPr>
        <w:tabs>
          <w:tab w:val="center" w:pos="4680"/>
        </w:tabs>
        <w:rPr>
          <w:rFonts w:ascii="Times New Roman" w:hAnsi="Times New Roman"/>
          <w:sz w:val="24"/>
          <w:szCs w:val="24"/>
          <w:lang w:val="en-CA"/>
        </w:rPr>
      </w:pPr>
    </w:p>
    <w:p w14:paraId="2B3BEC20" w14:textId="7A4A0096"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 xml:space="preserve">Please refer to the Appendix 4B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184F2B"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w:t>
      </w:r>
      <w:r w:rsidR="00501DA7" w:rsidRPr="001A2592">
        <w:rPr>
          <w:rFonts w:ascii="Times New Roman" w:hAnsi="Times New Roman"/>
          <w:b/>
          <w:color w:val="000000"/>
          <w:sz w:val="24"/>
          <w:lang w:val="en-CA"/>
        </w:rPr>
        <w:t>–</w:t>
      </w:r>
      <w:r w:rsidR="00A2414F" w:rsidRPr="001A2592">
        <w:rPr>
          <w:rFonts w:ascii="Times New Roman" w:hAnsi="Times New Roman"/>
          <w:b/>
          <w:color w:val="000000"/>
          <w:sz w:val="24"/>
          <w:lang w:val="en-CA"/>
        </w:rPr>
        <w:t xml:space="preserve"> </w:t>
      </w:r>
      <w:r w:rsidR="00656E58" w:rsidRPr="001A2592">
        <w:rPr>
          <w:rFonts w:ascii="Times New Roman" w:hAnsi="Times New Roman"/>
          <w:b/>
          <w:color w:val="000000"/>
          <w:sz w:val="24"/>
          <w:lang w:val="en-CA"/>
        </w:rPr>
        <w:t>RFI</w:t>
      </w:r>
      <w:r w:rsidR="00501DA7" w:rsidRPr="001A2592">
        <w:rPr>
          <w:rFonts w:ascii="Times New Roman" w:hAnsi="Times New Roman"/>
          <w:b/>
          <w:color w:val="000000"/>
          <w:sz w:val="24"/>
          <w:lang w:val="en-CA"/>
        </w:rPr>
        <w:t xml:space="preserve"> Exporter</w:t>
      </w:r>
      <w:r w:rsidR="00656E58" w:rsidRPr="001A2592">
        <w:rPr>
          <w:rFonts w:ascii="Times New Roman" w:hAnsi="Times New Roman"/>
          <w:b/>
          <w:color w:val="000000"/>
          <w:sz w:val="24"/>
          <w:lang w:val="en-CA"/>
        </w:rPr>
        <w:t xml:space="preserve"> </w:t>
      </w:r>
      <w:r w:rsidR="00184F2B" w:rsidRPr="001A2592">
        <w:rPr>
          <w:rFonts w:ascii="Times New Roman" w:hAnsi="Times New Roman"/>
          <w:b/>
          <w:color w:val="000000"/>
          <w:sz w:val="24"/>
          <w:lang w:val="en-CA"/>
        </w:rPr>
        <w:t>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34DE5973" w14:textId="77777777" w:rsidR="00AE6613" w:rsidRPr="001A2592" w:rsidRDefault="00AE6613" w:rsidP="00AE6613">
      <w:pPr>
        <w:rPr>
          <w:rFonts w:ascii="Times New Roman" w:hAnsi="Times New Roman"/>
          <w:sz w:val="24"/>
          <w:szCs w:val="24"/>
          <w:lang w:val="en-CA"/>
        </w:rPr>
      </w:pPr>
    </w:p>
    <w:p w14:paraId="60C1C61F" w14:textId="1D2268D0" w:rsidR="00395F11" w:rsidRPr="001A2592" w:rsidRDefault="00AE6613" w:rsidP="00385F8C">
      <w:pPr>
        <w:rPr>
          <w:rFonts w:ascii="Times New Roman" w:hAnsi="Times New Roman"/>
          <w:sz w:val="24"/>
          <w:szCs w:val="24"/>
          <w:lang w:val="en-CA"/>
        </w:rPr>
      </w:pPr>
      <w:r w:rsidRPr="001A2592">
        <w:rPr>
          <w:rFonts w:ascii="Times New Roman" w:hAnsi="Times New Roman"/>
          <w:sz w:val="24"/>
          <w:szCs w:val="24"/>
          <w:lang w:val="en-CA"/>
        </w:rPr>
        <w:t>In any column which requests dates, present the information using the YYYY-MM-DD format (exam</w:t>
      </w:r>
      <w:r w:rsidR="002F23D8" w:rsidRPr="001A2592">
        <w:rPr>
          <w:rFonts w:ascii="Times New Roman" w:hAnsi="Times New Roman"/>
          <w:sz w:val="24"/>
          <w:szCs w:val="24"/>
          <w:lang w:val="en-CA"/>
        </w:rPr>
        <w:t>ple, May</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BA208F" w:rsidRPr="001A2592">
        <w:rPr>
          <w:rFonts w:ascii="Times New Roman" w:hAnsi="Times New Roman"/>
          <w:sz w:val="24"/>
          <w:szCs w:val="24"/>
          <w:lang w:val="en-CA"/>
        </w:rPr>
        <w:t>2</w:t>
      </w:r>
      <w:r w:rsidR="001A2592" w:rsidRPr="001A2592">
        <w:rPr>
          <w:rFonts w:ascii="Times New Roman" w:hAnsi="Times New Roman"/>
          <w:sz w:val="24"/>
          <w:szCs w:val="24"/>
          <w:lang w:val="en-CA"/>
        </w:rPr>
        <w:t>4</w:t>
      </w:r>
      <w:r w:rsidR="00BA208F" w:rsidRPr="001A2592">
        <w:rPr>
          <w:rFonts w:ascii="Times New Roman" w:hAnsi="Times New Roman"/>
          <w:sz w:val="24"/>
          <w:szCs w:val="24"/>
          <w:lang w:val="en-CA"/>
        </w:rPr>
        <w:t xml:space="preserve"> </w:t>
      </w:r>
      <w:r w:rsidR="002F23D8" w:rsidRPr="001A2592">
        <w:rPr>
          <w:rFonts w:ascii="Times New Roman" w:hAnsi="Times New Roman"/>
          <w:sz w:val="24"/>
          <w:szCs w:val="24"/>
          <w:lang w:val="en-CA"/>
        </w:rPr>
        <w:t>would be indicated as 20</w:t>
      </w:r>
      <w:r w:rsidR="00BA208F" w:rsidRPr="001A2592">
        <w:rPr>
          <w:rFonts w:ascii="Times New Roman" w:hAnsi="Times New Roman"/>
          <w:sz w:val="24"/>
          <w:szCs w:val="24"/>
          <w:lang w:val="en-CA"/>
        </w:rPr>
        <w:t>2</w:t>
      </w:r>
      <w:r w:rsidR="001A2592" w:rsidRPr="001A2592">
        <w:rPr>
          <w:rFonts w:ascii="Times New Roman" w:hAnsi="Times New Roman"/>
          <w:sz w:val="24"/>
          <w:szCs w:val="24"/>
          <w:lang w:val="en-CA"/>
        </w:rPr>
        <w:t>4</w:t>
      </w:r>
      <w:r w:rsidR="0095672E" w:rsidRPr="001A2592">
        <w:rPr>
          <w:rFonts w:ascii="Times New Roman" w:hAnsi="Times New Roman"/>
          <w:sz w:val="24"/>
          <w:szCs w:val="24"/>
          <w:lang w:val="en-CA"/>
        </w:rPr>
        <w:noBreakHyphen/>
      </w:r>
      <w:r w:rsidR="00184F2B"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184F2B" w:rsidRPr="001A2592">
        <w:rPr>
          <w:rFonts w:ascii="Times New Roman" w:hAnsi="Times New Roman"/>
          <w:sz w:val="24"/>
          <w:szCs w:val="24"/>
          <w:lang w:val="en-CA"/>
        </w:rPr>
        <w:t>12</w:t>
      </w:r>
      <w:r w:rsidRPr="001A2592">
        <w:rPr>
          <w:rFonts w:ascii="Times New Roman" w:hAnsi="Times New Roman"/>
          <w:sz w:val="24"/>
          <w:szCs w:val="24"/>
          <w:lang w:val="en-CA"/>
        </w:rPr>
        <w:t>).</w:t>
      </w:r>
    </w:p>
    <w:p w14:paraId="404F0203" w14:textId="77777777" w:rsidR="00395F11" w:rsidRPr="001A2592" w:rsidRDefault="00395F11">
      <w:pPr>
        <w:overflowPunct/>
        <w:autoSpaceDE/>
        <w:autoSpaceDN/>
        <w:adjustRightInd/>
        <w:textAlignment w:val="auto"/>
        <w:rPr>
          <w:rFonts w:ascii="Times New Roman" w:hAnsi="Times New Roman"/>
          <w:sz w:val="24"/>
          <w:szCs w:val="24"/>
          <w:lang w:val="en-CA"/>
        </w:rPr>
      </w:pPr>
      <w:r w:rsidRPr="001A2592">
        <w:rPr>
          <w:rFonts w:ascii="Times New Roman" w:hAnsi="Times New Roman"/>
          <w:sz w:val="24"/>
          <w:szCs w:val="24"/>
          <w:lang w:val="en-CA"/>
        </w:rPr>
        <w:br w:type="page"/>
      </w:r>
    </w:p>
    <w:p w14:paraId="4D326A59" w14:textId="75A3476B" w:rsidR="00395F11" w:rsidRPr="001A2592" w:rsidRDefault="00395F11" w:rsidP="00395F11">
      <w:pPr>
        <w:pStyle w:val="Balk1"/>
        <w:jc w:val="center"/>
        <w:rPr>
          <w:rFonts w:ascii="Times New Roman" w:hAnsi="Times New Roman"/>
          <w:sz w:val="28"/>
          <w:szCs w:val="28"/>
          <w:lang w:val="en-CA"/>
        </w:rPr>
      </w:pPr>
      <w:bookmarkStart w:id="95" w:name="_Toc195696857"/>
      <w:r w:rsidRPr="001A2592">
        <w:rPr>
          <w:rFonts w:ascii="Times New Roman" w:hAnsi="Times New Roman"/>
          <w:sz w:val="28"/>
          <w:szCs w:val="28"/>
          <w:lang w:val="en-CA"/>
        </w:rPr>
        <w:lastRenderedPageBreak/>
        <w:t>A</w:t>
      </w:r>
      <w:r w:rsidR="008518DC" w:rsidRPr="001A2592">
        <w:rPr>
          <w:rFonts w:ascii="Times New Roman" w:hAnsi="Times New Roman"/>
          <w:sz w:val="28"/>
          <w:szCs w:val="28"/>
          <w:lang w:val="en-CA"/>
        </w:rPr>
        <w:t>PPENDIX 5 – PURCHASES OF INPUTS THAT ARE A SIGNIFICANT FACTOR OF PRODUCTION</w:t>
      </w:r>
      <w:bookmarkEnd w:id="95"/>
    </w:p>
    <w:p w14:paraId="569BE446" w14:textId="6ED99ADC" w:rsidR="00395F11" w:rsidRPr="001A2592" w:rsidRDefault="00395F11" w:rsidP="00395F11">
      <w:pPr>
        <w:rPr>
          <w:lang w:val="en-CA"/>
        </w:rPr>
      </w:pPr>
    </w:p>
    <w:p w14:paraId="195AA7F2" w14:textId="1F715995" w:rsidR="00395F11" w:rsidRPr="001A2592" w:rsidRDefault="00395F11" w:rsidP="00395F11">
      <w:pPr>
        <w:tabs>
          <w:tab w:val="center" w:pos="4680"/>
        </w:tabs>
        <w:jc w:val="center"/>
        <w:rPr>
          <w:rFonts w:ascii="Times New Roman" w:hAnsi="Times New Roman"/>
          <w:b/>
          <w:color w:val="000000"/>
          <w:sz w:val="21"/>
          <w:lang w:val="en-CA"/>
        </w:rPr>
      </w:pPr>
      <w:r w:rsidRPr="001A2592">
        <w:rPr>
          <w:rFonts w:ascii="Times New Roman" w:hAnsi="Times New Roman"/>
          <w:b/>
          <w:color w:val="000000"/>
          <w:sz w:val="24"/>
          <w:lang w:val="en-CA"/>
        </w:rPr>
        <w:t>This appendix is in reference to Questions D33 to D4</w:t>
      </w:r>
      <w:r w:rsidR="001936DB" w:rsidRPr="001A2592">
        <w:rPr>
          <w:rFonts w:ascii="Times New Roman" w:hAnsi="Times New Roman"/>
          <w:b/>
          <w:color w:val="000000"/>
          <w:sz w:val="24"/>
          <w:lang w:val="en-CA"/>
        </w:rPr>
        <w:t>3</w:t>
      </w:r>
      <w:r w:rsidRPr="001A2592">
        <w:rPr>
          <w:rFonts w:ascii="Times New Roman" w:hAnsi="Times New Roman"/>
          <w:b/>
          <w:color w:val="000000"/>
          <w:sz w:val="24"/>
          <w:lang w:val="en-CA"/>
        </w:rPr>
        <w:t xml:space="preserve"> of the RFI.</w:t>
      </w:r>
    </w:p>
    <w:p w14:paraId="45E99F9F" w14:textId="77777777" w:rsidR="00395F11" w:rsidRPr="001A2592" w:rsidRDefault="00395F11" w:rsidP="00395F11">
      <w:pPr>
        <w:tabs>
          <w:tab w:val="center" w:pos="4680"/>
        </w:tabs>
        <w:rPr>
          <w:rFonts w:ascii="Times New Roman" w:hAnsi="Times New Roman"/>
          <w:b/>
          <w:color w:val="000000"/>
          <w:sz w:val="21"/>
          <w:lang w:val="en-CA"/>
        </w:rPr>
      </w:pPr>
    </w:p>
    <w:p w14:paraId="3E8A7F6E" w14:textId="77777777" w:rsidR="00395F11" w:rsidRPr="001A2592" w:rsidRDefault="00395F11" w:rsidP="00395F11">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62478769" w14:textId="77777777" w:rsidR="00395F11" w:rsidRPr="001A2592" w:rsidRDefault="00395F11" w:rsidP="00395F11">
      <w:pPr>
        <w:rPr>
          <w:rFonts w:ascii="Times New Roman" w:hAnsi="Times New Roman"/>
          <w:sz w:val="24"/>
          <w:szCs w:val="24"/>
          <w:lang w:val="en-CA"/>
        </w:rPr>
      </w:pPr>
    </w:p>
    <w:p w14:paraId="6D22A8EC" w14:textId="4E59E56C" w:rsidR="00395F11" w:rsidRPr="001A2592" w:rsidRDefault="00395F11" w:rsidP="00395F11">
      <w:pPr>
        <w:rPr>
          <w:rFonts w:ascii="Times New Roman" w:hAnsi="Times New Roman"/>
          <w:b/>
          <w:color w:val="000000"/>
          <w:sz w:val="24"/>
          <w:u w:val="single"/>
          <w:lang w:val="en-CA"/>
        </w:rPr>
      </w:pPr>
      <w:r w:rsidRPr="001A2592">
        <w:rPr>
          <w:rFonts w:ascii="Times New Roman" w:hAnsi="Times New Roman"/>
          <w:sz w:val="24"/>
          <w:szCs w:val="24"/>
          <w:lang w:val="en-CA"/>
        </w:rPr>
        <w:t xml:space="preserve">Please refer to the Appendix 5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 xml:space="preserve">SW </w:t>
      </w:r>
      <w:r w:rsidR="00E70C39" w:rsidRPr="001A2592">
        <w:rPr>
          <w:rFonts w:ascii="Times New Roman" w:hAnsi="Times New Roman"/>
          <w:b/>
          <w:color w:val="000000"/>
          <w:sz w:val="24"/>
          <w:lang w:val="en-CA"/>
        </w:rPr>
        <w:t>2025</w:t>
      </w:r>
      <w:r w:rsidR="00BA208F" w:rsidRPr="001A2592">
        <w:rPr>
          <w:rFonts w:ascii="Times New Roman" w:hAnsi="Times New Roman"/>
          <w:b/>
          <w:color w:val="000000"/>
          <w:sz w:val="24"/>
          <w:lang w:val="en-CA"/>
        </w:rPr>
        <w:t xml:space="preserve"> </w:t>
      </w:r>
      <w:r w:rsidRPr="001A2592">
        <w:rPr>
          <w:rFonts w:ascii="Times New Roman" w:hAnsi="Times New Roman"/>
          <w:b/>
          <w:color w:val="000000"/>
          <w:sz w:val="24"/>
          <w:lang w:val="en-CA"/>
        </w:rPr>
        <w:t>IN</w:t>
      </w:r>
      <w:r w:rsidR="00A2414F" w:rsidRPr="001A2592">
        <w:rPr>
          <w:rFonts w:ascii="Times New Roman" w:hAnsi="Times New Roman"/>
          <w:b/>
          <w:color w:val="000000"/>
          <w:sz w:val="24"/>
          <w:lang w:val="en-CA"/>
        </w:rPr>
        <w:t xml:space="preserve"> INI -</w:t>
      </w:r>
      <w:r w:rsidRPr="001A2592">
        <w:rPr>
          <w:rFonts w:ascii="Times New Roman" w:hAnsi="Times New Roman"/>
          <w:b/>
          <w:color w:val="000000"/>
          <w:sz w:val="24"/>
          <w:lang w:val="en-CA"/>
        </w:rPr>
        <w:t xml:space="preserve"> RFI </w:t>
      </w:r>
      <w:r w:rsidR="00501DA7" w:rsidRPr="001A2592">
        <w:rPr>
          <w:rFonts w:ascii="Times New Roman" w:hAnsi="Times New Roman"/>
          <w:b/>
          <w:color w:val="000000"/>
          <w:sz w:val="24"/>
          <w:lang w:val="en-CA"/>
        </w:rPr>
        <w:t xml:space="preserve">Exporter </w:t>
      </w:r>
      <w:r w:rsidRPr="001A2592">
        <w:rPr>
          <w:rFonts w:ascii="Times New Roman" w:hAnsi="Times New Roman"/>
          <w:b/>
          <w:color w:val="000000"/>
          <w:sz w:val="24"/>
          <w:lang w:val="en-CA"/>
        </w:rPr>
        <w:t>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65B76782" w14:textId="77777777" w:rsidR="00395F11" w:rsidRPr="001A2592" w:rsidRDefault="00395F11" w:rsidP="00395F11">
      <w:pPr>
        <w:rPr>
          <w:rFonts w:ascii="Times New Roman" w:hAnsi="Times New Roman"/>
          <w:color w:val="000000"/>
          <w:sz w:val="24"/>
          <w:szCs w:val="24"/>
          <w:lang w:val="en-CA"/>
        </w:rPr>
      </w:pPr>
    </w:p>
    <w:p w14:paraId="2D16DAD7" w14:textId="1AF2D67F" w:rsidR="002403CB" w:rsidRPr="001A2592" w:rsidRDefault="00395F11" w:rsidP="00395F11">
      <w:pPr>
        <w:rPr>
          <w:rFonts w:ascii="Times New Roman" w:hAnsi="Times New Roman"/>
          <w:sz w:val="24"/>
          <w:szCs w:val="24"/>
          <w:lang w:val="en-CA"/>
        </w:rPr>
      </w:pPr>
      <w:r w:rsidRPr="001A2592">
        <w:rPr>
          <w:rFonts w:ascii="Times New Roman" w:hAnsi="Times New Roman"/>
          <w:sz w:val="24"/>
          <w:szCs w:val="24"/>
          <w:lang w:val="en-CA"/>
        </w:rPr>
        <w:t>In any column which requests dates, present the information using the YYYY-MM-DD format (example, May 12, 20</w:t>
      </w:r>
      <w:r w:rsidR="00BA208F" w:rsidRPr="001A2592">
        <w:rPr>
          <w:rFonts w:ascii="Times New Roman" w:hAnsi="Times New Roman"/>
          <w:sz w:val="24"/>
          <w:szCs w:val="24"/>
          <w:lang w:val="en-CA"/>
        </w:rPr>
        <w:t>2</w:t>
      </w:r>
      <w:r w:rsidR="001A2592" w:rsidRPr="001A2592">
        <w:rPr>
          <w:rFonts w:ascii="Times New Roman" w:hAnsi="Times New Roman"/>
          <w:sz w:val="24"/>
          <w:szCs w:val="24"/>
          <w:lang w:val="en-CA"/>
        </w:rPr>
        <w:t>4</w:t>
      </w:r>
      <w:r w:rsidR="00BA208F" w:rsidRPr="001A2592">
        <w:rPr>
          <w:rFonts w:ascii="Times New Roman" w:hAnsi="Times New Roman"/>
          <w:sz w:val="24"/>
          <w:szCs w:val="24"/>
          <w:lang w:val="en-CA"/>
        </w:rPr>
        <w:t xml:space="preserve"> would be indicated as 202</w:t>
      </w:r>
      <w:r w:rsidR="001A2592" w:rsidRPr="001A2592">
        <w:rPr>
          <w:rFonts w:ascii="Times New Roman" w:hAnsi="Times New Roman"/>
          <w:sz w:val="24"/>
          <w:szCs w:val="24"/>
          <w:lang w:val="en-CA"/>
        </w:rPr>
        <w:t>4</w:t>
      </w:r>
      <w:r w:rsidRPr="001A2592">
        <w:rPr>
          <w:rFonts w:ascii="Times New Roman" w:hAnsi="Times New Roman"/>
          <w:sz w:val="24"/>
          <w:szCs w:val="24"/>
          <w:lang w:val="en-CA"/>
        </w:rPr>
        <w:noBreakHyphen/>
        <w:t>05</w:t>
      </w:r>
      <w:r w:rsidRPr="001A2592">
        <w:rPr>
          <w:rFonts w:ascii="Times New Roman" w:hAnsi="Times New Roman"/>
          <w:sz w:val="24"/>
          <w:szCs w:val="24"/>
          <w:lang w:val="en-CA"/>
        </w:rPr>
        <w:noBreakHyphen/>
        <w:t>12).</w:t>
      </w:r>
    </w:p>
    <w:p w14:paraId="40AB8D3A" w14:textId="77777777" w:rsidR="002403CB" w:rsidRPr="001A2592" w:rsidRDefault="002403CB">
      <w:pPr>
        <w:overflowPunct/>
        <w:autoSpaceDE/>
        <w:autoSpaceDN/>
        <w:adjustRightInd/>
        <w:textAlignment w:val="auto"/>
        <w:rPr>
          <w:rFonts w:ascii="Times New Roman" w:hAnsi="Times New Roman"/>
          <w:sz w:val="24"/>
          <w:szCs w:val="24"/>
          <w:lang w:val="en-CA"/>
        </w:rPr>
      </w:pPr>
      <w:r w:rsidRPr="001A2592">
        <w:rPr>
          <w:rFonts w:ascii="Times New Roman" w:hAnsi="Times New Roman"/>
          <w:sz w:val="24"/>
          <w:szCs w:val="24"/>
          <w:lang w:val="en-CA"/>
        </w:rPr>
        <w:br w:type="page"/>
      </w:r>
    </w:p>
    <w:p w14:paraId="24C5BE4C" w14:textId="77777777" w:rsidR="002403CB" w:rsidRPr="001A2592" w:rsidRDefault="002403CB" w:rsidP="002403CB">
      <w:pPr>
        <w:pStyle w:val="Balk1"/>
        <w:jc w:val="center"/>
        <w:rPr>
          <w:rFonts w:ascii="Times New Roman" w:hAnsi="Times New Roman"/>
          <w:sz w:val="28"/>
          <w:szCs w:val="28"/>
          <w:lang w:val="en-CA"/>
        </w:rPr>
      </w:pPr>
      <w:bookmarkStart w:id="96" w:name="_Toc98932729"/>
      <w:bookmarkStart w:id="97" w:name="_Toc131574869"/>
      <w:bookmarkStart w:id="98" w:name="_Toc195696858"/>
      <w:r w:rsidRPr="001A2592">
        <w:rPr>
          <w:rFonts w:ascii="Times New Roman" w:hAnsi="Times New Roman"/>
          <w:sz w:val="28"/>
          <w:szCs w:val="28"/>
          <w:lang w:val="en-CA"/>
        </w:rPr>
        <w:lastRenderedPageBreak/>
        <w:t>APPENDIX 6 – TOTAL COST OF SIGNIFICANT FACTOR INPUTS</w:t>
      </w:r>
      <w:bookmarkEnd w:id="96"/>
      <w:bookmarkEnd w:id="97"/>
      <w:bookmarkEnd w:id="98"/>
    </w:p>
    <w:p w14:paraId="51223763" w14:textId="77777777" w:rsidR="002403CB" w:rsidRPr="001A2592" w:rsidRDefault="002403CB" w:rsidP="002403CB">
      <w:pPr>
        <w:tabs>
          <w:tab w:val="center" w:pos="4680"/>
        </w:tabs>
        <w:rPr>
          <w:rFonts w:ascii="Times New Roman" w:hAnsi="Times New Roman"/>
          <w:b/>
          <w:color w:val="000000"/>
          <w:sz w:val="21"/>
          <w:lang w:val="en-CA"/>
        </w:rPr>
      </w:pPr>
    </w:p>
    <w:p w14:paraId="28B3A4C6" w14:textId="77777777" w:rsidR="002403CB" w:rsidRPr="001A2592" w:rsidRDefault="002403CB" w:rsidP="002403CB">
      <w:pPr>
        <w:tabs>
          <w:tab w:val="center" w:pos="4680"/>
        </w:tabs>
        <w:jc w:val="center"/>
        <w:rPr>
          <w:rFonts w:ascii="Times New Roman" w:hAnsi="Times New Roman"/>
          <w:b/>
          <w:color w:val="000000"/>
          <w:sz w:val="24"/>
          <w:lang w:val="en-CA"/>
        </w:rPr>
      </w:pPr>
      <w:r w:rsidRPr="001A2592">
        <w:rPr>
          <w:rFonts w:ascii="Times New Roman" w:hAnsi="Times New Roman"/>
          <w:b/>
          <w:color w:val="000000"/>
          <w:sz w:val="24"/>
          <w:lang w:val="en-CA"/>
        </w:rPr>
        <w:t>This appendix is in reference to Questions D33 to D39 of the RFI.</w:t>
      </w:r>
    </w:p>
    <w:p w14:paraId="0EC50CF6" w14:textId="77777777" w:rsidR="002403CB" w:rsidRPr="001A2592" w:rsidRDefault="002403CB" w:rsidP="002403CB">
      <w:pPr>
        <w:tabs>
          <w:tab w:val="center" w:pos="4680"/>
        </w:tabs>
        <w:rPr>
          <w:rFonts w:ascii="Times New Roman" w:hAnsi="Times New Roman"/>
          <w:b/>
          <w:color w:val="000000"/>
          <w:sz w:val="21"/>
          <w:lang w:val="en-CA"/>
        </w:rPr>
      </w:pPr>
    </w:p>
    <w:p w14:paraId="388EE25B" w14:textId="77777777" w:rsidR="002403CB" w:rsidRPr="001A2592" w:rsidRDefault="002403CB" w:rsidP="002403CB">
      <w:pPr>
        <w:tabs>
          <w:tab w:val="center" w:pos="4680"/>
        </w:tabs>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5C8E7E3F" w14:textId="77777777" w:rsidR="002403CB" w:rsidRPr="001A2592" w:rsidRDefault="002403CB" w:rsidP="002403CB">
      <w:pPr>
        <w:tabs>
          <w:tab w:val="center" w:pos="4680"/>
        </w:tabs>
        <w:rPr>
          <w:rFonts w:ascii="Times New Roman" w:hAnsi="Times New Roman"/>
          <w:sz w:val="24"/>
          <w:szCs w:val="24"/>
          <w:lang w:val="en-CA"/>
        </w:rPr>
      </w:pPr>
    </w:p>
    <w:p w14:paraId="618E11C6" w14:textId="77777777" w:rsidR="002403CB" w:rsidRPr="001A2592" w:rsidRDefault="002403CB" w:rsidP="002403CB">
      <w:pPr>
        <w:tabs>
          <w:tab w:val="center" w:pos="4680"/>
        </w:tabs>
        <w:rPr>
          <w:rFonts w:ascii="Times New Roman" w:hAnsi="Times New Roman"/>
          <w:sz w:val="24"/>
          <w:szCs w:val="24"/>
          <w:lang w:val="en-CA"/>
        </w:rPr>
      </w:pPr>
      <w:r w:rsidRPr="001A2592">
        <w:rPr>
          <w:rFonts w:ascii="Times New Roman" w:hAnsi="Times New Roman"/>
          <w:sz w:val="24"/>
          <w:szCs w:val="24"/>
          <w:lang w:val="en-CA"/>
        </w:rPr>
        <w:t xml:space="preserve">The costing information requested in </w:t>
      </w:r>
      <w:r w:rsidRPr="001A2592">
        <w:rPr>
          <w:rFonts w:ascii="Times New Roman" w:hAnsi="Times New Roman"/>
          <w:b/>
          <w:sz w:val="24"/>
          <w:szCs w:val="24"/>
          <w:lang w:val="en-CA"/>
        </w:rPr>
        <w:t>Appendix</w:t>
      </w:r>
      <w:r w:rsidRPr="001A2592">
        <w:rPr>
          <w:rFonts w:ascii="Times New Roman" w:hAnsi="Times New Roman"/>
          <w:sz w:val="24"/>
          <w:szCs w:val="24"/>
          <w:lang w:val="en-CA"/>
        </w:rPr>
        <w:t xml:space="preserve"> </w:t>
      </w:r>
      <w:r w:rsidRPr="001A2592">
        <w:rPr>
          <w:rFonts w:ascii="Times New Roman" w:hAnsi="Times New Roman"/>
          <w:b/>
          <w:sz w:val="24"/>
          <w:szCs w:val="24"/>
          <w:lang w:val="en-CA"/>
        </w:rPr>
        <w:t>6</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should be</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presented in a format that includes all costs and is reconcilable to your related supplier’s financial records</w:t>
      </w:r>
      <w:r w:rsidRPr="001A2592">
        <w:rPr>
          <w:rFonts w:ascii="Times New Roman" w:hAnsi="Times New Roman"/>
          <w:sz w:val="24"/>
          <w:szCs w:val="24"/>
          <w:lang w:val="en-CA"/>
        </w:rPr>
        <w:t xml:space="preserve">. The column names specified in </w:t>
      </w:r>
      <w:r w:rsidRPr="001A2592">
        <w:rPr>
          <w:rFonts w:ascii="Times New Roman" w:hAnsi="Times New Roman"/>
          <w:b/>
          <w:sz w:val="24"/>
          <w:szCs w:val="24"/>
          <w:lang w:val="en-CA"/>
        </w:rPr>
        <w:t>Appendix 6</w:t>
      </w:r>
      <w:r w:rsidRPr="001A2592">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1A2592">
        <w:rPr>
          <w:rFonts w:ascii="Times New Roman" w:hAnsi="Times New Roman"/>
          <w:bCs/>
          <w:sz w:val="24"/>
          <w:szCs w:val="24"/>
          <w:lang w:val="en-CA"/>
        </w:rPr>
        <w:t>The suggested format may be modified to conform to your own financial records</w:t>
      </w:r>
      <w:r w:rsidRPr="001A2592">
        <w:rPr>
          <w:rFonts w:ascii="Times New Roman" w:hAnsi="Times New Roman"/>
          <w:sz w:val="24"/>
          <w:szCs w:val="24"/>
          <w:lang w:val="en-CA"/>
        </w:rPr>
        <w:t>.</w:t>
      </w:r>
    </w:p>
    <w:p w14:paraId="224CBF6F" w14:textId="77777777" w:rsidR="002403CB" w:rsidRPr="001A2592" w:rsidRDefault="002403CB" w:rsidP="002403CB">
      <w:pPr>
        <w:tabs>
          <w:tab w:val="center" w:pos="4680"/>
        </w:tabs>
        <w:rPr>
          <w:rFonts w:ascii="Times New Roman" w:hAnsi="Times New Roman"/>
          <w:sz w:val="24"/>
          <w:szCs w:val="24"/>
          <w:lang w:val="en-CA"/>
        </w:rPr>
      </w:pPr>
    </w:p>
    <w:p w14:paraId="7558CB61" w14:textId="77777777" w:rsidR="002403CB" w:rsidRPr="001A2592" w:rsidRDefault="002403CB" w:rsidP="002403CB">
      <w:pPr>
        <w:rPr>
          <w:rFonts w:ascii="Times New Roman" w:hAnsi="Times New Roman"/>
          <w:sz w:val="24"/>
          <w:szCs w:val="24"/>
          <w:lang w:val="en-CA"/>
        </w:rPr>
      </w:pPr>
      <w:r w:rsidRPr="001A2592">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6A7F4212" w14:textId="77777777" w:rsidR="002403CB" w:rsidRPr="001A2592" w:rsidRDefault="002403CB" w:rsidP="002403CB">
      <w:pPr>
        <w:tabs>
          <w:tab w:val="center" w:pos="4680"/>
        </w:tabs>
        <w:rPr>
          <w:rFonts w:ascii="Times New Roman" w:hAnsi="Times New Roman"/>
          <w:sz w:val="24"/>
          <w:szCs w:val="24"/>
          <w:lang w:val="en-CA"/>
        </w:rPr>
      </w:pPr>
    </w:p>
    <w:p w14:paraId="2F1693DE" w14:textId="12C26E9B" w:rsidR="002403CB" w:rsidRPr="001A2592" w:rsidRDefault="002403CB" w:rsidP="002403CB">
      <w:pPr>
        <w:rPr>
          <w:rFonts w:ascii="Times New Roman" w:hAnsi="Times New Roman"/>
          <w:sz w:val="24"/>
          <w:szCs w:val="24"/>
          <w:lang w:val="en-CA"/>
        </w:rPr>
      </w:pPr>
      <w:r w:rsidRPr="001A2592">
        <w:rPr>
          <w:rFonts w:ascii="Times New Roman" w:hAnsi="Times New Roman"/>
          <w:sz w:val="24"/>
          <w:szCs w:val="24"/>
          <w:lang w:val="en-CA"/>
        </w:rPr>
        <w:t xml:space="preserve">Please refer to the Appendix 6 tab in the electronic Excel® file </w:t>
      </w:r>
      <w:r w:rsidRPr="001A2592">
        <w:rPr>
          <w:rFonts w:ascii="Times New Roman" w:hAnsi="Times New Roman"/>
          <w:sz w:val="24"/>
          <w:szCs w:val="24"/>
        </w:rPr>
        <w:t>“</w:t>
      </w:r>
      <w:r w:rsidR="001A2592" w:rsidRPr="001A2592">
        <w:rPr>
          <w:rFonts w:ascii="Times New Roman" w:hAnsi="Times New Roman"/>
          <w:b/>
          <w:color w:val="000000"/>
          <w:sz w:val="24"/>
        </w:rPr>
        <w:t>SW</w:t>
      </w:r>
      <w:r w:rsidRPr="001A2592">
        <w:rPr>
          <w:rFonts w:ascii="Times New Roman" w:hAnsi="Times New Roman"/>
          <w:b/>
          <w:color w:val="000000"/>
          <w:sz w:val="24"/>
          <w:lang w:val="en-CA"/>
        </w:rPr>
        <w:t xml:space="preserve"> 2</w:t>
      </w:r>
      <w:r w:rsidR="00E70C39" w:rsidRPr="001A2592">
        <w:rPr>
          <w:rFonts w:ascii="Times New Roman" w:hAnsi="Times New Roman"/>
          <w:b/>
          <w:color w:val="000000"/>
          <w:sz w:val="24"/>
          <w:lang w:val="en-CA"/>
        </w:rPr>
        <w:t>025</w:t>
      </w:r>
      <w:r w:rsidRPr="001A2592">
        <w:rPr>
          <w:rFonts w:ascii="Times New Roman" w:hAnsi="Times New Roman"/>
          <w:b/>
          <w:color w:val="000000"/>
          <w:sz w:val="24"/>
          <w:lang w:val="en-CA"/>
        </w:rPr>
        <w:t xml:space="preserve"> IN INI - RFI Exporter 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103371A2" w14:textId="77777777" w:rsidR="002403CB" w:rsidRPr="001A2592" w:rsidRDefault="002403CB" w:rsidP="002403CB">
      <w:pPr>
        <w:rPr>
          <w:rFonts w:ascii="Times New Roman" w:hAnsi="Times New Roman"/>
          <w:sz w:val="24"/>
          <w:szCs w:val="24"/>
          <w:lang w:val="en-CA"/>
        </w:rPr>
      </w:pPr>
    </w:p>
    <w:p w14:paraId="209B205B" w14:textId="4A394BDD" w:rsidR="002403CB" w:rsidRPr="00395F11" w:rsidRDefault="002403CB" w:rsidP="002403CB">
      <w:pPr>
        <w:rPr>
          <w:lang w:val="en-CA"/>
        </w:rPr>
      </w:pPr>
      <w:r w:rsidRPr="001A2592">
        <w:rPr>
          <w:rFonts w:ascii="Times New Roman" w:hAnsi="Times New Roman"/>
          <w:sz w:val="24"/>
          <w:szCs w:val="24"/>
          <w:lang w:val="en-CA"/>
        </w:rPr>
        <w:t>In any column which requests dates, present the information using the YYYY-MM-DD format (example, May 12, 202</w:t>
      </w:r>
      <w:r w:rsidR="001A2592" w:rsidRPr="001A2592">
        <w:rPr>
          <w:rFonts w:ascii="Times New Roman" w:hAnsi="Times New Roman"/>
          <w:sz w:val="24"/>
          <w:szCs w:val="24"/>
          <w:lang w:val="en-CA"/>
        </w:rPr>
        <w:t>4</w:t>
      </w:r>
      <w:r w:rsidRPr="001A2592">
        <w:rPr>
          <w:rFonts w:ascii="Times New Roman" w:hAnsi="Times New Roman"/>
          <w:sz w:val="24"/>
          <w:szCs w:val="24"/>
          <w:lang w:val="en-CA"/>
        </w:rPr>
        <w:t xml:space="preserve"> would be indicated as 202</w:t>
      </w:r>
      <w:r w:rsidR="001A2592" w:rsidRPr="001A2592">
        <w:rPr>
          <w:rFonts w:ascii="Times New Roman" w:hAnsi="Times New Roman"/>
          <w:sz w:val="24"/>
          <w:szCs w:val="24"/>
          <w:lang w:val="en-CA"/>
        </w:rPr>
        <w:t>4</w:t>
      </w:r>
      <w:r w:rsidRPr="001A2592">
        <w:rPr>
          <w:rFonts w:ascii="Times New Roman" w:hAnsi="Times New Roman"/>
          <w:sz w:val="24"/>
          <w:szCs w:val="24"/>
          <w:lang w:val="en-CA"/>
        </w:rPr>
        <w:noBreakHyphen/>
        <w:t>05</w:t>
      </w:r>
      <w:r w:rsidRPr="001A2592">
        <w:rPr>
          <w:rFonts w:ascii="Times New Roman" w:hAnsi="Times New Roman"/>
          <w:sz w:val="24"/>
          <w:szCs w:val="24"/>
          <w:lang w:val="en-CA"/>
        </w:rPr>
        <w:noBreakHyphen/>
        <w:t>12).</w:t>
      </w:r>
    </w:p>
    <w:p w14:paraId="7A3507FD" w14:textId="77777777" w:rsidR="002403CB" w:rsidRPr="00395F11" w:rsidRDefault="002403CB" w:rsidP="002403CB">
      <w:pPr>
        <w:rPr>
          <w:lang w:val="en-CA"/>
        </w:rPr>
      </w:pPr>
    </w:p>
    <w:p w14:paraId="4CA3EAE5" w14:textId="77777777" w:rsidR="00320509" w:rsidRPr="00395F11" w:rsidRDefault="00320509" w:rsidP="00395F11">
      <w:pPr>
        <w:rPr>
          <w:lang w:val="en-CA"/>
        </w:rPr>
      </w:pPr>
    </w:p>
    <w:sectPr w:rsidR="00320509" w:rsidRPr="00395F11" w:rsidSect="00BB04BC">
      <w:footerReference w:type="default" r:id="rId32"/>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229B8" w14:textId="77777777" w:rsidR="00CD271B" w:rsidRDefault="00CD271B" w:rsidP="001F4659">
      <w:r>
        <w:separator/>
      </w:r>
    </w:p>
  </w:endnote>
  <w:endnote w:type="continuationSeparator" w:id="0">
    <w:p w14:paraId="754036C8" w14:textId="77777777" w:rsidR="00CD271B" w:rsidRDefault="00CD271B"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82A2" w14:textId="77777777" w:rsidR="00DD210F" w:rsidRDefault="00DD210F" w:rsidP="003F1F55">
    <w:pPr>
      <w:pStyle w:val="Altbilgi"/>
      <w:pBdr>
        <w:bottom w:val="single" w:sz="4" w:space="0" w:color="auto"/>
      </w:pBdr>
      <w:rPr>
        <w:sz w:val="20"/>
      </w:rPr>
    </w:pPr>
  </w:p>
  <w:p w14:paraId="172041AB" w14:textId="261846FA" w:rsidR="00DD210F" w:rsidRDefault="00DD210F" w:rsidP="00E4216F">
    <w:pPr>
      <w:tabs>
        <w:tab w:val="right" w:pos="9214"/>
      </w:tabs>
      <w:rPr>
        <w:sz w:val="22"/>
      </w:rPr>
    </w:pPr>
    <w:r>
      <w:rPr>
        <w:rStyle w:val="SayfaNumaras"/>
        <w:rFonts w:ascii="Times New Roman" w:hAnsi="Times New Roman"/>
        <w:sz w:val="21"/>
        <w:szCs w:val="21"/>
      </w:rPr>
      <w:t>Dumping</w:t>
    </w:r>
    <w:r w:rsidRPr="00166909">
      <w:rPr>
        <w:rStyle w:val="SayfaNumaras"/>
        <w:rFonts w:ascii="Times New Roman" w:hAnsi="Times New Roman"/>
        <w:sz w:val="21"/>
        <w:szCs w:val="21"/>
      </w:rPr>
      <w:t xml:space="preserve"> RFI – </w:t>
    </w:r>
    <w:r>
      <w:rPr>
        <w:rStyle w:val="SayfaNumaras"/>
        <w:rFonts w:ascii="Times New Roman" w:hAnsi="Times New Roman"/>
        <w:sz w:val="21"/>
        <w:szCs w:val="21"/>
      </w:rPr>
      <w:t>SW 2025 IN</w:t>
    </w:r>
    <w:r>
      <w:rPr>
        <w:rStyle w:val="SayfaNumaras"/>
        <w:rFonts w:ascii="Times New Roman" w:hAnsi="Times New Roman"/>
        <w:sz w:val="21"/>
        <w:szCs w:val="21"/>
      </w:rPr>
      <w:tab/>
    </w:r>
    <w:r>
      <w:rPr>
        <w:sz w:val="22"/>
      </w:rPr>
      <w:fldChar w:fldCharType="begin"/>
    </w:r>
    <w:r>
      <w:rPr>
        <w:sz w:val="22"/>
      </w:rPr>
      <w:instrText xml:space="preserve">page </w:instrText>
    </w:r>
    <w:r>
      <w:rPr>
        <w:sz w:val="22"/>
      </w:rPr>
      <w:fldChar w:fldCharType="separate"/>
    </w:r>
    <w:r w:rsidR="00AD7398">
      <w:rPr>
        <w:noProof/>
        <w:sz w:val="22"/>
      </w:rPr>
      <w:t>21</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8F64" w14:textId="77777777" w:rsidR="00DD210F" w:rsidRDefault="00DD210F">
    <w:pPr>
      <w:pStyle w:val="Altbilgi"/>
    </w:pPr>
    <w:r>
      <w:rPr>
        <w:noProof/>
        <w:sz w:val="20"/>
        <w:lang w:val="tr-TR" w:eastAsia="tr-TR"/>
      </w:rPr>
      <w:drawing>
        <wp:inline distT="0" distB="0" distL="0" distR="0" wp14:anchorId="36F17CEE" wp14:editId="69529A90">
          <wp:extent cx="1143000" cy="409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1D50CA5E" w14:textId="77777777" w:rsidR="00DD210F" w:rsidRDefault="00DD210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4DB5" w14:textId="77777777" w:rsidR="00DD210F" w:rsidRDefault="00DD210F">
    <w:pPr>
      <w:pStyle w:val="Altbilgi"/>
    </w:pPr>
  </w:p>
  <w:p w14:paraId="017FF452" w14:textId="77777777" w:rsidR="00DD210F" w:rsidRDefault="00DD210F" w:rsidP="00AF75D3">
    <w:pPr>
      <w:pStyle w:val="Altbilgi"/>
      <w:pBdr>
        <w:bottom w:val="single" w:sz="4" w:space="0" w:color="auto"/>
      </w:pBdr>
      <w:rPr>
        <w:sz w:val="20"/>
      </w:rPr>
    </w:pPr>
  </w:p>
  <w:p w14:paraId="24CC9FEB" w14:textId="7BE12144" w:rsidR="00DD210F" w:rsidRPr="0084743E" w:rsidRDefault="00DD210F" w:rsidP="00E4216F">
    <w:pPr>
      <w:tabs>
        <w:tab w:val="right" w:pos="9211"/>
      </w:tabs>
      <w:rPr>
        <w:sz w:val="22"/>
        <w:lang w:val="en-CA"/>
      </w:rPr>
    </w:pPr>
    <w:r>
      <w:rPr>
        <w:rStyle w:val="SayfaNumaras"/>
        <w:rFonts w:ascii="Times New Roman" w:hAnsi="Times New Roman"/>
        <w:sz w:val="21"/>
        <w:szCs w:val="21"/>
        <w:lang w:val="en-CA"/>
      </w:rPr>
      <w:t>Dumping RFI</w:t>
    </w:r>
    <w:r w:rsidRPr="0084743E">
      <w:rPr>
        <w:rStyle w:val="SayfaNumaras"/>
        <w:rFonts w:ascii="Times New Roman" w:hAnsi="Times New Roman"/>
        <w:sz w:val="21"/>
        <w:szCs w:val="21"/>
        <w:lang w:val="en-CA"/>
      </w:rPr>
      <w:t xml:space="preserve"> – </w:t>
    </w:r>
    <w:r>
      <w:rPr>
        <w:rStyle w:val="SayfaNumaras"/>
        <w:rFonts w:ascii="Times New Roman" w:hAnsi="Times New Roman"/>
        <w:sz w:val="21"/>
        <w:szCs w:val="21"/>
      </w:rPr>
      <w:t>SW 2025 IN</w:t>
    </w:r>
    <w:r>
      <w:rPr>
        <w:rStyle w:val="SayfaNumaras"/>
        <w:rFonts w:ascii="Times New Roman" w:hAnsi="Times New Roman"/>
        <w:sz w:val="21"/>
        <w:szCs w:val="21"/>
        <w:lang w:val="en-CA"/>
      </w:rPr>
      <w:tab/>
    </w:r>
    <w:r>
      <w:rPr>
        <w:sz w:val="22"/>
      </w:rPr>
      <w:fldChar w:fldCharType="begin"/>
    </w:r>
    <w:r w:rsidRPr="0084743E">
      <w:rPr>
        <w:sz w:val="22"/>
        <w:lang w:val="en-CA"/>
      </w:rPr>
      <w:instrText xml:space="preserve">page </w:instrText>
    </w:r>
    <w:r>
      <w:rPr>
        <w:sz w:val="22"/>
      </w:rPr>
      <w:fldChar w:fldCharType="separate"/>
    </w:r>
    <w:r w:rsidR="00AD7398">
      <w:rPr>
        <w:noProof/>
        <w:sz w:val="22"/>
        <w:lang w:val="en-CA"/>
      </w:rPr>
      <w:t>12</w:t>
    </w:r>
    <w:r>
      <w:rPr>
        <w:sz w:val="22"/>
      </w:rPr>
      <w:fldChar w:fldCharType="end"/>
    </w:r>
  </w:p>
  <w:p w14:paraId="591FC1B4" w14:textId="77777777" w:rsidR="00DD210F" w:rsidRPr="0084743E" w:rsidRDefault="00DD210F">
    <w:pPr>
      <w:pStyle w:val="Altbilgi"/>
      <w:rPr>
        <w:lang w:val="en-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B749" w14:textId="77777777" w:rsidR="00DD210F" w:rsidRDefault="00DD210F">
    <w:pPr>
      <w:pStyle w:val="Altbilgi"/>
      <w:jc w:val="right"/>
    </w:pPr>
  </w:p>
  <w:p w14:paraId="07CD3CF8" w14:textId="77777777" w:rsidR="00DD210F" w:rsidRDefault="00DD210F" w:rsidP="00E52F55">
    <w:pPr>
      <w:pStyle w:val="Altbilgi"/>
      <w:pBdr>
        <w:bottom w:val="single" w:sz="4" w:space="1" w:color="auto"/>
      </w:pBdr>
      <w:rPr>
        <w:sz w:val="20"/>
      </w:rPr>
    </w:pPr>
  </w:p>
  <w:p w14:paraId="67A8BA93" w14:textId="010F3095" w:rsidR="00DD210F" w:rsidRPr="00852118" w:rsidRDefault="00DD210F" w:rsidP="00E52F55">
    <w:pPr>
      <w:tabs>
        <w:tab w:val="left" w:pos="9072"/>
        <w:tab w:val="left" w:pos="12616"/>
      </w:tabs>
      <w:rPr>
        <w:rFonts w:ascii="Times New Roman" w:hAnsi="Times New Roman"/>
        <w:sz w:val="21"/>
        <w:szCs w:val="21"/>
        <w:lang w:val="en-CA"/>
      </w:rPr>
    </w:pPr>
    <w:r>
      <w:rPr>
        <w:rStyle w:val="SayfaNumaras"/>
        <w:sz w:val="21"/>
        <w:szCs w:val="21"/>
      </w:rPr>
      <w:t>Dumping</w:t>
    </w:r>
    <w:r w:rsidRPr="00C01CF7">
      <w:rPr>
        <w:rStyle w:val="SayfaNumaras"/>
        <w:sz w:val="21"/>
        <w:szCs w:val="21"/>
      </w:rPr>
      <w:t xml:space="preserve"> RFI</w:t>
    </w:r>
    <w:r>
      <w:rPr>
        <w:rStyle w:val="SayfaNumaras"/>
        <w:sz w:val="21"/>
        <w:szCs w:val="21"/>
      </w:rPr>
      <w:t xml:space="preserve"> </w:t>
    </w:r>
    <w:r w:rsidRPr="00C01CF7">
      <w:rPr>
        <w:rStyle w:val="SayfaNumaras"/>
        <w:sz w:val="21"/>
        <w:szCs w:val="21"/>
      </w:rPr>
      <w:t>–</w:t>
    </w:r>
    <w:r>
      <w:rPr>
        <w:rStyle w:val="SayfaNumaras"/>
        <w:sz w:val="21"/>
        <w:szCs w:val="21"/>
      </w:rPr>
      <w:t xml:space="preserve"> </w:t>
    </w:r>
    <w:r>
      <w:rPr>
        <w:rStyle w:val="SayfaNumaras"/>
        <w:rFonts w:ascii="Times New Roman" w:hAnsi="Times New Roman"/>
        <w:sz w:val="21"/>
        <w:szCs w:val="21"/>
      </w:rPr>
      <w:t>SW 2025 IN</w:t>
    </w:r>
    <w:r>
      <w:tab/>
      <w:t xml:space="preserve"> </w:t>
    </w:r>
    <w:r>
      <w:fldChar w:fldCharType="begin"/>
    </w:r>
    <w:r>
      <w:instrText xml:space="preserve"> PAGE   \* MERGEFORMAT </w:instrText>
    </w:r>
    <w:r>
      <w:fldChar w:fldCharType="separate"/>
    </w:r>
    <w:r w:rsidR="00AD7398">
      <w:rPr>
        <w:noProof/>
      </w:rPr>
      <w:t>65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FD67D" w14:textId="77777777" w:rsidR="00CD271B" w:rsidRDefault="00CD271B">
      <w:pPr>
        <w:rPr>
          <w:sz w:val="22"/>
        </w:rPr>
      </w:pPr>
      <w:r>
        <w:rPr>
          <w:rFonts w:ascii="Courier" w:hAnsi="Courier"/>
        </w:rPr>
        <w:separator/>
      </w:r>
    </w:p>
  </w:footnote>
  <w:footnote w:type="continuationSeparator" w:id="0">
    <w:p w14:paraId="708E0720" w14:textId="77777777" w:rsidR="00CD271B" w:rsidRDefault="00CD271B" w:rsidP="001F4659">
      <w:r>
        <w:continuationSeparator/>
      </w:r>
    </w:p>
  </w:footnote>
  <w:footnote w:id="1">
    <w:p w14:paraId="7106BF73" w14:textId="04B5B746" w:rsidR="00DD210F" w:rsidRPr="003E4121" w:rsidRDefault="00DD210F" w:rsidP="00E733A4">
      <w:pPr>
        <w:pStyle w:val="DipnotMetni"/>
        <w:ind w:left="90" w:hanging="90"/>
        <w:rPr>
          <w:highlight w:val="yellow"/>
          <w:lang w:val="en-CA"/>
        </w:rPr>
      </w:pPr>
      <w:r w:rsidRPr="00982CB7">
        <w:rPr>
          <w:rStyle w:val="DipnotBavurusu"/>
        </w:rPr>
        <w:footnoteRef/>
      </w:r>
      <w:r w:rsidRPr="00982CB7">
        <w:t xml:space="preserve"> </w:t>
      </w:r>
      <w:r w:rsidRPr="00982CB7">
        <w:rPr>
          <w:sz w:val="19"/>
          <w:szCs w:val="19"/>
        </w:rPr>
        <w:t>Refer to the definitions of "associated persons" and "related" listed in Part E (Glossary). Note that where two or more purchasers are associated with each other, they are regarded as a single purchaser.</w:t>
      </w:r>
    </w:p>
  </w:footnote>
  <w:footnote w:id="2">
    <w:p w14:paraId="2EC0EF1A" w14:textId="1ED985B6" w:rsidR="00DD210F" w:rsidRPr="003E4121" w:rsidRDefault="00DD210F">
      <w:pPr>
        <w:pStyle w:val="DipnotMetni"/>
        <w:rPr>
          <w:highlight w:val="yellow"/>
          <w:lang w:val="en-CA"/>
        </w:rPr>
      </w:pPr>
      <w:r w:rsidRPr="00982CB7">
        <w:rPr>
          <w:rStyle w:val="DipnotBavurusu"/>
        </w:rPr>
        <w:footnoteRef/>
      </w:r>
      <w:r w:rsidRPr="00982CB7">
        <w:t xml:space="preserve"> </w:t>
      </w:r>
      <w:r w:rsidRPr="00982CB7">
        <w:rPr>
          <w:sz w:val="19"/>
        </w:rPr>
        <w:t>Refer to the definition of "trade level" listed in Part E (Glossary).</w:t>
      </w:r>
    </w:p>
  </w:footnote>
  <w:footnote w:id="3">
    <w:p w14:paraId="70F23C0E" w14:textId="2867D910" w:rsidR="00DD210F" w:rsidRPr="003E4121" w:rsidRDefault="00DD210F" w:rsidP="00E733A4">
      <w:pPr>
        <w:pStyle w:val="DipnotMetni"/>
        <w:ind w:left="180" w:hanging="180"/>
        <w:rPr>
          <w:highlight w:val="yellow"/>
          <w:lang w:val="en-CA"/>
        </w:rPr>
      </w:pPr>
      <w:r w:rsidRPr="00982CB7">
        <w:rPr>
          <w:rStyle w:val="DipnotBavurusu"/>
        </w:rPr>
        <w:footnoteRef/>
      </w:r>
      <w:r w:rsidRPr="00982CB7">
        <w:t xml:space="preserve"> </w:t>
      </w:r>
      <w:r w:rsidRPr="00982CB7">
        <w:rPr>
          <w:sz w:val="19"/>
        </w:rPr>
        <w:t xml:space="preserve">When the domestic sales are not sold in the same or substantially the same quantities as the sale of the goods to the importer in Canada, you should use those sales that are </w:t>
      </w:r>
      <w:r w:rsidRPr="00982CB7">
        <w:rPr>
          <w:b/>
          <w:sz w:val="19"/>
          <w:u w:val="single"/>
        </w:rPr>
        <w:t>closest in quantity</w:t>
      </w:r>
      <w:r w:rsidRPr="00982CB7">
        <w:rPr>
          <w:sz w:val="19"/>
        </w:rPr>
        <w:t xml:space="preserve"> to the quantity of goods sold to the importer in Canada.</w:t>
      </w:r>
    </w:p>
  </w:footnote>
  <w:footnote w:id="4">
    <w:p w14:paraId="7E542BD6" w14:textId="09A0E3DA" w:rsidR="00DD210F" w:rsidRPr="00B919A6" w:rsidRDefault="00DD210F">
      <w:pPr>
        <w:pStyle w:val="DipnotMetni"/>
        <w:rPr>
          <w:lang w:val="en-CA"/>
        </w:rPr>
      </w:pPr>
      <w:r w:rsidRPr="00982CB7">
        <w:rPr>
          <w:rStyle w:val="DipnotBavurusu"/>
        </w:rPr>
        <w:footnoteRef/>
      </w:r>
      <w:r w:rsidRPr="00982CB7">
        <w:t xml:space="preserve"> </w:t>
      </w:r>
      <w:r w:rsidRPr="00982CB7">
        <w:rPr>
          <w:sz w:val="19"/>
        </w:rPr>
        <w:t>Refer to the definition of "subsequent trade level" listed in Part E (Glossary).</w:t>
      </w:r>
    </w:p>
  </w:footnote>
  <w:footnote w:id="5">
    <w:p w14:paraId="210079EE" w14:textId="59373B0B" w:rsidR="00DD210F" w:rsidRDefault="00DD210F" w:rsidP="00E733A4">
      <w:pPr>
        <w:pStyle w:val="DipnotMetni"/>
        <w:ind w:left="90" w:hanging="90"/>
      </w:pPr>
      <w:r>
        <w:rPr>
          <w:rStyle w:val="DipnotBavurusu"/>
          <w:sz w:val="15"/>
        </w:rPr>
        <w:footnoteRef/>
      </w:r>
      <w: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6">
    <w:p w14:paraId="1C44A02D" w14:textId="77777777" w:rsidR="00DD210F" w:rsidRDefault="00DD210F" w:rsidP="007D2504">
      <w:pPr>
        <w:pStyle w:val="DipnotMetni"/>
        <w:rPr>
          <w:rFonts w:ascii="Times New Roman" w:hAnsi="Times New Roman"/>
        </w:rPr>
      </w:pPr>
      <w:r>
        <w:rPr>
          <w:rStyle w:val="DipnotBavurusu"/>
          <w:rFonts w:ascii="Times New Roman" w:hAnsi="Times New Roman"/>
          <w:sz w:val="15"/>
        </w:rPr>
        <w:footnoteRef/>
      </w:r>
      <w:r>
        <w:rPr>
          <w:rFonts w:ascii="Times New Roman" w:hAnsi="Times New Roman"/>
        </w:rPr>
        <w:t xml:space="preserve"> An adjustment may be allowed if there are direct sales activities which the exporter performs in the domestic market, which the e</w:t>
      </w:r>
      <w:r>
        <w:rPr>
          <w:rFonts w:ascii="Times New Roman" w:hAnsi="Times New Roman"/>
          <w:u w:val="single"/>
        </w:rPr>
        <w:t>xporter does not perform at all in selling to the importer</w:t>
      </w:r>
      <w:r>
        <w:rPr>
          <w:rFonts w:ascii="Times New Roman" w:hAnsi="Times New Roman"/>
        </w:rPr>
        <w:t xml:space="preserve"> in Canada, because it is the importer's role (i.e., a function of the importer’s trade level) to perform these activities in Canada.  Refer to the definition of </w:t>
      </w:r>
      <w:r>
        <w:rPr>
          <w:rFonts w:ascii="Times New Roman" w:hAnsi="Times New Roman"/>
          <w:b/>
          <w:i/>
        </w:rPr>
        <w:t>trade level</w:t>
      </w:r>
      <w:r>
        <w:rPr>
          <w:rFonts w:ascii="Times New Roman" w:hAnsi="Times New Roman"/>
        </w:rPr>
        <w:t xml:space="preserve"> in the Glossary, Part E of this RFI. </w:t>
      </w:r>
    </w:p>
    <w:p w14:paraId="0FC1932D" w14:textId="77777777" w:rsidR="00DD210F" w:rsidRDefault="00DD210F" w:rsidP="007D2504">
      <w:pPr>
        <w:pStyle w:val="DipnotMetni"/>
        <w:ind w:left="360" w:hanging="36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5E5F" w14:textId="77777777" w:rsidR="00DD210F" w:rsidRDefault="00DD210F" w:rsidP="0029109D">
    <w:pPr>
      <w:pStyle w:val="stbilgi"/>
      <w:ind w:left="-1106"/>
    </w:pPr>
    <w:r>
      <w:rPr>
        <w:noProof/>
        <w:lang w:val="tr-TR" w:eastAsia="tr-TR"/>
      </w:rPr>
      <w:drawing>
        <wp:inline distT="0" distB="0" distL="0" distR="0" wp14:anchorId="28F3B97B" wp14:editId="291F75A8">
          <wp:extent cx="3108960" cy="270510"/>
          <wp:effectExtent l="0" t="0" r="0" b="0"/>
          <wp:docPr id="17" name="Picture 17"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DCE3" w14:textId="77777777" w:rsidR="00DD210F" w:rsidRDefault="00DD210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3A8436"/>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14E442F"/>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3BA20FB"/>
    <w:multiLevelType w:val="hybridMultilevel"/>
    <w:tmpl w:val="0FDA5F28"/>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C3922AA4">
      <w:start w:val="1"/>
      <w:numFmt w:val="lowerLetter"/>
      <w:lvlText w:val="%2)"/>
      <w:lvlJc w:val="left"/>
      <w:pPr>
        <w:tabs>
          <w:tab w:val="num" w:pos="1440"/>
        </w:tabs>
        <w:ind w:left="1440" w:hanging="360"/>
      </w:pPr>
      <w:rPr>
        <w:rFonts w:hint="default"/>
        <w:b w:val="0"/>
        <w:i w:val="0"/>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8B0168"/>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B01A3B"/>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A8E0F57"/>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B532969"/>
    <w:multiLevelType w:val="hybridMultilevel"/>
    <w:tmpl w:val="8D1A9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BCA68A9"/>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ED40E2E"/>
    <w:multiLevelType w:val="singleLevel"/>
    <w:tmpl w:val="2FB6C740"/>
    <w:lvl w:ilvl="0">
      <w:start w:val="1"/>
      <w:numFmt w:val="lowerLetter"/>
      <w:lvlText w:val="(%1)"/>
      <w:legacy w:legacy="1" w:legacySpace="0" w:legacyIndent="360"/>
      <w:lvlJc w:val="left"/>
      <w:pPr>
        <w:ind w:left="1070" w:hanging="360"/>
      </w:pPr>
    </w:lvl>
  </w:abstractNum>
  <w:abstractNum w:abstractNumId="10">
    <w:nsid w:val="13240D0C"/>
    <w:multiLevelType w:val="hybridMultilevel"/>
    <w:tmpl w:val="AF8AF484"/>
    <w:lvl w:ilvl="0" w:tplc="2F4AB644">
      <w:start w:val="1"/>
      <w:numFmt w:val="decimal"/>
      <w:lvlText w:val="D%1."/>
      <w:lvlJc w:val="left"/>
      <w:pPr>
        <w:ind w:left="720" w:hanging="360"/>
      </w:pPr>
      <w:rPr>
        <w:rFonts w:hint="default"/>
        <w:b/>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13">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64592B"/>
    <w:multiLevelType w:val="singleLevel"/>
    <w:tmpl w:val="2FB6C740"/>
    <w:lvl w:ilvl="0">
      <w:start w:val="1"/>
      <w:numFmt w:val="lowerLetter"/>
      <w:lvlText w:val="(%1)"/>
      <w:legacy w:legacy="1" w:legacySpace="0" w:legacyIndent="360"/>
      <w:lvlJc w:val="left"/>
      <w:pPr>
        <w:ind w:left="1080" w:hanging="360"/>
      </w:pPr>
    </w:lvl>
  </w:abstractNum>
  <w:abstractNum w:abstractNumId="16">
    <w:nsid w:val="30991CB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8">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837942"/>
    <w:multiLevelType w:val="singleLevel"/>
    <w:tmpl w:val="FF2CF8C6"/>
    <w:lvl w:ilvl="0">
      <w:start w:val="1"/>
      <w:numFmt w:val="decimal"/>
      <w:lvlText w:val="%1."/>
      <w:legacy w:legacy="1" w:legacySpace="0" w:legacyIndent="360"/>
      <w:lvlJc w:val="left"/>
      <w:pPr>
        <w:ind w:left="360" w:hanging="360"/>
      </w:pPr>
    </w:lvl>
  </w:abstractNum>
  <w:abstractNum w:abstractNumId="2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1">
    <w:nsid w:val="3C03050F"/>
    <w:multiLevelType w:val="hybridMultilevel"/>
    <w:tmpl w:val="246E0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0EC7200"/>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E771CE"/>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7">
    <w:nsid w:val="4383495B"/>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9">
    <w:nsid w:val="47C931BB"/>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82B5218"/>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9837CA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457B01"/>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9805F2F"/>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nsid w:val="5DDE4B24"/>
    <w:multiLevelType w:val="hybridMultilevel"/>
    <w:tmpl w:val="7C903DB6"/>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441AC5"/>
    <w:multiLevelType w:val="singleLevel"/>
    <w:tmpl w:val="2FB6C740"/>
    <w:lvl w:ilvl="0">
      <w:start w:val="1"/>
      <w:numFmt w:val="lowerLetter"/>
      <w:lvlText w:val="(%1)"/>
      <w:legacy w:legacy="1" w:legacySpace="0" w:legacyIndent="360"/>
      <w:lvlJc w:val="left"/>
      <w:pPr>
        <w:ind w:left="1070" w:hanging="360"/>
      </w:pPr>
    </w:lvl>
  </w:abstractNum>
  <w:abstractNum w:abstractNumId="36">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FBF7F3A"/>
    <w:multiLevelType w:val="hybridMultilevel"/>
    <w:tmpl w:val="5A420476"/>
    <w:lvl w:ilvl="0" w:tplc="77EC2614">
      <w:start w:val="1"/>
      <w:numFmt w:val="decimal"/>
      <w:lvlText w:val="B%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05A17ED"/>
    <w:multiLevelType w:val="singleLevel"/>
    <w:tmpl w:val="2FB6C740"/>
    <w:lvl w:ilvl="0">
      <w:start w:val="1"/>
      <w:numFmt w:val="lowerLetter"/>
      <w:lvlText w:val="(%1)"/>
      <w:legacy w:legacy="1" w:legacySpace="0" w:legacyIndent="360"/>
      <w:lvlJc w:val="left"/>
      <w:pPr>
        <w:ind w:left="1070" w:hanging="360"/>
      </w:pPr>
    </w:lvl>
  </w:abstractNum>
  <w:abstractNum w:abstractNumId="39">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41">
    <w:nsid w:val="66B33D46"/>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A7E41AC"/>
    <w:multiLevelType w:val="hybridMultilevel"/>
    <w:tmpl w:val="B880A90C"/>
    <w:lvl w:ilvl="0" w:tplc="FA02CB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nsid w:val="6C4F6C1D"/>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nsid w:val="6CD336DA"/>
    <w:multiLevelType w:val="hybridMultilevel"/>
    <w:tmpl w:val="F25E8E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nsid w:val="6EA61C6F"/>
    <w:multiLevelType w:val="singleLevel"/>
    <w:tmpl w:val="2FB6C740"/>
    <w:lvl w:ilvl="0">
      <w:start w:val="1"/>
      <w:numFmt w:val="lowerLetter"/>
      <w:lvlText w:val="(%1)"/>
      <w:legacy w:legacy="1" w:legacySpace="0" w:legacyIndent="360"/>
      <w:lvlJc w:val="left"/>
      <w:pPr>
        <w:ind w:left="1070" w:hanging="360"/>
      </w:pPr>
    </w:lvl>
  </w:abstractNum>
  <w:abstractNum w:abstractNumId="48">
    <w:nsid w:val="6F42746C"/>
    <w:multiLevelType w:val="hybridMultilevel"/>
    <w:tmpl w:val="6E80B602"/>
    <w:lvl w:ilvl="0" w:tplc="D0CCACEC">
      <w:start w:val="1"/>
      <w:numFmt w:val="decimal"/>
      <w:lvlText w:val="C%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50">
    <w:nsid w:val="6FF84D49"/>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52">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3">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4">
    <w:nsid w:val="7AEC78D8"/>
    <w:multiLevelType w:val="hybridMultilevel"/>
    <w:tmpl w:val="9EFCB8A0"/>
    <w:lvl w:ilvl="0" w:tplc="3F52B0BA">
      <w:start w:val="1"/>
      <w:numFmt w:val="decimal"/>
      <w:lvlText w:val="A%1."/>
      <w:lvlJc w:val="left"/>
      <w:pPr>
        <w:ind w:left="720" w:hanging="360"/>
      </w:pPr>
      <w:rPr>
        <w:rFonts w:hint="default"/>
        <w:b/>
        <w:i w:val="0"/>
      </w:rPr>
    </w:lvl>
    <w:lvl w:ilvl="1" w:tplc="5B8A535C">
      <w:start w:val="1"/>
      <w:numFmt w:val="lowerLetter"/>
      <w:lvlText w:val="(%2)"/>
      <w:lvlJc w:val="left"/>
      <w:pPr>
        <w:ind w:left="1620" w:hanging="54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26"/>
  </w:num>
  <w:num w:numId="3">
    <w:abstractNumId w:val="12"/>
  </w:num>
  <w:num w:numId="4">
    <w:abstractNumId w:val="49"/>
  </w:num>
  <w:num w:numId="5">
    <w:abstractNumId w:val="51"/>
  </w:num>
  <w:num w:numId="6">
    <w:abstractNumId w:val="40"/>
  </w:num>
  <w:num w:numId="7">
    <w:abstractNumId w:val="22"/>
  </w:num>
  <w:num w:numId="8">
    <w:abstractNumId w:val="55"/>
  </w:num>
  <w:num w:numId="9">
    <w:abstractNumId w:val="39"/>
  </w:num>
  <w:num w:numId="10">
    <w:abstractNumId w:val="11"/>
  </w:num>
  <w:num w:numId="11">
    <w:abstractNumId w:val="18"/>
  </w:num>
  <w:num w:numId="12">
    <w:abstractNumId w:val="13"/>
  </w:num>
  <w:num w:numId="13">
    <w:abstractNumId w:val="19"/>
  </w:num>
  <w:num w:numId="14">
    <w:abstractNumId w:val="34"/>
  </w:num>
  <w:num w:numId="15">
    <w:abstractNumId w:val="20"/>
  </w:num>
  <w:num w:numId="16">
    <w:abstractNumId w:val="53"/>
  </w:num>
  <w:num w:numId="17">
    <w:abstractNumId w:val="46"/>
  </w:num>
  <w:num w:numId="18">
    <w:abstractNumId w:val="44"/>
  </w:num>
  <w:num w:numId="19">
    <w:abstractNumId w:val="52"/>
  </w:num>
  <w:num w:numId="20">
    <w:abstractNumId w:val="17"/>
  </w:num>
  <w:num w:numId="21">
    <w:abstractNumId w:val="0"/>
  </w:num>
  <w:num w:numId="2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3"/>
  </w:num>
  <w:num w:numId="24">
    <w:abstractNumId w:val="4"/>
  </w:num>
  <w:num w:numId="25">
    <w:abstractNumId w:val="2"/>
  </w:num>
  <w:num w:numId="26">
    <w:abstractNumId w:val="14"/>
  </w:num>
  <w:num w:numId="27">
    <w:abstractNumId w:val="36"/>
  </w:num>
  <w:num w:numId="28">
    <w:abstractNumId w:val="45"/>
  </w:num>
  <w:num w:numId="29">
    <w:abstractNumId w:val="54"/>
  </w:num>
  <w:num w:numId="30">
    <w:abstractNumId w:val="29"/>
  </w:num>
  <w:num w:numId="31">
    <w:abstractNumId w:val="3"/>
  </w:num>
  <w:num w:numId="32">
    <w:abstractNumId w:val="37"/>
  </w:num>
  <w:num w:numId="33">
    <w:abstractNumId w:val="8"/>
  </w:num>
  <w:num w:numId="34">
    <w:abstractNumId w:val="41"/>
  </w:num>
  <w:num w:numId="35">
    <w:abstractNumId w:val="6"/>
  </w:num>
  <w:num w:numId="36">
    <w:abstractNumId w:val="30"/>
  </w:num>
  <w:num w:numId="37">
    <w:abstractNumId w:val="50"/>
  </w:num>
  <w:num w:numId="38">
    <w:abstractNumId w:val="25"/>
  </w:num>
  <w:num w:numId="39">
    <w:abstractNumId w:val="33"/>
  </w:num>
  <w:num w:numId="40">
    <w:abstractNumId w:val="48"/>
  </w:num>
  <w:num w:numId="41">
    <w:abstractNumId w:val="16"/>
  </w:num>
  <w:num w:numId="42">
    <w:abstractNumId w:val="27"/>
  </w:num>
  <w:num w:numId="43">
    <w:abstractNumId w:val="31"/>
  </w:num>
  <w:num w:numId="44">
    <w:abstractNumId w:val="32"/>
  </w:num>
  <w:num w:numId="45">
    <w:abstractNumId w:val="43"/>
  </w:num>
  <w:num w:numId="46">
    <w:abstractNumId w:val="5"/>
  </w:num>
  <w:num w:numId="47">
    <w:abstractNumId w:val="24"/>
  </w:num>
  <w:num w:numId="48">
    <w:abstractNumId w:val="10"/>
  </w:num>
  <w:num w:numId="49">
    <w:abstractNumId w:val="47"/>
  </w:num>
  <w:num w:numId="50">
    <w:abstractNumId w:val="9"/>
  </w:num>
  <w:num w:numId="51">
    <w:abstractNumId w:val="35"/>
  </w:num>
  <w:num w:numId="52">
    <w:abstractNumId w:val="38"/>
  </w:num>
  <w:num w:numId="53">
    <w:abstractNumId w:val="15"/>
  </w:num>
  <w:num w:numId="54">
    <w:abstractNumId w:val="42"/>
  </w:num>
  <w:num w:numId="55">
    <w:abstractNumId w:val="7"/>
  </w:num>
  <w:num w:numId="56">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6C64"/>
    <w:rsid w:val="0000715F"/>
    <w:rsid w:val="00007574"/>
    <w:rsid w:val="00007C5A"/>
    <w:rsid w:val="000104A8"/>
    <w:rsid w:val="00011AFA"/>
    <w:rsid w:val="000132FD"/>
    <w:rsid w:val="0001366B"/>
    <w:rsid w:val="0001378E"/>
    <w:rsid w:val="00013F14"/>
    <w:rsid w:val="000144BC"/>
    <w:rsid w:val="00015CBA"/>
    <w:rsid w:val="0002105E"/>
    <w:rsid w:val="00022327"/>
    <w:rsid w:val="00022463"/>
    <w:rsid w:val="0002272C"/>
    <w:rsid w:val="00022AD3"/>
    <w:rsid w:val="00023DB1"/>
    <w:rsid w:val="00026EDB"/>
    <w:rsid w:val="00026FE0"/>
    <w:rsid w:val="00030175"/>
    <w:rsid w:val="000319AA"/>
    <w:rsid w:val="00033C76"/>
    <w:rsid w:val="00033E2B"/>
    <w:rsid w:val="000347C5"/>
    <w:rsid w:val="0003534C"/>
    <w:rsid w:val="00035AB1"/>
    <w:rsid w:val="00041938"/>
    <w:rsid w:val="00041AD0"/>
    <w:rsid w:val="00042E5A"/>
    <w:rsid w:val="000446FA"/>
    <w:rsid w:val="00050E32"/>
    <w:rsid w:val="00051D87"/>
    <w:rsid w:val="000523F2"/>
    <w:rsid w:val="00055687"/>
    <w:rsid w:val="0005600B"/>
    <w:rsid w:val="0005653D"/>
    <w:rsid w:val="00056D15"/>
    <w:rsid w:val="00056F86"/>
    <w:rsid w:val="0005723F"/>
    <w:rsid w:val="00061FC3"/>
    <w:rsid w:val="000668A8"/>
    <w:rsid w:val="00070E3F"/>
    <w:rsid w:val="0007239E"/>
    <w:rsid w:val="000754E9"/>
    <w:rsid w:val="00076D47"/>
    <w:rsid w:val="00081214"/>
    <w:rsid w:val="000825CE"/>
    <w:rsid w:val="000902E0"/>
    <w:rsid w:val="0009172D"/>
    <w:rsid w:val="00091A9D"/>
    <w:rsid w:val="00093CA6"/>
    <w:rsid w:val="00094484"/>
    <w:rsid w:val="00096145"/>
    <w:rsid w:val="0009639C"/>
    <w:rsid w:val="000965DA"/>
    <w:rsid w:val="00096CB9"/>
    <w:rsid w:val="000A062A"/>
    <w:rsid w:val="000A11F8"/>
    <w:rsid w:val="000A241F"/>
    <w:rsid w:val="000A29B4"/>
    <w:rsid w:val="000A5973"/>
    <w:rsid w:val="000A6131"/>
    <w:rsid w:val="000B14CD"/>
    <w:rsid w:val="000B17DD"/>
    <w:rsid w:val="000B3406"/>
    <w:rsid w:val="000B61DC"/>
    <w:rsid w:val="000B6606"/>
    <w:rsid w:val="000C0D3B"/>
    <w:rsid w:val="000C1494"/>
    <w:rsid w:val="000C1840"/>
    <w:rsid w:val="000C1EE4"/>
    <w:rsid w:val="000C4BB3"/>
    <w:rsid w:val="000D1995"/>
    <w:rsid w:val="000D20A2"/>
    <w:rsid w:val="000D3619"/>
    <w:rsid w:val="000D4363"/>
    <w:rsid w:val="000D5C52"/>
    <w:rsid w:val="000D7CE0"/>
    <w:rsid w:val="000E320A"/>
    <w:rsid w:val="000E4741"/>
    <w:rsid w:val="000E586E"/>
    <w:rsid w:val="000E622B"/>
    <w:rsid w:val="000E698B"/>
    <w:rsid w:val="000E7527"/>
    <w:rsid w:val="000F0DE9"/>
    <w:rsid w:val="000F0FCD"/>
    <w:rsid w:val="000F2351"/>
    <w:rsid w:val="000F24FC"/>
    <w:rsid w:val="000F3920"/>
    <w:rsid w:val="000F3E50"/>
    <w:rsid w:val="000F6C6A"/>
    <w:rsid w:val="001038F4"/>
    <w:rsid w:val="001040E6"/>
    <w:rsid w:val="00104EFD"/>
    <w:rsid w:val="00105799"/>
    <w:rsid w:val="0010659D"/>
    <w:rsid w:val="0010706A"/>
    <w:rsid w:val="00111081"/>
    <w:rsid w:val="0011324B"/>
    <w:rsid w:val="001145E8"/>
    <w:rsid w:val="00114A8D"/>
    <w:rsid w:val="00114ACD"/>
    <w:rsid w:val="00116ABA"/>
    <w:rsid w:val="001171C5"/>
    <w:rsid w:val="00117F20"/>
    <w:rsid w:val="00120405"/>
    <w:rsid w:val="001213A9"/>
    <w:rsid w:val="00124AC6"/>
    <w:rsid w:val="00125DFE"/>
    <w:rsid w:val="00125E96"/>
    <w:rsid w:val="00130D0F"/>
    <w:rsid w:val="00131C55"/>
    <w:rsid w:val="0013224C"/>
    <w:rsid w:val="001342A6"/>
    <w:rsid w:val="001343F6"/>
    <w:rsid w:val="00134927"/>
    <w:rsid w:val="001359A3"/>
    <w:rsid w:val="00135A2B"/>
    <w:rsid w:val="001402E6"/>
    <w:rsid w:val="001403A3"/>
    <w:rsid w:val="001408B6"/>
    <w:rsid w:val="00140EAB"/>
    <w:rsid w:val="00142256"/>
    <w:rsid w:val="00143C6B"/>
    <w:rsid w:val="00143CCD"/>
    <w:rsid w:val="00144182"/>
    <w:rsid w:val="00145682"/>
    <w:rsid w:val="001462E9"/>
    <w:rsid w:val="001500D2"/>
    <w:rsid w:val="00150D3E"/>
    <w:rsid w:val="00150DC7"/>
    <w:rsid w:val="00151419"/>
    <w:rsid w:val="00151B08"/>
    <w:rsid w:val="0015352E"/>
    <w:rsid w:val="00160835"/>
    <w:rsid w:val="00162304"/>
    <w:rsid w:val="00163A8A"/>
    <w:rsid w:val="00164BDE"/>
    <w:rsid w:val="00164C9F"/>
    <w:rsid w:val="0016528F"/>
    <w:rsid w:val="001657F3"/>
    <w:rsid w:val="00166909"/>
    <w:rsid w:val="0017018F"/>
    <w:rsid w:val="00172472"/>
    <w:rsid w:val="001728F1"/>
    <w:rsid w:val="00172AC9"/>
    <w:rsid w:val="00175206"/>
    <w:rsid w:val="00175508"/>
    <w:rsid w:val="00176901"/>
    <w:rsid w:val="001813F5"/>
    <w:rsid w:val="00183394"/>
    <w:rsid w:val="00184F2B"/>
    <w:rsid w:val="001879DE"/>
    <w:rsid w:val="0019126B"/>
    <w:rsid w:val="00192A8E"/>
    <w:rsid w:val="001936DB"/>
    <w:rsid w:val="001A03DA"/>
    <w:rsid w:val="001A0D56"/>
    <w:rsid w:val="001A237C"/>
    <w:rsid w:val="001A2592"/>
    <w:rsid w:val="001A2948"/>
    <w:rsid w:val="001B181E"/>
    <w:rsid w:val="001B34F6"/>
    <w:rsid w:val="001B4E5E"/>
    <w:rsid w:val="001B66F7"/>
    <w:rsid w:val="001C0DDC"/>
    <w:rsid w:val="001C44E1"/>
    <w:rsid w:val="001C4C53"/>
    <w:rsid w:val="001C50D6"/>
    <w:rsid w:val="001C5A48"/>
    <w:rsid w:val="001C685E"/>
    <w:rsid w:val="001C69E1"/>
    <w:rsid w:val="001C6E85"/>
    <w:rsid w:val="001C7CFF"/>
    <w:rsid w:val="001D25AE"/>
    <w:rsid w:val="001D302E"/>
    <w:rsid w:val="001D52CD"/>
    <w:rsid w:val="001D55CE"/>
    <w:rsid w:val="001E0336"/>
    <w:rsid w:val="001E20C7"/>
    <w:rsid w:val="001E2156"/>
    <w:rsid w:val="001E2E26"/>
    <w:rsid w:val="001E5F26"/>
    <w:rsid w:val="001E68E8"/>
    <w:rsid w:val="001E7B46"/>
    <w:rsid w:val="001F0105"/>
    <w:rsid w:val="001F09B7"/>
    <w:rsid w:val="001F1E1F"/>
    <w:rsid w:val="001F215E"/>
    <w:rsid w:val="001F2926"/>
    <w:rsid w:val="001F4659"/>
    <w:rsid w:val="001F729B"/>
    <w:rsid w:val="002006DE"/>
    <w:rsid w:val="00202E00"/>
    <w:rsid w:val="00202E7E"/>
    <w:rsid w:val="0020503E"/>
    <w:rsid w:val="00207403"/>
    <w:rsid w:val="00207AE4"/>
    <w:rsid w:val="00207CFD"/>
    <w:rsid w:val="002110FF"/>
    <w:rsid w:val="0021189B"/>
    <w:rsid w:val="00211A11"/>
    <w:rsid w:val="00212970"/>
    <w:rsid w:val="00213127"/>
    <w:rsid w:val="00213CA9"/>
    <w:rsid w:val="002141E8"/>
    <w:rsid w:val="002151B8"/>
    <w:rsid w:val="002156C6"/>
    <w:rsid w:val="00215A06"/>
    <w:rsid w:val="00216994"/>
    <w:rsid w:val="00222D04"/>
    <w:rsid w:val="0022471E"/>
    <w:rsid w:val="00224C95"/>
    <w:rsid w:val="0022664F"/>
    <w:rsid w:val="00227B1F"/>
    <w:rsid w:val="00231CFA"/>
    <w:rsid w:val="002328E4"/>
    <w:rsid w:val="0023338C"/>
    <w:rsid w:val="0023367D"/>
    <w:rsid w:val="00233714"/>
    <w:rsid w:val="0023759E"/>
    <w:rsid w:val="002403CB"/>
    <w:rsid w:val="002405F7"/>
    <w:rsid w:val="0024086A"/>
    <w:rsid w:val="002408CA"/>
    <w:rsid w:val="002408CC"/>
    <w:rsid w:val="00241EBD"/>
    <w:rsid w:val="0024219E"/>
    <w:rsid w:val="00242B77"/>
    <w:rsid w:val="00243E88"/>
    <w:rsid w:val="002440FE"/>
    <w:rsid w:val="00245CA4"/>
    <w:rsid w:val="00246BA5"/>
    <w:rsid w:val="00253714"/>
    <w:rsid w:val="0025480A"/>
    <w:rsid w:val="00254BE1"/>
    <w:rsid w:val="00255FF4"/>
    <w:rsid w:val="00257366"/>
    <w:rsid w:val="00257693"/>
    <w:rsid w:val="00260633"/>
    <w:rsid w:val="0026134D"/>
    <w:rsid w:val="00262056"/>
    <w:rsid w:val="002641DA"/>
    <w:rsid w:val="00267355"/>
    <w:rsid w:val="00267A8C"/>
    <w:rsid w:val="00267DED"/>
    <w:rsid w:val="00273B35"/>
    <w:rsid w:val="00274411"/>
    <w:rsid w:val="002753CD"/>
    <w:rsid w:val="002777C2"/>
    <w:rsid w:val="00277A55"/>
    <w:rsid w:val="002802B9"/>
    <w:rsid w:val="00280748"/>
    <w:rsid w:val="00283C1A"/>
    <w:rsid w:val="0028691E"/>
    <w:rsid w:val="002874D1"/>
    <w:rsid w:val="00287A09"/>
    <w:rsid w:val="00287C60"/>
    <w:rsid w:val="0029109D"/>
    <w:rsid w:val="00292279"/>
    <w:rsid w:val="002944C9"/>
    <w:rsid w:val="00295045"/>
    <w:rsid w:val="002953E8"/>
    <w:rsid w:val="00295751"/>
    <w:rsid w:val="00295EB9"/>
    <w:rsid w:val="002961ED"/>
    <w:rsid w:val="002A291E"/>
    <w:rsid w:val="002A3A4A"/>
    <w:rsid w:val="002A4264"/>
    <w:rsid w:val="002A4C27"/>
    <w:rsid w:val="002A5474"/>
    <w:rsid w:val="002A5A9A"/>
    <w:rsid w:val="002A5EE9"/>
    <w:rsid w:val="002A5F6A"/>
    <w:rsid w:val="002A783D"/>
    <w:rsid w:val="002B0842"/>
    <w:rsid w:val="002B0C5F"/>
    <w:rsid w:val="002B111A"/>
    <w:rsid w:val="002B145C"/>
    <w:rsid w:val="002B1E74"/>
    <w:rsid w:val="002B2F3F"/>
    <w:rsid w:val="002B4B71"/>
    <w:rsid w:val="002B6346"/>
    <w:rsid w:val="002C0090"/>
    <w:rsid w:val="002C0DB8"/>
    <w:rsid w:val="002C1A93"/>
    <w:rsid w:val="002C5773"/>
    <w:rsid w:val="002C5D10"/>
    <w:rsid w:val="002C7821"/>
    <w:rsid w:val="002D107D"/>
    <w:rsid w:val="002D38FF"/>
    <w:rsid w:val="002D4865"/>
    <w:rsid w:val="002E0230"/>
    <w:rsid w:val="002E122B"/>
    <w:rsid w:val="002E25F7"/>
    <w:rsid w:val="002E4658"/>
    <w:rsid w:val="002E5408"/>
    <w:rsid w:val="002E564C"/>
    <w:rsid w:val="002E5F05"/>
    <w:rsid w:val="002E5F09"/>
    <w:rsid w:val="002E64C3"/>
    <w:rsid w:val="002F00A5"/>
    <w:rsid w:val="002F0EB5"/>
    <w:rsid w:val="002F23D8"/>
    <w:rsid w:val="002F289A"/>
    <w:rsid w:val="002F2C32"/>
    <w:rsid w:val="002F4427"/>
    <w:rsid w:val="002F62BA"/>
    <w:rsid w:val="002F69A9"/>
    <w:rsid w:val="002F6B3D"/>
    <w:rsid w:val="002F7269"/>
    <w:rsid w:val="002F7A5B"/>
    <w:rsid w:val="00302C32"/>
    <w:rsid w:val="00303678"/>
    <w:rsid w:val="00303D64"/>
    <w:rsid w:val="00304809"/>
    <w:rsid w:val="00306FB4"/>
    <w:rsid w:val="00307752"/>
    <w:rsid w:val="0030791E"/>
    <w:rsid w:val="00310D6C"/>
    <w:rsid w:val="003161A6"/>
    <w:rsid w:val="00320509"/>
    <w:rsid w:val="00320F88"/>
    <w:rsid w:val="00322712"/>
    <w:rsid w:val="0032382F"/>
    <w:rsid w:val="0032390E"/>
    <w:rsid w:val="00323FF2"/>
    <w:rsid w:val="00325605"/>
    <w:rsid w:val="00326710"/>
    <w:rsid w:val="0032706F"/>
    <w:rsid w:val="003303E7"/>
    <w:rsid w:val="003330BD"/>
    <w:rsid w:val="0033725A"/>
    <w:rsid w:val="003372D6"/>
    <w:rsid w:val="00344E84"/>
    <w:rsid w:val="00347F3D"/>
    <w:rsid w:val="00351B55"/>
    <w:rsid w:val="00351C9E"/>
    <w:rsid w:val="00351ED0"/>
    <w:rsid w:val="0035279F"/>
    <w:rsid w:val="00356AAB"/>
    <w:rsid w:val="00360DA7"/>
    <w:rsid w:val="0036141C"/>
    <w:rsid w:val="00362E8E"/>
    <w:rsid w:val="003641A9"/>
    <w:rsid w:val="00365F27"/>
    <w:rsid w:val="00367837"/>
    <w:rsid w:val="003738E5"/>
    <w:rsid w:val="00374FCA"/>
    <w:rsid w:val="00375531"/>
    <w:rsid w:val="00377601"/>
    <w:rsid w:val="00380AD5"/>
    <w:rsid w:val="00383FDA"/>
    <w:rsid w:val="00384CAF"/>
    <w:rsid w:val="00385F8C"/>
    <w:rsid w:val="003875D5"/>
    <w:rsid w:val="0038766B"/>
    <w:rsid w:val="0038774E"/>
    <w:rsid w:val="00390C79"/>
    <w:rsid w:val="00390CF2"/>
    <w:rsid w:val="0039132B"/>
    <w:rsid w:val="00395F11"/>
    <w:rsid w:val="003978E3"/>
    <w:rsid w:val="003A0162"/>
    <w:rsid w:val="003A0FDB"/>
    <w:rsid w:val="003A1D38"/>
    <w:rsid w:val="003A2220"/>
    <w:rsid w:val="003A26A1"/>
    <w:rsid w:val="003A329E"/>
    <w:rsid w:val="003A460C"/>
    <w:rsid w:val="003A463B"/>
    <w:rsid w:val="003A6166"/>
    <w:rsid w:val="003A6F8D"/>
    <w:rsid w:val="003B0011"/>
    <w:rsid w:val="003B0735"/>
    <w:rsid w:val="003B0CD7"/>
    <w:rsid w:val="003B1434"/>
    <w:rsid w:val="003B181C"/>
    <w:rsid w:val="003B44FC"/>
    <w:rsid w:val="003B5D21"/>
    <w:rsid w:val="003B609A"/>
    <w:rsid w:val="003B6DCF"/>
    <w:rsid w:val="003B738C"/>
    <w:rsid w:val="003B7501"/>
    <w:rsid w:val="003B7B87"/>
    <w:rsid w:val="003C10C9"/>
    <w:rsid w:val="003C177A"/>
    <w:rsid w:val="003C1B69"/>
    <w:rsid w:val="003C6D48"/>
    <w:rsid w:val="003D03B7"/>
    <w:rsid w:val="003D1D4D"/>
    <w:rsid w:val="003D1D91"/>
    <w:rsid w:val="003D2E06"/>
    <w:rsid w:val="003D3B5F"/>
    <w:rsid w:val="003D5CFD"/>
    <w:rsid w:val="003D73D6"/>
    <w:rsid w:val="003D756D"/>
    <w:rsid w:val="003E09BF"/>
    <w:rsid w:val="003E0BCB"/>
    <w:rsid w:val="003E14D7"/>
    <w:rsid w:val="003E1C29"/>
    <w:rsid w:val="003E204A"/>
    <w:rsid w:val="003E2BE0"/>
    <w:rsid w:val="003E4121"/>
    <w:rsid w:val="003E4A82"/>
    <w:rsid w:val="003E79A3"/>
    <w:rsid w:val="003F1F55"/>
    <w:rsid w:val="003F255E"/>
    <w:rsid w:val="003F305C"/>
    <w:rsid w:val="003F32A9"/>
    <w:rsid w:val="003F432E"/>
    <w:rsid w:val="003F4A66"/>
    <w:rsid w:val="003F5A34"/>
    <w:rsid w:val="003F678A"/>
    <w:rsid w:val="003F6F22"/>
    <w:rsid w:val="003F7493"/>
    <w:rsid w:val="003F75A2"/>
    <w:rsid w:val="00400B4D"/>
    <w:rsid w:val="00401767"/>
    <w:rsid w:val="004025DF"/>
    <w:rsid w:val="00402CF7"/>
    <w:rsid w:val="004039FE"/>
    <w:rsid w:val="0040570A"/>
    <w:rsid w:val="00407B9A"/>
    <w:rsid w:val="0041122A"/>
    <w:rsid w:val="004153DB"/>
    <w:rsid w:val="004165B8"/>
    <w:rsid w:val="00416C7F"/>
    <w:rsid w:val="00421EA7"/>
    <w:rsid w:val="004241F9"/>
    <w:rsid w:val="00424D2B"/>
    <w:rsid w:val="00425F46"/>
    <w:rsid w:val="00426A02"/>
    <w:rsid w:val="00431367"/>
    <w:rsid w:val="00432B0F"/>
    <w:rsid w:val="00436725"/>
    <w:rsid w:val="00436B3A"/>
    <w:rsid w:val="004414B2"/>
    <w:rsid w:val="004449F6"/>
    <w:rsid w:val="004452F5"/>
    <w:rsid w:val="00446129"/>
    <w:rsid w:val="00451A42"/>
    <w:rsid w:val="004536B9"/>
    <w:rsid w:val="00456A1A"/>
    <w:rsid w:val="004602AD"/>
    <w:rsid w:val="00461DFF"/>
    <w:rsid w:val="00461E25"/>
    <w:rsid w:val="004624C1"/>
    <w:rsid w:val="0046266E"/>
    <w:rsid w:val="004677DB"/>
    <w:rsid w:val="00467C0A"/>
    <w:rsid w:val="00470317"/>
    <w:rsid w:val="0047116F"/>
    <w:rsid w:val="004730B7"/>
    <w:rsid w:val="0047474F"/>
    <w:rsid w:val="004751C8"/>
    <w:rsid w:val="0047754C"/>
    <w:rsid w:val="004776E4"/>
    <w:rsid w:val="00480766"/>
    <w:rsid w:val="00481180"/>
    <w:rsid w:val="00481305"/>
    <w:rsid w:val="00481C1A"/>
    <w:rsid w:val="004821ED"/>
    <w:rsid w:val="00483157"/>
    <w:rsid w:val="00483DB6"/>
    <w:rsid w:val="0048429F"/>
    <w:rsid w:val="00487655"/>
    <w:rsid w:val="00487ED6"/>
    <w:rsid w:val="00493043"/>
    <w:rsid w:val="0049331F"/>
    <w:rsid w:val="00493FAF"/>
    <w:rsid w:val="0049598A"/>
    <w:rsid w:val="004A2BCF"/>
    <w:rsid w:val="004A3D0D"/>
    <w:rsid w:val="004A3ECF"/>
    <w:rsid w:val="004A464F"/>
    <w:rsid w:val="004A7864"/>
    <w:rsid w:val="004B2CAE"/>
    <w:rsid w:val="004B4D3C"/>
    <w:rsid w:val="004B5D37"/>
    <w:rsid w:val="004C0A12"/>
    <w:rsid w:val="004C0E38"/>
    <w:rsid w:val="004C0FB1"/>
    <w:rsid w:val="004C20A1"/>
    <w:rsid w:val="004C292E"/>
    <w:rsid w:val="004C2A3C"/>
    <w:rsid w:val="004C39C9"/>
    <w:rsid w:val="004C46AB"/>
    <w:rsid w:val="004C7378"/>
    <w:rsid w:val="004C756F"/>
    <w:rsid w:val="004D3313"/>
    <w:rsid w:val="004D51DE"/>
    <w:rsid w:val="004D5461"/>
    <w:rsid w:val="004D5940"/>
    <w:rsid w:val="004D61B0"/>
    <w:rsid w:val="004D64E7"/>
    <w:rsid w:val="004D68AD"/>
    <w:rsid w:val="004D75F7"/>
    <w:rsid w:val="004E1993"/>
    <w:rsid w:val="004E4578"/>
    <w:rsid w:val="004E5FDD"/>
    <w:rsid w:val="004E64AD"/>
    <w:rsid w:val="004E7CB6"/>
    <w:rsid w:val="004F0F6B"/>
    <w:rsid w:val="004F26C0"/>
    <w:rsid w:val="004F3892"/>
    <w:rsid w:val="004F4B72"/>
    <w:rsid w:val="004F5185"/>
    <w:rsid w:val="004F6DF5"/>
    <w:rsid w:val="004F7369"/>
    <w:rsid w:val="005005C4"/>
    <w:rsid w:val="00501370"/>
    <w:rsid w:val="00501DA7"/>
    <w:rsid w:val="005023AA"/>
    <w:rsid w:val="00504C72"/>
    <w:rsid w:val="005053A6"/>
    <w:rsid w:val="00506562"/>
    <w:rsid w:val="00510BFE"/>
    <w:rsid w:val="005113F6"/>
    <w:rsid w:val="005139D9"/>
    <w:rsid w:val="0051403E"/>
    <w:rsid w:val="00517BAB"/>
    <w:rsid w:val="00520BCD"/>
    <w:rsid w:val="005210F0"/>
    <w:rsid w:val="00524307"/>
    <w:rsid w:val="00525C7C"/>
    <w:rsid w:val="00525CFA"/>
    <w:rsid w:val="005279DF"/>
    <w:rsid w:val="0053031B"/>
    <w:rsid w:val="005303A0"/>
    <w:rsid w:val="00530580"/>
    <w:rsid w:val="00530685"/>
    <w:rsid w:val="00531215"/>
    <w:rsid w:val="005324C0"/>
    <w:rsid w:val="00533A7C"/>
    <w:rsid w:val="00534587"/>
    <w:rsid w:val="00535122"/>
    <w:rsid w:val="00536878"/>
    <w:rsid w:val="00537A77"/>
    <w:rsid w:val="00537D31"/>
    <w:rsid w:val="005404E3"/>
    <w:rsid w:val="005441D6"/>
    <w:rsid w:val="00546B25"/>
    <w:rsid w:val="005512E7"/>
    <w:rsid w:val="00551515"/>
    <w:rsid w:val="00552E23"/>
    <w:rsid w:val="00555AE0"/>
    <w:rsid w:val="005572EC"/>
    <w:rsid w:val="00557F3D"/>
    <w:rsid w:val="00560B68"/>
    <w:rsid w:val="005611D8"/>
    <w:rsid w:val="00562C17"/>
    <w:rsid w:val="00563263"/>
    <w:rsid w:val="0056398E"/>
    <w:rsid w:val="005642A0"/>
    <w:rsid w:val="00565222"/>
    <w:rsid w:val="0057085D"/>
    <w:rsid w:val="005726A3"/>
    <w:rsid w:val="00573F06"/>
    <w:rsid w:val="00574E67"/>
    <w:rsid w:val="0057510E"/>
    <w:rsid w:val="005771C6"/>
    <w:rsid w:val="00577745"/>
    <w:rsid w:val="005805E7"/>
    <w:rsid w:val="00580A77"/>
    <w:rsid w:val="00580F63"/>
    <w:rsid w:val="00586B00"/>
    <w:rsid w:val="00586CDC"/>
    <w:rsid w:val="00587B7D"/>
    <w:rsid w:val="00593BC2"/>
    <w:rsid w:val="00593DCE"/>
    <w:rsid w:val="005A0A32"/>
    <w:rsid w:val="005A2B64"/>
    <w:rsid w:val="005A6E88"/>
    <w:rsid w:val="005A78D8"/>
    <w:rsid w:val="005B13F7"/>
    <w:rsid w:val="005B1F5F"/>
    <w:rsid w:val="005B3216"/>
    <w:rsid w:val="005B5A5C"/>
    <w:rsid w:val="005B5D4E"/>
    <w:rsid w:val="005B78ED"/>
    <w:rsid w:val="005B7A7D"/>
    <w:rsid w:val="005C4235"/>
    <w:rsid w:val="005D0857"/>
    <w:rsid w:val="005D2439"/>
    <w:rsid w:val="005D266F"/>
    <w:rsid w:val="005D43D8"/>
    <w:rsid w:val="005D6606"/>
    <w:rsid w:val="005D7346"/>
    <w:rsid w:val="005D771E"/>
    <w:rsid w:val="005E3095"/>
    <w:rsid w:val="005E37A9"/>
    <w:rsid w:val="005E5244"/>
    <w:rsid w:val="005E599B"/>
    <w:rsid w:val="005E5A45"/>
    <w:rsid w:val="005E5CDC"/>
    <w:rsid w:val="005E6505"/>
    <w:rsid w:val="005F1CBE"/>
    <w:rsid w:val="005F202D"/>
    <w:rsid w:val="005F2ED3"/>
    <w:rsid w:val="005F5223"/>
    <w:rsid w:val="005F6863"/>
    <w:rsid w:val="005F778B"/>
    <w:rsid w:val="005F793F"/>
    <w:rsid w:val="00605304"/>
    <w:rsid w:val="00610B1C"/>
    <w:rsid w:val="00612387"/>
    <w:rsid w:val="006128B4"/>
    <w:rsid w:val="00612B43"/>
    <w:rsid w:val="006140BA"/>
    <w:rsid w:val="006143ED"/>
    <w:rsid w:val="00614E3E"/>
    <w:rsid w:val="006150D8"/>
    <w:rsid w:val="00620E1F"/>
    <w:rsid w:val="00620F78"/>
    <w:rsid w:val="006215F8"/>
    <w:rsid w:val="00624F4F"/>
    <w:rsid w:val="00625880"/>
    <w:rsid w:val="00625B37"/>
    <w:rsid w:val="006267BD"/>
    <w:rsid w:val="00631884"/>
    <w:rsid w:val="00634C73"/>
    <w:rsid w:val="006350E2"/>
    <w:rsid w:val="006361FF"/>
    <w:rsid w:val="00636E7A"/>
    <w:rsid w:val="00643A66"/>
    <w:rsid w:val="00644C95"/>
    <w:rsid w:val="00644CD7"/>
    <w:rsid w:val="006451AE"/>
    <w:rsid w:val="00645E35"/>
    <w:rsid w:val="00646D97"/>
    <w:rsid w:val="00646FAA"/>
    <w:rsid w:val="00647AF2"/>
    <w:rsid w:val="00647C56"/>
    <w:rsid w:val="0065273E"/>
    <w:rsid w:val="00653EAF"/>
    <w:rsid w:val="00656497"/>
    <w:rsid w:val="00656C45"/>
    <w:rsid w:val="00656E58"/>
    <w:rsid w:val="00663CDC"/>
    <w:rsid w:val="00670275"/>
    <w:rsid w:val="00671C30"/>
    <w:rsid w:val="0067221B"/>
    <w:rsid w:val="00673EDD"/>
    <w:rsid w:val="00674568"/>
    <w:rsid w:val="00676EC3"/>
    <w:rsid w:val="00677150"/>
    <w:rsid w:val="006803AC"/>
    <w:rsid w:val="00681690"/>
    <w:rsid w:val="00681F3A"/>
    <w:rsid w:val="00684AAC"/>
    <w:rsid w:val="00687052"/>
    <w:rsid w:val="006878D3"/>
    <w:rsid w:val="00687B06"/>
    <w:rsid w:val="00687E7A"/>
    <w:rsid w:val="00692520"/>
    <w:rsid w:val="00692667"/>
    <w:rsid w:val="00692EC2"/>
    <w:rsid w:val="00697E3C"/>
    <w:rsid w:val="006A0768"/>
    <w:rsid w:val="006A0E9D"/>
    <w:rsid w:val="006A3E65"/>
    <w:rsid w:val="006A4494"/>
    <w:rsid w:val="006A6C54"/>
    <w:rsid w:val="006B1156"/>
    <w:rsid w:val="006B28CA"/>
    <w:rsid w:val="006C4DC8"/>
    <w:rsid w:val="006D02A8"/>
    <w:rsid w:val="006D0B6B"/>
    <w:rsid w:val="006D104B"/>
    <w:rsid w:val="006D198C"/>
    <w:rsid w:val="006D2C34"/>
    <w:rsid w:val="006D398C"/>
    <w:rsid w:val="006D6142"/>
    <w:rsid w:val="006D6DE8"/>
    <w:rsid w:val="006E0396"/>
    <w:rsid w:val="006E06E1"/>
    <w:rsid w:val="006E0EF9"/>
    <w:rsid w:val="006E1B97"/>
    <w:rsid w:val="006E1E03"/>
    <w:rsid w:val="006E50E4"/>
    <w:rsid w:val="006E62BC"/>
    <w:rsid w:val="006E69CF"/>
    <w:rsid w:val="006F00FC"/>
    <w:rsid w:val="006F0F6D"/>
    <w:rsid w:val="006F435F"/>
    <w:rsid w:val="006F5125"/>
    <w:rsid w:val="006F619D"/>
    <w:rsid w:val="00700574"/>
    <w:rsid w:val="007021A6"/>
    <w:rsid w:val="007031B0"/>
    <w:rsid w:val="00704418"/>
    <w:rsid w:val="00704BF0"/>
    <w:rsid w:val="00707374"/>
    <w:rsid w:val="00710646"/>
    <w:rsid w:val="00711146"/>
    <w:rsid w:val="00711FF6"/>
    <w:rsid w:val="0071383C"/>
    <w:rsid w:val="007158DB"/>
    <w:rsid w:val="00716FE4"/>
    <w:rsid w:val="00721668"/>
    <w:rsid w:val="0072280D"/>
    <w:rsid w:val="0072306B"/>
    <w:rsid w:val="00725945"/>
    <w:rsid w:val="00725F01"/>
    <w:rsid w:val="00726547"/>
    <w:rsid w:val="007277AF"/>
    <w:rsid w:val="00727A0E"/>
    <w:rsid w:val="00727D24"/>
    <w:rsid w:val="007319DF"/>
    <w:rsid w:val="00732709"/>
    <w:rsid w:val="00736581"/>
    <w:rsid w:val="00737C10"/>
    <w:rsid w:val="007404F9"/>
    <w:rsid w:val="007421AA"/>
    <w:rsid w:val="00743C33"/>
    <w:rsid w:val="00744552"/>
    <w:rsid w:val="0074502F"/>
    <w:rsid w:val="007453DB"/>
    <w:rsid w:val="00746B37"/>
    <w:rsid w:val="00747DF8"/>
    <w:rsid w:val="00750C59"/>
    <w:rsid w:val="00751D07"/>
    <w:rsid w:val="0075335A"/>
    <w:rsid w:val="007555AA"/>
    <w:rsid w:val="00756890"/>
    <w:rsid w:val="00763877"/>
    <w:rsid w:val="00764717"/>
    <w:rsid w:val="00765CDF"/>
    <w:rsid w:val="0076637A"/>
    <w:rsid w:val="007678FF"/>
    <w:rsid w:val="007702FC"/>
    <w:rsid w:val="0077305A"/>
    <w:rsid w:val="00773216"/>
    <w:rsid w:val="007737F6"/>
    <w:rsid w:val="00773A33"/>
    <w:rsid w:val="007755E9"/>
    <w:rsid w:val="00776A62"/>
    <w:rsid w:val="00776AFD"/>
    <w:rsid w:val="00777DB4"/>
    <w:rsid w:val="00785A76"/>
    <w:rsid w:val="00787DD1"/>
    <w:rsid w:val="007905B4"/>
    <w:rsid w:val="007905BF"/>
    <w:rsid w:val="00790D93"/>
    <w:rsid w:val="00791F0A"/>
    <w:rsid w:val="00792AEE"/>
    <w:rsid w:val="00794917"/>
    <w:rsid w:val="007949E8"/>
    <w:rsid w:val="00796A87"/>
    <w:rsid w:val="007A2F1A"/>
    <w:rsid w:val="007A32B7"/>
    <w:rsid w:val="007A67BF"/>
    <w:rsid w:val="007B044E"/>
    <w:rsid w:val="007B0825"/>
    <w:rsid w:val="007B12E8"/>
    <w:rsid w:val="007B200D"/>
    <w:rsid w:val="007B388D"/>
    <w:rsid w:val="007B3C55"/>
    <w:rsid w:val="007B4A79"/>
    <w:rsid w:val="007B679E"/>
    <w:rsid w:val="007B7C4D"/>
    <w:rsid w:val="007C0A1A"/>
    <w:rsid w:val="007C165D"/>
    <w:rsid w:val="007C3438"/>
    <w:rsid w:val="007C3629"/>
    <w:rsid w:val="007C44AA"/>
    <w:rsid w:val="007C56CF"/>
    <w:rsid w:val="007D0037"/>
    <w:rsid w:val="007D08D3"/>
    <w:rsid w:val="007D13FE"/>
    <w:rsid w:val="007D2504"/>
    <w:rsid w:val="007D54C5"/>
    <w:rsid w:val="007D6D62"/>
    <w:rsid w:val="007D72D8"/>
    <w:rsid w:val="007D7422"/>
    <w:rsid w:val="007D7BE4"/>
    <w:rsid w:val="007E0EF8"/>
    <w:rsid w:val="007E41AD"/>
    <w:rsid w:val="007E4ECE"/>
    <w:rsid w:val="007E4EEB"/>
    <w:rsid w:val="007E7E4B"/>
    <w:rsid w:val="007F177B"/>
    <w:rsid w:val="007F2188"/>
    <w:rsid w:val="007F4D24"/>
    <w:rsid w:val="007F77EB"/>
    <w:rsid w:val="00800948"/>
    <w:rsid w:val="0080232D"/>
    <w:rsid w:val="00803463"/>
    <w:rsid w:val="00804C4B"/>
    <w:rsid w:val="00805840"/>
    <w:rsid w:val="008076CB"/>
    <w:rsid w:val="00810085"/>
    <w:rsid w:val="00811135"/>
    <w:rsid w:val="0081114F"/>
    <w:rsid w:val="00814335"/>
    <w:rsid w:val="00815FB1"/>
    <w:rsid w:val="008173D8"/>
    <w:rsid w:val="00817883"/>
    <w:rsid w:val="008204E5"/>
    <w:rsid w:val="00823629"/>
    <w:rsid w:val="00824F3C"/>
    <w:rsid w:val="00824FAC"/>
    <w:rsid w:val="00825F11"/>
    <w:rsid w:val="0082730E"/>
    <w:rsid w:val="00827604"/>
    <w:rsid w:val="00831814"/>
    <w:rsid w:val="00831828"/>
    <w:rsid w:val="008319CF"/>
    <w:rsid w:val="00832676"/>
    <w:rsid w:val="00832F6F"/>
    <w:rsid w:val="008330D9"/>
    <w:rsid w:val="0083437B"/>
    <w:rsid w:val="00834F76"/>
    <w:rsid w:val="00835892"/>
    <w:rsid w:val="008424B1"/>
    <w:rsid w:val="00842AB1"/>
    <w:rsid w:val="00843E19"/>
    <w:rsid w:val="008440AA"/>
    <w:rsid w:val="0084685A"/>
    <w:rsid w:val="0084743E"/>
    <w:rsid w:val="00850921"/>
    <w:rsid w:val="008518DC"/>
    <w:rsid w:val="00852118"/>
    <w:rsid w:val="00853C45"/>
    <w:rsid w:val="008541E8"/>
    <w:rsid w:val="00854751"/>
    <w:rsid w:val="00854D5C"/>
    <w:rsid w:val="00861D24"/>
    <w:rsid w:val="00862957"/>
    <w:rsid w:val="00865C92"/>
    <w:rsid w:val="00870462"/>
    <w:rsid w:val="00872128"/>
    <w:rsid w:val="00872629"/>
    <w:rsid w:val="00872982"/>
    <w:rsid w:val="00877CD1"/>
    <w:rsid w:val="008800FF"/>
    <w:rsid w:val="00882A1C"/>
    <w:rsid w:val="00883F86"/>
    <w:rsid w:val="00885F70"/>
    <w:rsid w:val="008873B4"/>
    <w:rsid w:val="0089022C"/>
    <w:rsid w:val="00891304"/>
    <w:rsid w:val="00891C12"/>
    <w:rsid w:val="00892146"/>
    <w:rsid w:val="00893728"/>
    <w:rsid w:val="0089449C"/>
    <w:rsid w:val="00894768"/>
    <w:rsid w:val="00894E41"/>
    <w:rsid w:val="008A2F84"/>
    <w:rsid w:val="008B01A9"/>
    <w:rsid w:val="008B2057"/>
    <w:rsid w:val="008B2306"/>
    <w:rsid w:val="008B5517"/>
    <w:rsid w:val="008B5CE6"/>
    <w:rsid w:val="008B5E17"/>
    <w:rsid w:val="008B7B5F"/>
    <w:rsid w:val="008C11A6"/>
    <w:rsid w:val="008C17FA"/>
    <w:rsid w:val="008C1BC6"/>
    <w:rsid w:val="008C2D00"/>
    <w:rsid w:val="008C349A"/>
    <w:rsid w:val="008C4FA1"/>
    <w:rsid w:val="008C56FC"/>
    <w:rsid w:val="008C5AB1"/>
    <w:rsid w:val="008C5B7C"/>
    <w:rsid w:val="008C6EFC"/>
    <w:rsid w:val="008D04A3"/>
    <w:rsid w:val="008D1579"/>
    <w:rsid w:val="008D441D"/>
    <w:rsid w:val="008D44CB"/>
    <w:rsid w:val="008D4571"/>
    <w:rsid w:val="008D58CB"/>
    <w:rsid w:val="008D5FD4"/>
    <w:rsid w:val="008D6439"/>
    <w:rsid w:val="008D6AFC"/>
    <w:rsid w:val="008D781C"/>
    <w:rsid w:val="008E0C83"/>
    <w:rsid w:val="008E197B"/>
    <w:rsid w:val="008E2E90"/>
    <w:rsid w:val="008E7F47"/>
    <w:rsid w:val="008F257D"/>
    <w:rsid w:val="008F2A25"/>
    <w:rsid w:val="008F3F09"/>
    <w:rsid w:val="0090106D"/>
    <w:rsid w:val="00901B36"/>
    <w:rsid w:val="00902D92"/>
    <w:rsid w:val="00903058"/>
    <w:rsid w:val="009050AF"/>
    <w:rsid w:val="009050E4"/>
    <w:rsid w:val="00905833"/>
    <w:rsid w:val="00910131"/>
    <w:rsid w:val="00910AB4"/>
    <w:rsid w:val="00910FF0"/>
    <w:rsid w:val="00911FC0"/>
    <w:rsid w:val="009156D8"/>
    <w:rsid w:val="009165E0"/>
    <w:rsid w:val="00916DB5"/>
    <w:rsid w:val="0092048C"/>
    <w:rsid w:val="009205F1"/>
    <w:rsid w:val="00920A58"/>
    <w:rsid w:val="0092251D"/>
    <w:rsid w:val="00922675"/>
    <w:rsid w:val="00925F17"/>
    <w:rsid w:val="009270AF"/>
    <w:rsid w:val="00930E54"/>
    <w:rsid w:val="009350A5"/>
    <w:rsid w:val="00935A78"/>
    <w:rsid w:val="009360D8"/>
    <w:rsid w:val="00936751"/>
    <w:rsid w:val="00936E3F"/>
    <w:rsid w:val="00941803"/>
    <w:rsid w:val="00941BA4"/>
    <w:rsid w:val="0094398B"/>
    <w:rsid w:val="00947F26"/>
    <w:rsid w:val="00952391"/>
    <w:rsid w:val="009523A3"/>
    <w:rsid w:val="00952B5C"/>
    <w:rsid w:val="00953111"/>
    <w:rsid w:val="0095409B"/>
    <w:rsid w:val="00954327"/>
    <w:rsid w:val="00954D2D"/>
    <w:rsid w:val="00954DFB"/>
    <w:rsid w:val="00954FDA"/>
    <w:rsid w:val="00956059"/>
    <w:rsid w:val="0095672E"/>
    <w:rsid w:val="0096187B"/>
    <w:rsid w:val="0096658A"/>
    <w:rsid w:val="009668FC"/>
    <w:rsid w:val="009675BC"/>
    <w:rsid w:val="0097262C"/>
    <w:rsid w:val="009763F6"/>
    <w:rsid w:val="0098007C"/>
    <w:rsid w:val="009803C9"/>
    <w:rsid w:val="00982CB7"/>
    <w:rsid w:val="009840D5"/>
    <w:rsid w:val="0098559C"/>
    <w:rsid w:val="00985788"/>
    <w:rsid w:val="00987E54"/>
    <w:rsid w:val="0099086C"/>
    <w:rsid w:val="00992543"/>
    <w:rsid w:val="00993217"/>
    <w:rsid w:val="00993C90"/>
    <w:rsid w:val="0099525A"/>
    <w:rsid w:val="00996132"/>
    <w:rsid w:val="009968D8"/>
    <w:rsid w:val="00997F8F"/>
    <w:rsid w:val="009A3894"/>
    <w:rsid w:val="009A393A"/>
    <w:rsid w:val="009A3F30"/>
    <w:rsid w:val="009A4B3D"/>
    <w:rsid w:val="009A4E54"/>
    <w:rsid w:val="009A509D"/>
    <w:rsid w:val="009A7630"/>
    <w:rsid w:val="009A7CFC"/>
    <w:rsid w:val="009B1AAE"/>
    <w:rsid w:val="009B373D"/>
    <w:rsid w:val="009B4640"/>
    <w:rsid w:val="009B4F1D"/>
    <w:rsid w:val="009B59BB"/>
    <w:rsid w:val="009C0A4D"/>
    <w:rsid w:val="009C0FF6"/>
    <w:rsid w:val="009C5C8C"/>
    <w:rsid w:val="009C6BBE"/>
    <w:rsid w:val="009D1590"/>
    <w:rsid w:val="009D1C67"/>
    <w:rsid w:val="009D307A"/>
    <w:rsid w:val="009D3D1A"/>
    <w:rsid w:val="009D4AD8"/>
    <w:rsid w:val="009E1403"/>
    <w:rsid w:val="009E6264"/>
    <w:rsid w:val="009F01E5"/>
    <w:rsid w:val="009F0BE1"/>
    <w:rsid w:val="009F237E"/>
    <w:rsid w:val="009F47E4"/>
    <w:rsid w:val="009F6FC9"/>
    <w:rsid w:val="00A01431"/>
    <w:rsid w:val="00A0428C"/>
    <w:rsid w:val="00A05F5C"/>
    <w:rsid w:val="00A10AB7"/>
    <w:rsid w:val="00A11397"/>
    <w:rsid w:val="00A11471"/>
    <w:rsid w:val="00A11AE4"/>
    <w:rsid w:val="00A11CC1"/>
    <w:rsid w:val="00A11D69"/>
    <w:rsid w:val="00A12D48"/>
    <w:rsid w:val="00A13D7B"/>
    <w:rsid w:val="00A16C04"/>
    <w:rsid w:val="00A1749F"/>
    <w:rsid w:val="00A21508"/>
    <w:rsid w:val="00A21FAF"/>
    <w:rsid w:val="00A22ACA"/>
    <w:rsid w:val="00A2414F"/>
    <w:rsid w:val="00A2461F"/>
    <w:rsid w:val="00A2500F"/>
    <w:rsid w:val="00A26819"/>
    <w:rsid w:val="00A27DD7"/>
    <w:rsid w:val="00A302D9"/>
    <w:rsid w:val="00A30BAD"/>
    <w:rsid w:val="00A3494F"/>
    <w:rsid w:val="00A35B03"/>
    <w:rsid w:val="00A37556"/>
    <w:rsid w:val="00A412F8"/>
    <w:rsid w:val="00A42BD7"/>
    <w:rsid w:val="00A4323A"/>
    <w:rsid w:val="00A43AF6"/>
    <w:rsid w:val="00A43AF9"/>
    <w:rsid w:val="00A4494C"/>
    <w:rsid w:val="00A465B4"/>
    <w:rsid w:val="00A504CF"/>
    <w:rsid w:val="00A50ED3"/>
    <w:rsid w:val="00A516B2"/>
    <w:rsid w:val="00A52922"/>
    <w:rsid w:val="00A5427D"/>
    <w:rsid w:val="00A543DA"/>
    <w:rsid w:val="00A55FFF"/>
    <w:rsid w:val="00A57B77"/>
    <w:rsid w:val="00A64243"/>
    <w:rsid w:val="00A6531B"/>
    <w:rsid w:val="00A66CDB"/>
    <w:rsid w:val="00A70986"/>
    <w:rsid w:val="00A756B9"/>
    <w:rsid w:val="00A77906"/>
    <w:rsid w:val="00A77AE3"/>
    <w:rsid w:val="00A77BED"/>
    <w:rsid w:val="00A77EEB"/>
    <w:rsid w:val="00A81B2E"/>
    <w:rsid w:val="00A823B0"/>
    <w:rsid w:val="00A824B6"/>
    <w:rsid w:val="00A837CF"/>
    <w:rsid w:val="00A84142"/>
    <w:rsid w:val="00A8435A"/>
    <w:rsid w:val="00A85C16"/>
    <w:rsid w:val="00A85C55"/>
    <w:rsid w:val="00A87542"/>
    <w:rsid w:val="00A9255E"/>
    <w:rsid w:val="00A93BD9"/>
    <w:rsid w:val="00A948AA"/>
    <w:rsid w:val="00A959FC"/>
    <w:rsid w:val="00A96AF7"/>
    <w:rsid w:val="00AA0678"/>
    <w:rsid w:val="00AA0D50"/>
    <w:rsid w:val="00AA0EB6"/>
    <w:rsid w:val="00AA1D64"/>
    <w:rsid w:val="00AA2E25"/>
    <w:rsid w:val="00AA313F"/>
    <w:rsid w:val="00AA32B4"/>
    <w:rsid w:val="00AA3BC3"/>
    <w:rsid w:val="00AA6AD6"/>
    <w:rsid w:val="00AA6E41"/>
    <w:rsid w:val="00AA7DDA"/>
    <w:rsid w:val="00AA7F95"/>
    <w:rsid w:val="00AB0111"/>
    <w:rsid w:val="00AB10B6"/>
    <w:rsid w:val="00AB185C"/>
    <w:rsid w:val="00AB206D"/>
    <w:rsid w:val="00AB2DB8"/>
    <w:rsid w:val="00AB51E1"/>
    <w:rsid w:val="00AB5E30"/>
    <w:rsid w:val="00AC4D6A"/>
    <w:rsid w:val="00AC5B50"/>
    <w:rsid w:val="00AC5E42"/>
    <w:rsid w:val="00AC7A88"/>
    <w:rsid w:val="00AD1A40"/>
    <w:rsid w:val="00AD24E5"/>
    <w:rsid w:val="00AD68AB"/>
    <w:rsid w:val="00AD7398"/>
    <w:rsid w:val="00AE10B9"/>
    <w:rsid w:val="00AE3026"/>
    <w:rsid w:val="00AE5A1B"/>
    <w:rsid w:val="00AE6510"/>
    <w:rsid w:val="00AE6613"/>
    <w:rsid w:val="00AE7C24"/>
    <w:rsid w:val="00AF0590"/>
    <w:rsid w:val="00AF05DE"/>
    <w:rsid w:val="00AF143F"/>
    <w:rsid w:val="00AF17C4"/>
    <w:rsid w:val="00AF4670"/>
    <w:rsid w:val="00AF4906"/>
    <w:rsid w:val="00AF5003"/>
    <w:rsid w:val="00AF74E5"/>
    <w:rsid w:val="00AF75D3"/>
    <w:rsid w:val="00B00D25"/>
    <w:rsid w:val="00B01660"/>
    <w:rsid w:val="00B02517"/>
    <w:rsid w:val="00B02BEC"/>
    <w:rsid w:val="00B041B7"/>
    <w:rsid w:val="00B0525E"/>
    <w:rsid w:val="00B05A59"/>
    <w:rsid w:val="00B05C41"/>
    <w:rsid w:val="00B07978"/>
    <w:rsid w:val="00B079A2"/>
    <w:rsid w:val="00B07FA6"/>
    <w:rsid w:val="00B10DF1"/>
    <w:rsid w:val="00B1480C"/>
    <w:rsid w:val="00B14B52"/>
    <w:rsid w:val="00B14E29"/>
    <w:rsid w:val="00B164F9"/>
    <w:rsid w:val="00B21B44"/>
    <w:rsid w:val="00B22AD4"/>
    <w:rsid w:val="00B22F77"/>
    <w:rsid w:val="00B23E76"/>
    <w:rsid w:val="00B24B31"/>
    <w:rsid w:val="00B256D4"/>
    <w:rsid w:val="00B262F6"/>
    <w:rsid w:val="00B27986"/>
    <w:rsid w:val="00B27EC5"/>
    <w:rsid w:val="00B30018"/>
    <w:rsid w:val="00B312BB"/>
    <w:rsid w:val="00B335E2"/>
    <w:rsid w:val="00B34823"/>
    <w:rsid w:val="00B34EE5"/>
    <w:rsid w:val="00B358EB"/>
    <w:rsid w:val="00B35E3D"/>
    <w:rsid w:val="00B364E5"/>
    <w:rsid w:val="00B3674A"/>
    <w:rsid w:val="00B37091"/>
    <w:rsid w:val="00B37F75"/>
    <w:rsid w:val="00B37FF3"/>
    <w:rsid w:val="00B40E16"/>
    <w:rsid w:val="00B41720"/>
    <w:rsid w:val="00B57381"/>
    <w:rsid w:val="00B57A6C"/>
    <w:rsid w:val="00B61136"/>
    <w:rsid w:val="00B63314"/>
    <w:rsid w:val="00B6517A"/>
    <w:rsid w:val="00B711D6"/>
    <w:rsid w:val="00B72E31"/>
    <w:rsid w:val="00B7572D"/>
    <w:rsid w:val="00B76F92"/>
    <w:rsid w:val="00B77115"/>
    <w:rsid w:val="00B8035D"/>
    <w:rsid w:val="00B861D5"/>
    <w:rsid w:val="00B874D5"/>
    <w:rsid w:val="00B9072C"/>
    <w:rsid w:val="00B914DF"/>
    <w:rsid w:val="00B919A6"/>
    <w:rsid w:val="00B9431F"/>
    <w:rsid w:val="00B9461A"/>
    <w:rsid w:val="00BA0305"/>
    <w:rsid w:val="00BA0469"/>
    <w:rsid w:val="00BA1825"/>
    <w:rsid w:val="00BA1FD1"/>
    <w:rsid w:val="00BA208F"/>
    <w:rsid w:val="00BA25C8"/>
    <w:rsid w:val="00BA4DCE"/>
    <w:rsid w:val="00BA7563"/>
    <w:rsid w:val="00BB04BC"/>
    <w:rsid w:val="00BB0874"/>
    <w:rsid w:val="00BB61E1"/>
    <w:rsid w:val="00BB7AA8"/>
    <w:rsid w:val="00BC35ED"/>
    <w:rsid w:val="00BC3C41"/>
    <w:rsid w:val="00BC6734"/>
    <w:rsid w:val="00BC69C5"/>
    <w:rsid w:val="00BD09C5"/>
    <w:rsid w:val="00BD2634"/>
    <w:rsid w:val="00BD530B"/>
    <w:rsid w:val="00BD543C"/>
    <w:rsid w:val="00BE1117"/>
    <w:rsid w:val="00BE21A9"/>
    <w:rsid w:val="00BE26A5"/>
    <w:rsid w:val="00BE3D40"/>
    <w:rsid w:val="00BE7604"/>
    <w:rsid w:val="00BE7A40"/>
    <w:rsid w:val="00BF10B1"/>
    <w:rsid w:val="00BF26DD"/>
    <w:rsid w:val="00BF5353"/>
    <w:rsid w:val="00BF5A8B"/>
    <w:rsid w:val="00BF5BC6"/>
    <w:rsid w:val="00BF7305"/>
    <w:rsid w:val="00C00215"/>
    <w:rsid w:val="00C011C0"/>
    <w:rsid w:val="00C01CF7"/>
    <w:rsid w:val="00C01D96"/>
    <w:rsid w:val="00C04906"/>
    <w:rsid w:val="00C061A3"/>
    <w:rsid w:val="00C07244"/>
    <w:rsid w:val="00C135C7"/>
    <w:rsid w:val="00C1737D"/>
    <w:rsid w:val="00C17DFA"/>
    <w:rsid w:val="00C20805"/>
    <w:rsid w:val="00C211EE"/>
    <w:rsid w:val="00C24280"/>
    <w:rsid w:val="00C25308"/>
    <w:rsid w:val="00C2583D"/>
    <w:rsid w:val="00C260A6"/>
    <w:rsid w:val="00C27874"/>
    <w:rsid w:val="00C33804"/>
    <w:rsid w:val="00C340AC"/>
    <w:rsid w:val="00C362C7"/>
    <w:rsid w:val="00C36EA1"/>
    <w:rsid w:val="00C371F6"/>
    <w:rsid w:val="00C372A7"/>
    <w:rsid w:val="00C37A13"/>
    <w:rsid w:val="00C400D9"/>
    <w:rsid w:val="00C40745"/>
    <w:rsid w:val="00C41A0F"/>
    <w:rsid w:val="00C45DC5"/>
    <w:rsid w:val="00C4613A"/>
    <w:rsid w:val="00C4769D"/>
    <w:rsid w:val="00C515D5"/>
    <w:rsid w:val="00C51F69"/>
    <w:rsid w:val="00C526B1"/>
    <w:rsid w:val="00C533E7"/>
    <w:rsid w:val="00C54B0C"/>
    <w:rsid w:val="00C5574B"/>
    <w:rsid w:val="00C61B86"/>
    <w:rsid w:val="00C6474B"/>
    <w:rsid w:val="00C65D9B"/>
    <w:rsid w:val="00C66807"/>
    <w:rsid w:val="00C66A2F"/>
    <w:rsid w:val="00C66F73"/>
    <w:rsid w:val="00C67455"/>
    <w:rsid w:val="00C71AB5"/>
    <w:rsid w:val="00C72671"/>
    <w:rsid w:val="00C75047"/>
    <w:rsid w:val="00C7560A"/>
    <w:rsid w:val="00C75E53"/>
    <w:rsid w:val="00C767E9"/>
    <w:rsid w:val="00C7700B"/>
    <w:rsid w:val="00C770EB"/>
    <w:rsid w:val="00C80D53"/>
    <w:rsid w:val="00C828DD"/>
    <w:rsid w:val="00C85D1B"/>
    <w:rsid w:val="00C9378F"/>
    <w:rsid w:val="00C97630"/>
    <w:rsid w:val="00CA0A82"/>
    <w:rsid w:val="00CB21ED"/>
    <w:rsid w:val="00CB3934"/>
    <w:rsid w:val="00CB4ADD"/>
    <w:rsid w:val="00CB517E"/>
    <w:rsid w:val="00CB54F7"/>
    <w:rsid w:val="00CB5D61"/>
    <w:rsid w:val="00CC1297"/>
    <w:rsid w:val="00CC1501"/>
    <w:rsid w:val="00CC3004"/>
    <w:rsid w:val="00CC42D6"/>
    <w:rsid w:val="00CC7255"/>
    <w:rsid w:val="00CC7C4F"/>
    <w:rsid w:val="00CD271B"/>
    <w:rsid w:val="00CD347F"/>
    <w:rsid w:val="00CD5211"/>
    <w:rsid w:val="00CD7088"/>
    <w:rsid w:val="00CD7A23"/>
    <w:rsid w:val="00CE0BD7"/>
    <w:rsid w:val="00CE373F"/>
    <w:rsid w:val="00CE3B89"/>
    <w:rsid w:val="00CE6E8B"/>
    <w:rsid w:val="00CF00F0"/>
    <w:rsid w:val="00CF1EA4"/>
    <w:rsid w:val="00CF251A"/>
    <w:rsid w:val="00CF3305"/>
    <w:rsid w:val="00CF358D"/>
    <w:rsid w:val="00CF3748"/>
    <w:rsid w:val="00CF4DAA"/>
    <w:rsid w:val="00CF56CE"/>
    <w:rsid w:val="00CF5E59"/>
    <w:rsid w:val="00CF5F4B"/>
    <w:rsid w:val="00CF6A74"/>
    <w:rsid w:val="00D005B9"/>
    <w:rsid w:val="00D01A7E"/>
    <w:rsid w:val="00D01A9F"/>
    <w:rsid w:val="00D01E73"/>
    <w:rsid w:val="00D03644"/>
    <w:rsid w:val="00D062A7"/>
    <w:rsid w:val="00D06F19"/>
    <w:rsid w:val="00D1428D"/>
    <w:rsid w:val="00D15571"/>
    <w:rsid w:val="00D172AA"/>
    <w:rsid w:val="00D237BC"/>
    <w:rsid w:val="00D23900"/>
    <w:rsid w:val="00D23F6C"/>
    <w:rsid w:val="00D24A27"/>
    <w:rsid w:val="00D24BE0"/>
    <w:rsid w:val="00D25BFC"/>
    <w:rsid w:val="00D26D82"/>
    <w:rsid w:val="00D2707D"/>
    <w:rsid w:val="00D3122D"/>
    <w:rsid w:val="00D31CA5"/>
    <w:rsid w:val="00D31E38"/>
    <w:rsid w:val="00D326F2"/>
    <w:rsid w:val="00D34FCD"/>
    <w:rsid w:val="00D35390"/>
    <w:rsid w:val="00D35981"/>
    <w:rsid w:val="00D3744D"/>
    <w:rsid w:val="00D4511F"/>
    <w:rsid w:val="00D4604E"/>
    <w:rsid w:val="00D46D3D"/>
    <w:rsid w:val="00D479B1"/>
    <w:rsid w:val="00D47FEA"/>
    <w:rsid w:val="00D50E8F"/>
    <w:rsid w:val="00D51594"/>
    <w:rsid w:val="00D51A3E"/>
    <w:rsid w:val="00D5209E"/>
    <w:rsid w:val="00D538CE"/>
    <w:rsid w:val="00D53F9C"/>
    <w:rsid w:val="00D54AF6"/>
    <w:rsid w:val="00D55BAD"/>
    <w:rsid w:val="00D5688E"/>
    <w:rsid w:val="00D56C24"/>
    <w:rsid w:val="00D5756A"/>
    <w:rsid w:val="00D57F97"/>
    <w:rsid w:val="00D61B7B"/>
    <w:rsid w:val="00D61F46"/>
    <w:rsid w:val="00D62385"/>
    <w:rsid w:val="00D631D1"/>
    <w:rsid w:val="00D63C92"/>
    <w:rsid w:val="00D645D6"/>
    <w:rsid w:val="00D65A72"/>
    <w:rsid w:val="00D66AA1"/>
    <w:rsid w:val="00D6733D"/>
    <w:rsid w:val="00D67E3F"/>
    <w:rsid w:val="00D70185"/>
    <w:rsid w:val="00D70B7F"/>
    <w:rsid w:val="00D70C3A"/>
    <w:rsid w:val="00D73090"/>
    <w:rsid w:val="00D73CB3"/>
    <w:rsid w:val="00D74509"/>
    <w:rsid w:val="00D75561"/>
    <w:rsid w:val="00D7643A"/>
    <w:rsid w:val="00D7681D"/>
    <w:rsid w:val="00D869F5"/>
    <w:rsid w:val="00D909F7"/>
    <w:rsid w:val="00D915DE"/>
    <w:rsid w:val="00D922BD"/>
    <w:rsid w:val="00D93F9F"/>
    <w:rsid w:val="00D94938"/>
    <w:rsid w:val="00D97330"/>
    <w:rsid w:val="00D97F8F"/>
    <w:rsid w:val="00DA184D"/>
    <w:rsid w:val="00DA18D8"/>
    <w:rsid w:val="00DA2FAA"/>
    <w:rsid w:val="00DA4A9A"/>
    <w:rsid w:val="00DA4EF7"/>
    <w:rsid w:val="00DA7FCF"/>
    <w:rsid w:val="00DB1CD2"/>
    <w:rsid w:val="00DB2289"/>
    <w:rsid w:val="00DB35A3"/>
    <w:rsid w:val="00DB3E53"/>
    <w:rsid w:val="00DB4A5A"/>
    <w:rsid w:val="00DB4B64"/>
    <w:rsid w:val="00DB4EE0"/>
    <w:rsid w:val="00DB52C8"/>
    <w:rsid w:val="00DB75EF"/>
    <w:rsid w:val="00DB7ECA"/>
    <w:rsid w:val="00DC25CB"/>
    <w:rsid w:val="00DC418B"/>
    <w:rsid w:val="00DC46BE"/>
    <w:rsid w:val="00DC72E6"/>
    <w:rsid w:val="00DD210F"/>
    <w:rsid w:val="00DD2CED"/>
    <w:rsid w:val="00DD38DE"/>
    <w:rsid w:val="00DD4D2A"/>
    <w:rsid w:val="00DE09FB"/>
    <w:rsid w:val="00DE1817"/>
    <w:rsid w:val="00DE36C6"/>
    <w:rsid w:val="00DE3A01"/>
    <w:rsid w:val="00DE433A"/>
    <w:rsid w:val="00DE459B"/>
    <w:rsid w:val="00DE4B6F"/>
    <w:rsid w:val="00DE6558"/>
    <w:rsid w:val="00DE65BC"/>
    <w:rsid w:val="00DE7514"/>
    <w:rsid w:val="00DE7A0F"/>
    <w:rsid w:val="00DF2526"/>
    <w:rsid w:val="00DF5089"/>
    <w:rsid w:val="00DF58EC"/>
    <w:rsid w:val="00DF5F68"/>
    <w:rsid w:val="00DF62B7"/>
    <w:rsid w:val="00DF7BC0"/>
    <w:rsid w:val="00E00CB2"/>
    <w:rsid w:val="00E01127"/>
    <w:rsid w:val="00E01E5E"/>
    <w:rsid w:val="00E02E5C"/>
    <w:rsid w:val="00E034C2"/>
    <w:rsid w:val="00E05132"/>
    <w:rsid w:val="00E05F07"/>
    <w:rsid w:val="00E06074"/>
    <w:rsid w:val="00E06A6B"/>
    <w:rsid w:val="00E124D7"/>
    <w:rsid w:val="00E12716"/>
    <w:rsid w:val="00E1288A"/>
    <w:rsid w:val="00E12EC2"/>
    <w:rsid w:val="00E1439F"/>
    <w:rsid w:val="00E152D6"/>
    <w:rsid w:val="00E15819"/>
    <w:rsid w:val="00E17491"/>
    <w:rsid w:val="00E2280F"/>
    <w:rsid w:val="00E2291D"/>
    <w:rsid w:val="00E22C09"/>
    <w:rsid w:val="00E2337E"/>
    <w:rsid w:val="00E238EE"/>
    <w:rsid w:val="00E240E2"/>
    <w:rsid w:val="00E24143"/>
    <w:rsid w:val="00E26424"/>
    <w:rsid w:val="00E2756E"/>
    <w:rsid w:val="00E30718"/>
    <w:rsid w:val="00E30D2F"/>
    <w:rsid w:val="00E3179F"/>
    <w:rsid w:val="00E33B38"/>
    <w:rsid w:val="00E33D11"/>
    <w:rsid w:val="00E34886"/>
    <w:rsid w:val="00E350C9"/>
    <w:rsid w:val="00E3558D"/>
    <w:rsid w:val="00E359FE"/>
    <w:rsid w:val="00E361CF"/>
    <w:rsid w:val="00E41079"/>
    <w:rsid w:val="00E41672"/>
    <w:rsid w:val="00E42017"/>
    <w:rsid w:val="00E4216F"/>
    <w:rsid w:val="00E42734"/>
    <w:rsid w:val="00E42DB0"/>
    <w:rsid w:val="00E43050"/>
    <w:rsid w:val="00E4388C"/>
    <w:rsid w:val="00E46BCE"/>
    <w:rsid w:val="00E52F55"/>
    <w:rsid w:val="00E53F9E"/>
    <w:rsid w:val="00E54530"/>
    <w:rsid w:val="00E55814"/>
    <w:rsid w:val="00E614A7"/>
    <w:rsid w:val="00E64126"/>
    <w:rsid w:val="00E65B89"/>
    <w:rsid w:val="00E65B8B"/>
    <w:rsid w:val="00E66E57"/>
    <w:rsid w:val="00E7010B"/>
    <w:rsid w:val="00E70C39"/>
    <w:rsid w:val="00E71DAC"/>
    <w:rsid w:val="00E733A4"/>
    <w:rsid w:val="00E75E6D"/>
    <w:rsid w:val="00E77A78"/>
    <w:rsid w:val="00E8009D"/>
    <w:rsid w:val="00E80999"/>
    <w:rsid w:val="00E82464"/>
    <w:rsid w:val="00E82E09"/>
    <w:rsid w:val="00E91C39"/>
    <w:rsid w:val="00E93310"/>
    <w:rsid w:val="00E940DB"/>
    <w:rsid w:val="00E96FC7"/>
    <w:rsid w:val="00EA0498"/>
    <w:rsid w:val="00EA1E01"/>
    <w:rsid w:val="00EA21F6"/>
    <w:rsid w:val="00EA2622"/>
    <w:rsid w:val="00EA3F79"/>
    <w:rsid w:val="00EA5F0B"/>
    <w:rsid w:val="00EA7DF3"/>
    <w:rsid w:val="00EB132E"/>
    <w:rsid w:val="00EB1CFD"/>
    <w:rsid w:val="00EB51CC"/>
    <w:rsid w:val="00EC0D54"/>
    <w:rsid w:val="00EC4308"/>
    <w:rsid w:val="00EC47FC"/>
    <w:rsid w:val="00EC6611"/>
    <w:rsid w:val="00EC6658"/>
    <w:rsid w:val="00EC7D35"/>
    <w:rsid w:val="00ED0048"/>
    <w:rsid w:val="00ED0528"/>
    <w:rsid w:val="00ED24C7"/>
    <w:rsid w:val="00ED4E3A"/>
    <w:rsid w:val="00ED64B6"/>
    <w:rsid w:val="00ED6B77"/>
    <w:rsid w:val="00ED7312"/>
    <w:rsid w:val="00ED742F"/>
    <w:rsid w:val="00ED7708"/>
    <w:rsid w:val="00ED7CBE"/>
    <w:rsid w:val="00EE0FB4"/>
    <w:rsid w:val="00EE2B68"/>
    <w:rsid w:val="00EE3645"/>
    <w:rsid w:val="00EE4546"/>
    <w:rsid w:val="00EE5277"/>
    <w:rsid w:val="00EE662F"/>
    <w:rsid w:val="00EE667F"/>
    <w:rsid w:val="00EE6C45"/>
    <w:rsid w:val="00EE7B2A"/>
    <w:rsid w:val="00EF22A2"/>
    <w:rsid w:val="00EF46AF"/>
    <w:rsid w:val="00EF6F2F"/>
    <w:rsid w:val="00EF755A"/>
    <w:rsid w:val="00F02A92"/>
    <w:rsid w:val="00F0473F"/>
    <w:rsid w:val="00F105E1"/>
    <w:rsid w:val="00F10D50"/>
    <w:rsid w:val="00F1136D"/>
    <w:rsid w:val="00F11A4C"/>
    <w:rsid w:val="00F11EEF"/>
    <w:rsid w:val="00F13B4F"/>
    <w:rsid w:val="00F14E82"/>
    <w:rsid w:val="00F16AFD"/>
    <w:rsid w:val="00F17336"/>
    <w:rsid w:val="00F17D5D"/>
    <w:rsid w:val="00F204FD"/>
    <w:rsid w:val="00F20D83"/>
    <w:rsid w:val="00F21811"/>
    <w:rsid w:val="00F22B42"/>
    <w:rsid w:val="00F23CAB"/>
    <w:rsid w:val="00F263B5"/>
    <w:rsid w:val="00F27C11"/>
    <w:rsid w:val="00F302A5"/>
    <w:rsid w:val="00F30CF8"/>
    <w:rsid w:val="00F3179C"/>
    <w:rsid w:val="00F31A30"/>
    <w:rsid w:val="00F33EFF"/>
    <w:rsid w:val="00F353FB"/>
    <w:rsid w:val="00F3717E"/>
    <w:rsid w:val="00F43125"/>
    <w:rsid w:val="00F43B16"/>
    <w:rsid w:val="00F44C4E"/>
    <w:rsid w:val="00F45C3D"/>
    <w:rsid w:val="00F45CB2"/>
    <w:rsid w:val="00F50E1F"/>
    <w:rsid w:val="00F52409"/>
    <w:rsid w:val="00F538EC"/>
    <w:rsid w:val="00F54083"/>
    <w:rsid w:val="00F543FF"/>
    <w:rsid w:val="00F56EC8"/>
    <w:rsid w:val="00F57BC9"/>
    <w:rsid w:val="00F6196F"/>
    <w:rsid w:val="00F64750"/>
    <w:rsid w:val="00F703E9"/>
    <w:rsid w:val="00F71845"/>
    <w:rsid w:val="00F72049"/>
    <w:rsid w:val="00F75292"/>
    <w:rsid w:val="00F771BE"/>
    <w:rsid w:val="00F803E9"/>
    <w:rsid w:val="00F80453"/>
    <w:rsid w:val="00F8052F"/>
    <w:rsid w:val="00F81A88"/>
    <w:rsid w:val="00F835B9"/>
    <w:rsid w:val="00F87CA5"/>
    <w:rsid w:val="00F90038"/>
    <w:rsid w:val="00F914ED"/>
    <w:rsid w:val="00F927DE"/>
    <w:rsid w:val="00F952DB"/>
    <w:rsid w:val="00F965EE"/>
    <w:rsid w:val="00F968FA"/>
    <w:rsid w:val="00F977C7"/>
    <w:rsid w:val="00FA0120"/>
    <w:rsid w:val="00FA0B31"/>
    <w:rsid w:val="00FA0ED6"/>
    <w:rsid w:val="00FA14E1"/>
    <w:rsid w:val="00FA2C47"/>
    <w:rsid w:val="00FA422E"/>
    <w:rsid w:val="00FA48E6"/>
    <w:rsid w:val="00FA4FF7"/>
    <w:rsid w:val="00FA6E02"/>
    <w:rsid w:val="00FA7FCD"/>
    <w:rsid w:val="00FB0FD9"/>
    <w:rsid w:val="00FB17CA"/>
    <w:rsid w:val="00FB2AF0"/>
    <w:rsid w:val="00FB2BD6"/>
    <w:rsid w:val="00FB4BA5"/>
    <w:rsid w:val="00FB7C84"/>
    <w:rsid w:val="00FC0031"/>
    <w:rsid w:val="00FC1584"/>
    <w:rsid w:val="00FC2A31"/>
    <w:rsid w:val="00FC30C6"/>
    <w:rsid w:val="00FC4CB0"/>
    <w:rsid w:val="00FD0773"/>
    <w:rsid w:val="00FD0B6A"/>
    <w:rsid w:val="00FD0DE5"/>
    <w:rsid w:val="00FD215D"/>
    <w:rsid w:val="00FD3BD1"/>
    <w:rsid w:val="00FD4A9B"/>
    <w:rsid w:val="00FD650D"/>
    <w:rsid w:val="00FD797E"/>
    <w:rsid w:val="00FE0CA0"/>
    <w:rsid w:val="00FE3A2D"/>
    <w:rsid w:val="00FE3AA3"/>
    <w:rsid w:val="00FE61D6"/>
    <w:rsid w:val="00FF0849"/>
    <w:rsid w:val="00FF0CDC"/>
    <w:rsid w:val="00FF14C7"/>
    <w:rsid w:val="00FF2264"/>
    <w:rsid w:val="00FF2C67"/>
    <w:rsid w:val="00FF2E8C"/>
    <w:rsid w:val="00FF3293"/>
    <w:rsid w:val="00FF65A2"/>
    <w:rsid w:val="00FF6D3B"/>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47727"/>
  <w15:docId w15:val="{218011D4-FDAE-4640-A367-A10FD11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Balk1">
    <w:name w:val="heading 1"/>
    <w:basedOn w:val="Normal"/>
    <w:next w:val="Normal"/>
    <w:qFormat/>
    <w:rsid w:val="004B4D3C"/>
    <w:pPr>
      <w:spacing w:before="240"/>
      <w:outlineLvl w:val="0"/>
    </w:pPr>
    <w:rPr>
      <w:rFonts w:ascii="Univers (WN)" w:hAnsi="Univers (WN)"/>
      <w:b/>
      <w:sz w:val="24"/>
      <w:u w:val="single"/>
    </w:rPr>
  </w:style>
  <w:style w:type="paragraph" w:styleId="Balk2">
    <w:name w:val="heading 2"/>
    <w:basedOn w:val="Normal"/>
    <w:next w:val="Normal"/>
    <w:qFormat/>
    <w:rsid w:val="004B4D3C"/>
    <w:pPr>
      <w:spacing w:before="120"/>
      <w:outlineLvl w:val="1"/>
    </w:pPr>
    <w:rPr>
      <w:rFonts w:ascii="Univers (WN)" w:hAnsi="Univers (WN)"/>
      <w:bCs/>
      <w:noProof/>
      <w:sz w:val="24"/>
    </w:rPr>
  </w:style>
  <w:style w:type="paragraph" w:styleId="Balk3">
    <w:name w:val="heading 3"/>
    <w:basedOn w:val="Normal"/>
    <w:next w:val="Normal"/>
    <w:link w:val="Balk3Char"/>
    <w:qFormat/>
    <w:rsid w:val="004B4D3C"/>
    <w:pPr>
      <w:ind w:left="360"/>
      <w:outlineLvl w:val="2"/>
    </w:pPr>
    <w:rPr>
      <w:b/>
      <w:sz w:val="24"/>
    </w:rPr>
  </w:style>
  <w:style w:type="paragraph" w:styleId="Balk4">
    <w:name w:val="heading 4"/>
    <w:basedOn w:val="Normal"/>
    <w:next w:val="Normal"/>
    <w:qFormat/>
    <w:rsid w:val="004B4D3C"/>
    <w:pPr>
      <w:ind w:left="360"/>
      <w:outlineLvl w:val="3"/>
    </w:pPr>
    <w:rPr>
      <w:sz w:val="24"/>
      <w:u w:val="single"/>
    </w:rPr>
  </w:style>
  <w:style w:type="paragraph" w:styleId="Balk5">
    <w:name w:val="heading 5"/>
    <w:basedOn w:val="Normal"/>
    <w:next w:val="Normal"/>
    <w:qFormat/>
    <w:rsid w:val="004B4D3C"/>
    <w:pPr>
      <w:ind w:left="720"/>
      <w:outlineLvl w:val="4"/>
    </w:pPr>
    <w:rPr>
      <w:b/>
      <w:sz w:val="20"/>
    </w:rPr>
  </w:style>
  <w:style w:type="paragraph" w:styleId="Balk6">
    <w:name w:val="heading 6"/>
    <w:basedOn w:val="Normal"/>
    <w:next w:val="Normal"/>
    <w:qFormat/>
    <w:rsid w:val="004B4D3C"/>
    <w:pPr>
      <w:ind w:left="720"/>
      <w:outlineLvl w:val="5"/>
    </w:pPr>
    <w:rPr>
      <w:sz w:val="20"/>
      <w:u w:val="single"/>
    </w:rPr>
  </w:style>
  <w:style w:type="paragraph" w:styleId="Balk7">
    <w:name w:val="heading 7"/>
    <w:basedOn w:val="Normal"/>
    <w:next w:val="Normal"/>
    <w:qFormat/>
    <w:rsid w:val="004B4D3C"/>
    <w:pPr>
      <w:ind w:left="720"/>
      <w:outlineLvl w:val="6"/>
    </w:pPr>
    <w:rPr>
      <w:i/>
      <w:sz w:val="20"/>
    </w:rPr>
  </w:style>
  <w:style w:type="paragraph" w:styleId="Balk8">
    <w:name w:val="heading 8"/>
    <w:basedOn w:val="Normal"/>
    <w:next w:val="Normal"/>
    <w:qFormat/>
    <w:rsid w:val="004B4D3C"/>
    <w:pPr>
      <w:ind w:left="720"/>
      <w:outlineLvl w:val="7"/>
    </w:pPr>
    <w:rPr>
      <w:i/>
      <w:sz w:val="20"/>
    </w:rPr>
  </w:style>
  <w:style w:type="paragraph" w:styleId="Balk9">
    <w:name w:val="heading 9"/>
    <w:basedOn w:val="Normal"/>
    <w:next w:val="Normal"/>
    <w:qFormat/>
    <w:rsid w:val="004B4D3C"/>
    <w:pPr>
      <w:ind w:left="720"/>
      <w:outlineLvl w:val="8"/>
    </w:pPr>
    <w:rPr>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sid w:val="004B4D3C"/>
    <w:rPr>
      <w:vertAlign w:val="superscript"/>
    </w:rPr>
  </w:style>
  <w:style w:type="paragraph" w:styleId="Altbilgi">
    <w:name w:val="footer"/>
    <w:basedOn w:val="Normal"/>
    <w:link w:val="AltbilgiChar"/>
    <w:uiPriority w:val="99"/>
    <w:rsid w:val="004B4D3C"/>
    <w:pPr>
      <w:tabs>
        <w:tab w:val="center" w:pos="4320"/>
        <w:tab w:val="right" w:pos="8640"/>
      </w:tabs>
    </w:pPr>
  </w:style>
  <w:style w:type="paragraph" w:styleId="stbilgi">
    <w:name w:val="header"/>
    <w:basedOn w:val="Normal"/>
    <w:link w:val="stbilgiChar"/>
    <w:uiPriority w:val="99"/>
    <w:rsid w:val="004B4D3C"/>
    <w:pPr>
      <w:tabs>
        <w:tab w:val="center" w:pos="4320"/>
        <w:tab w:val="right" w:pos="8640"/>
      </w:tabs>
    </w:pPr>
  </w:style>
  <w:style w:type="character" w:styleId="DipnotBavurusu">
    <w:name w:val="footnote reference"/>
    <w:aliases w:val="de nota al pie,Ref,-E Fußnotenzeichen,11,11 p,11 pt,16 Point,????,Footnote Reference1,Ref1,Style 15,Superscript 6 Point,de nota al pie + (Asian) MS Mincho,de nota al pie1,f?,註????腳內—e,註??腳內—e,註?腳Ò®é»,註?腳內—e,註腳內容"/>
    <w:uiPriority w:val="99"/>
    <w:qFormat/>
    <w:rsid w:val="004B4D3C"/>
    <w:rPr>
      <w:position w:val="6"/>
      <w:sz w:val="16"/>
    </w:rPr>
  </w:style>
  <w:style w:type="paragraph" w:styleId="DipnotMetni">
    <w:name w:val="footnote text"/>
    <w:basedOn w:val="Normal"/>
    <w:link w:val="DipnotMetniChar"/>
    <w:uiPriority w:val="99"/>
    <w:qFormat/>
    <w:rsid w:val="004B4D3C"/>
    <w:rPr>
      <w:sz w:val="20"/>
    </w:rPr>
  </w:style>
  <w:style w:type="paragraph" w:styleId="NormalGirinti">
    <w:name w:val="Normal Indent"/>
    <w:basedOn w:val="Normal"/>
    <w:next w:val="Normal"/>
    <w:rsid w:val="004B4D3C"/>
    <w:pPr>
      <w:ind w:left="720"/>
    </w:pPr>
  </w:style>
  <w:style w:type="paragraph" w:styleId="GvdeMetni">
    <w:name w:val="Body Text"/>
    <w:basedOn w:val="Normal"/>
    <w:rsid w:val="004B4D3C"/>
    <w:pPr>
      <w:spacing w:after="120"/>
      <w:ind w:left="720"/>
    </w:pPr>
    <w:rPr>
      <w:rFonts w:ascii="Arial" w:hAnsi="Arial"/>
      <w:sz w:val="22"/>
    </w:rPr>
  </w:style>
  <w:style w:type="paragraph" w:styleId="KonuBal">
    <w:name w:val="Title"/>
    <w:basedOn w:val="Normal"/>
    <w:qFormat/>
    <w:rsid w:val="004B4D3C"/>
    <w:pPr>
      <w:spacing w:line="360" w:lineRule="atLeast"/>
      <w:jc w:val="center"/>
    </w:pPr>
    <w:rPr>
      <w:b/>
      <w:sz w:val="30"/>
    </w:rPr>
  </w:style>
  <w:style w:type="paragraph" w:styleId="Liste">
    <w:name w:val="List"/>
    <w:basedOn w:val="Normal"/>
    <w:rsid w:val="004B4D3C"/>
    <w:pPr>
      <w:ind w:left="360" w:hanging="360"/>
    </w:pPr>
    <w:rPr>
      <w:sz w:val="20"/>
    </w:rPr>
  </w:style>
  <w:style w:type="paragraph" w:styleId="ListeMaddemi2">
    <w:name w:val="List Bullet 2"/>
    <w:basedOn w:val="Normal"/>
    <w:rsid w:val="004B4D3C"/>
    <w:pPr>
      <w:tabs>
        <w:tab w:val="left" w:pos="284"/>
      </w:tabs>
    </w:pPr>
    <w:rPr>
      <w:sz w:val="24"/>
      <w:lang w:val="en-CA"/>
    </w:rPr>
  </w:style>
  <w:style w:type="paragraph" w:styleId="GvdeMetni2">
    <w:name w:val="Body Text 2"/>
    <w:basedOn w:val="Normal"/>
    <w:rsid w:val="004B4D3C"/>
    <w:pPr>
      <w:ind w:left="720" w:hanging="720"/>
    </w:pPr>
    <w:rPr>
      <w:lang w:val="en-GB"/>
    </w:rPr>
  </w:style>
  <w:style w:type="paragraph" w:styleId="GvdeMetniGirintisi2">
    <w:name w:val="Body Text Indent 2"/>
    <w:basedOn w:val="Normal"/>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GvdeMetniGirintisi3">
    <w:name w:val="Body Text Indent 3"/>
    <w:basedOn w:val="Normal"/>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GvdeMetni3">
    <w:name w:val="Body Text 3"/>
    <w:basedOn w:val="Normal"/>
    <w:rsid w:val="004B4D3C"/>
    <w:pPr>
      <w:jc w:val="center"/>
    </w:pPr>
    <w:rPr>
      <w:sz w:val="14"/>
    </w:rPr>
  </w:style>
  <w:style w:type="character" w:styleId="Kpr">
    <w:name w:val="Hyperlink"/>
    <w:uiPriority w:val="99"/>
    <w:rsid w:val="004B4D3C"/>
    <w:rPr>
      <w:color w:val="0000FF"/>
      <w:u w:val="single"/>
    </w:rPr>
  </w:style>
  <w:style w:type="paragraph" w:styleId="NormalWeb">
    <w:name w:val="Normal (Web)"/>
    <w:basedOn w:val="Normal"/>
    <w:rsid w:val="004B4D3C"/>
    <w:pPr>
      <w:spacing w:before="100" w:after="100"/>
    </w:pPr>
    <w:rPr>
      <w:rFonts w:ascii="Times New Roman" w:hAnsi="Times New Roman"/>
      <w:sz w:val="24"/>
      <w:lang w:val="en-CA"/>
    </w:rPr>
  </w:style>
  <w:style w:type="paragraph" w:styleId="DzMetin">
    <w:name w:val="Plain Text"/>
    <w:basedOn w:val="Normal"/>
    <w:rsid w:val="004B4D3C"/>
    <w:rPr>
      <w:rFonts w:ascii="Courier New" w:hAnsi="Courier New"/>
      <w:sz w:val="20"/>
    </w:rPr>
  </w:style>
  <w:style w:type="paragraph" w:styleId="KaynakaBal">
    <w:name w:val="toa heading"/>
    <w:basedOn w:val="Normal"/>
    <w:next w:val="Normal"/>
    <w:semiHidden/>
    <w:rsid w:val="004B4D3C"/>
    <w:pPr>
      <w:tabs>
        <w:tab w:val="right" w:pos="9360"/>
      </w:tabs>
      <w:suppressAutoHyphens/>
    </w:pPr>
    <w:rPr>
      <w:rFonts w:ascii="Courier" w:hAnsi="Courier"/>
      <w:sz w:val="20"/>
    </w:rPr>
  </w:style>
  <w:style w:type="paragraph" w:customStyle="1" w:styleId="OHHpara">
    <w:name w:val="OHHpara"/>
    <w:aliases w:val="P"/>
    <w:basedOn w:val="Normal"/>
    <w:rsid w:val="004B4D3C"/>
    <w:pPr>
      <w:spacing w:after="240"/>
      <w:jc w:val="both"/>
    </w:pPr>
    <w:rPr>
      <w:rFonts w:ascii="Times New Roman" w:hAnsi="Times New Roman"/>
      <w:sz w:val="24"/>
      <w:lang w:val="en-CA"/>
    </w:rPr>
  </w:style>
  <w:style w:type="character" w:styleId="SayfaNumaras">
    <w:name w:val="page number"/>
    <w:basedOn w:val="VarsaylanParagrafYazTipi"/>
    <w:rsid w:val="004B4D3C"/>
  </w:style>
  <w:style w:type="character" w:styleId="SatrNumaras">
    <w:name w:val="line number"/>
    <w:basedOn w:val="VarsaylanParagrafYazTipi"/>
    <w:rsid w:val="004B4D3C"/>
  </w:style>
  <w:style w:type="character" w:styleId="zlenenKpr">
    <w:name w:val="FollowedHyperlink"/>
    <w:rsid w:val="004B4D3C"/>
    <w:rPr>
      <w:color w:val="800080"/>
      <w:u w:val="single"/>
    </w:rPr>
  </w:style>
  <w:style w:type="paragraph" w:styleId="T1">
    <w:name w:val="toc 1"/>
    <w:basedOn w:val="Normal"/>
    <w:next w:val="Normal"/>
    <w:uiPriority w:val="39"/>
    <w:rsid w:val="004B4D3C"/>
    <w:pPr>
      <w:tabs>
        <w:tab w:val="right" w:leader="dot" w:pos="9350"/>
      </w:tabs>
    </w:pPr>
    <w:rPr>
      <w:rFonts w:ascii="Times New Roman" w:hAnsi="Times New Roman"/>
      <w:noProof/>
      <w:color w:val="000000"/>
      <w:sz w:val="28"/>
      <w:lang w:val="en-CA"/>
    </w:rPr>
  </w:style>
  <w:style w:type="paragraph" w:styleId="T2">
    <w:name w:val="toc 2"/>
    <w:basedOn w:val="Normal"/>
    <w:next w:val="Normal"/>
    <w:uiPriority w:val="39"/>
    <w:rsid w:val="004B4D3C"/>
    <w:pPr>
      <w:tabs>
        <w:tab w:val="right" w:leader="dot" w:pos="9350"/>
      </w:tabs>
      <w:ind w:left="240"/>
    </w:pPr>
    <w:rPr>
      <w:rFonts w:ascii="Times New Roman" w:hAnsi="Times New Roman"/>
      <w:noProof/>
      <w:color w:val="000000"/>
      <w:sz w:val="24"/>
      <w:lang w:val="en-CA"/>
    </w:rPr>
  </w:style>
  <w:style w:type="paragraph" w:styleId="T3">
    <w:name w:val="toc 3"/>
    <w:basedOn w:val="Normal"/>
    <w:next w:val="Normal"/>
    <w:uiPriority w:val="39"/>
    <w:rsid w:val="004B4D3C"/>
    <w:pPr>
      <w:ind w:left="480"/>
    </w:pPr>
    <w:rPr>
      <w:rFonts w:ascii="Times New Roman" w:hAnsi="Times New Roman"/>
      <w:sz w:val="24"/>
      <w:lang w:val="en-CA"/>
    </w:rPr>
  </w:style>
  <w:style w:type="paragraph" w:styleId="T4">
    <w:name w:val="toc 4"/>
    <w:basedOn w:val="Normal"/>
    <w:next w:val="Normal"/>
    <w:semiHidden/>
    <w:rsid w:val="004B4D3C"/>
    <w:pPr>
      <w:ind w:left="720"/>
    </w:pPr>
    <w:rPr>
      <w:rFonts w:ascii="Times New Roman" w:hAnsi="Times New Roman"/>
      <w:sz w:val="24"/>
      <w:lang w:val="en-CA"/>
    </w:rPr>
  </w:style>
  <w:style w:type="paragraph" w:styleId="T5">
    <w:name w:val="toc 5"/>
    <w:basedOn w:val="Normal"/>
    <w:next w:val="Normal"/>
    <w:semiHidden/>
    <w:rsid w:val="004B4D3C"/>
    <w:pPr>
      <w:ind w:left="960"/>
    </w:pPr>
    <w:rPr>
      <w:rFonts w:ascii="Times New Roman" w:hAnsi="Times New Roman"/>
      <w:sz w:val="24"/>
      <w:lang w:val="en-CA"/>
    </w:rPr>
  </w:style>
  <w:style w:type="paragraph" w:styleId="T6">
    <w:name w:val="toc 6"/>
    <w:basedOn w:val="Normal"/>
    <w:next w:val="Normal"/>
    <w:semiHidden/>
    <w:rsid w:val="004B4D3C"/>
    <w:pPr>
      <w:ind w:left="1200"/>
    </w:pPr>
    <w:rPr>
      <w:rFonts w:ascii="Times New Roman" w:hAnsi="Times New Roman"/>
      <w:sz w:val="24"/>
      <w:lang w:val="en-CA"/>
    </w:rPr>
  </w:style>
  <w:style w:type="paragraph" w:styleId="T7">
    <w:name w:val="toc 7"/>
    <w:basedOn w:val="Normal"/>
    <w:next w:val="Normal"/>
    <w:semiHidden/>
    <w:rsid w:val="004B4D3C"/>
    <w:pPr>
      <w:ind w:left="1440"/>
    </w:pPr>
    <w:rPr>
      <w:rFonts w:ascii="Times New Roman" w:hAnsi="Times New Roman"/>
      <w:sz w:val="24"/>
      <w:lang w:val="en-CA"/>
    </w:rPr>
  </w:style>
  <w:style w:type="paragraph" w:styleId="T8">
    <w:name w:val="toc 8"/>
    <w:basedOn w:val="Normal"/>
    <w:next w:val="Normal"/>
    <w:semiHidden/>
    <w:rsid w:val="004B4D3C"/>
    <w:pPr>
      <w:ind w:left="1680"/>
    </w:pPr>
    <w:rPr>
      <w:rFonts w:ascii="Times New Roman" w:hAnsi="Times New Roman"/>
      <w:sz w:val="24"/>
      <w:lang w:val="en-CA"/>
    </w:rPr>
  </w:style>
  <w:style w:type="paragraph" w:styleId="T9">
    <w:name w:val="toc 9"/>
    <w:basedOn w:val="Normal"/>
    <w:next w:val="Normal"/>
    <w:semiHidden/>
    <w:rsid w:val="004B4D3C"/>
    <w:pPr>
      <w:ind w:left="1920"/>
    </w:pPr>
    <w:rPr>
      <w:rFonts w:ascii="Times New Roman" w:hAnsi="Times New Roman"/>
      <w:sz w:val="24"/>
      <w:lang w:val="en-CA"/>
    </w:rPr>
  </w:style>
  <w:style w:type="paragraph" w:styleId="bekMetni">
    <w:name w:val="Block Text"/>
    <w:basedOn w:val="Normal"/>
    <w:rsid w:val="004B4D3C"/>
    <w:pPr>
      <w:ind w:left="1440" w:right="432" w:hanging="720"/>
    </w:pPr>
    <w:rPr>
      <w:rFonts w:ascii="Times New Roman" w:hAnsi="Times New Roman"/>
      <w:sz w:val="24"/>
      <w:lang w:val="en-CA"/>
    </w:rPr>
  </w:style>
  <w:style w:type="paragraph" w:styleId="E-postamzas">
    <w:name w:val="E-mail Signature"/>
    <w:basedOn w:val="Normal"/>
    <w:rsid w:val="004B4D3C"/>
    <w:rPr>
      <w:rFonts w:ascii="Times New Roman" w:hAnsi="Times New Roman"/>
      <w:sz w:val="24"/>
    </w:rPr>
  </w:style>
  <w:style w:type="paragraph" w:styleId="GvdeMetniGirintisi">
    <w:name w:val="Body Text Indent"/>
    <w:basedOn w:val="Normal"/>
    <w:rsid w:val="004B4D3C"/>
    <w:pPr>
      <w:ind w:left="720"/>
    </w:pPr>
  </w:style>
  <w:style w:type="table" w:styleId="TabloKlavuzu">
    <w:name w:val="Table Grid"/>
    <w:aliases w:val="Table 1"/>
    <w:basedOn w:val="NormalTablo"/>
    <w:qFormat/>
    <w:rsid w:val="00DF508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Dzeltme">
    <w:name w:val="Revision"/>
    <w:hidden/>
    <w:uiPriority w:val="99"/>
    <w:semiHidden/>
    <w:rsid w:val="0080232D"/>
    <w:rPr>
      <w:rFonts w:ascii="CG Times (WN)" w:hAnsi="CG Times (WN)"/>
      <w:sz w:val="23"/>
      <w:lang w:val="en-US" w:eastAsia="en-US"/>
    </w:rPr>
  </w:style>
  <w:style w:type="paragraph" w:styleId="ListeParagraf">
    <w:name w:val="List Paragraph"/>
    <w:basedOn w:val="Normal"/>
    <w:link w:val="ListeParagrafChar"/>
    <w:uiPriority w:val="34"/>
    <w:qFormat/>
    <w:rsid w:val="00DB2289"/>
    <w:pPr>
      <w:ind w:left="720"/>
      <w:contextualSpacing/>
    </w:pPr>
  </w:style>
  <w:style w:type="character" w:customStyle="1" w:styleId="stbilgiChar">
    <w:name w:val="Üstbilgi Char"/>
    <w:basedOn w:val="VarsaylanParagrafYazTipi"/>
    <w:link w:val="stbilgi"/>
    <w:uiPriority w:val="99"/>
    <w:rsid w:val="002E0230"/>
    <w:rPr>
      <w:rFonts w:ascii="CG Times (WN)" w:hAnsi="CG Times (WN)"/>
      <w:sz w:val="23"/>
      <w:lang w:val="en-US" w:eastAsia="en-US"/>
    </w:rPr>
  </w:style>
  <w:style w:type="character" w:customStyle="1" w:styleId="AltbilgiChar">
    <w:name w:val="Altbilgi Char"/>
    <w:basedOn w:val="VarsaylanParagrafYazTipi"/>
    <w:link w:val="Altbilgi"/>
    <w:uiPriority w:val="99"/>
    <w:rsid w:val="002E0230"/>
    <w:rPr>
      <w:rFonts w:ascii="CG Times (WN)" w:hAnsi="CG Times (WN)"/>
      <w:sz w:val="23"/>
      <w:lang w:val="en-US" w:eastAsia="en-US"/>
    </w:rPr>
  </w:style>
  <w:style w:type="paragraph" w:styleId="ListeMaddemi">
    <w:name w:val="List Bullet"/>
    <w:basedOn w:val="Normal"/>
    <w:rsid w:val="00C770EB"/>
    <w:pPr>
      <w:numPr>
        <w:numId w:val="21"/>
      </w:numPr>
      <w:contextualSpacing/>
    </w:pPr>
  </w:style>
  <w:style w:type="character" w:customStyle="1" w:styleId="DipnotMetniChar">
    <w:name w:val="Dipnot Metni Char"/>
    <w:link w:val="DipnotMetni"/>
    <w:uiPriority w:val="99"/>
    <w:locked/>
    <w:rsid w:val="00F353FB"/>
    <w:rPr>
      <w:rFonts w:ascii="CG Times (WN)" w:hAnsi="CG Times (WN)"/>
      <w:lang w:val="en-US" w:eastAsia="en-US"/>
    </w:rPr>
  </w:style>
  <w:style w:type="paragraph" w:customStyle="1" w:styleId="Level2">
    <w:name w:val="Level 2"/>
    <w:basedOn w:val="Normal"/>
    <w:rsid w:val="00E34886"/>
    <w:pPr>
      <w:widowControl w:val="0"/>
      <w:numPr>
        <w:ilvl w:val="1"/>
        <w:numId w:val="22"/>
      </w:numPr>
      <w:overflowPunct/>
      <w:ind w:left="1008" w:hanging="432"/>
      <w:textAlignment w:val="auto"/>
      <w:outlineLvl w:val="1"/>
    </w:pPr>
    <w:rPr>
      <w:rFonts w:ascii="Courier" w:hAnsi="Courier"/>
      <w:sz w:val="22"/>
      <w:szCs w:val="24"/>
    </w:rPr>
  </w:style>
  <w:style w:type="paragraph" w:customStyle="1" w:styleId="Level3">
    <w:name w:val="Level 3"/>
    <w:basedOn w:val="Normal"/>
    <w:rsid w:val="00E34886"/>
    <w:pPr>
      <w:widowControl w:val="0"/>
      <w:numPr>
        <w:ilvl w:val="2"/>
        <w:numId w:val="22"/>
      </w:numPr>
      <w:overflowPunct/>
      <w:ind w:left="1440" w:hanging="432"/>
      <w:textAlignment w:val="auto"/>
      <w:outlineLvl w:val="2"/>
    </w:pPr>
    <w:rPr>
      <w:rFonts w:ascii="Courier" w:hAnsi="Courier"/>
      <w:sz w:val="22"/>
      <w:szCs w:val="24"/>
    </w:rPr>
  </w:style>
  <w:style w:type="character" w:styleId="AklamaBavurusu">
    <w:name w:val="annotation reference"/>
    <w:basedOn w:val="VarsaylanParagrafYazTipi"/>
    <w:semiHidden/>
    <w:unhideWhenUsed/>
    <w:rsid w:val="004A3D0D"/>
    <w:rPr>
      <w:sz w:val="16"/>
      <w:szCs w:val="16"/>
    </w:rPr>
  </w:style>
  <w:style w:type="paragraph" w:styleId="AklamaMetni">
    <w:name w:val="annotation text"/>
    <w:basedOn w:val="Normal"/>
    <w:link w:val="AklamaMetniChar"/>
    <w:semiHidden/>
    <w:unhideWhenUsed/>
    <w:rsid w:val="004A3D0D"/>
    <w:rPr>
      <w:sz w:val="20"/>
    </w:rPr>
  </w:style>
  <w:style w:type="character" w:customStyle="1" w:styleId="AklamaMetniChar">
    <w:name w:val="Açıklama Metni Char"/>
    <w:basedOn w:val="VarsaylanParagrafYazTipi"/>
    <w:link w:val="AklamaMetni"/>
    <w:semiHidden/>
    <w:rsid w:val="004A3D0D"/>
    <w:rPr>
      <w:rFonts w:ascii="CG Times (WN)" w:hAnsi="CG Times (WN)"/>
      <w:lang w:val="en-US" w:eastAsia="en-US"/>
    </w:rPr>
  </w:style>
  <w:style w:type="paragraph" w:styleId="AklamaKonusu">
    <w:name w:val="annotation subject"/>
    <w:basedOn w:val="AklamaMetni"/>
    <w:next w:val="AklamaMetni"/>
    <w:link w:val="AklamaKonusuChar"/>
    <w:semiHidden/>
    <w:unhideWhenUsed/>
    <w:rsid w:val="004A3D0D"/>
    <w:rPr>
      <w:b/>
      <w:bCs/>
    </w:rPr>
  </w:style>
  <w:style w:type="character" w:customStyle="1" w:styleId="AklamaKonusuChar">
    <w:name w:val="Açıklama Konusu Char"/>
    <w:basedOn w:val="AklamaMetniChar"/>
    <w:link w:val="AklamaKonusu"/>
    <w:semiHidden/>
    <w:rsid w:val="004A3D0D"/>
    <w:rPr>
      <w:rFonts w:ascii="CG Times (WN)" w:hAnsi="CG Times (WN)"/>
      <w:b/>
      <w:bCs/>
      <w:lang w:val="en-US" w:eastAsia="en-US"/>
    </w:rPr>
  </w:style>
  <w:style w:type="paragraph" w:styleId="Alnt">
    <w:name w:val="Quote"/>
    <w:basedOn w:val="Normal"/>
    <w:link w:val="AlntChar"/>
    <w:uiPriority w:val="3"/>
    <w:qFormat/>
    <w:rsid w:val="00992543"/>
    <w:pPr>
      <w:overflowPunct/>
      <w:autoSpaceDE/>
      <w:autoSpaceDN/>
      <w:adjustRightInd/>
      <w:textAlignment w:val="auto"/>
    </w:pPr>
    <w:rPr>
      <w:rFonts w:ascii="Calibri" w:eastAsiaTheme="minorHAnsi" w:hAnsi="Calibri" w:cs="Calibri"/>
      <w:sz w:val="22"/>
      <w:szCs w:val="22"/>
      <w:lang w:val="en-CA" w:eastAsia="en-CA"/>
    </w:rPr>
  </w:style>
  <w:style w:type="character" w:customStyle="1" w:styleId="AlntChar">
    <w:name w:val="Alıntı Char"/>
    <w:basedOn w:val="VarsaylanParagrafYazTipi"/>
    <w:link w:val="Alnt"/>
    <w:uiPriority w:val="3"/>
    <w:rsid w:val="00992543"/>
    <w:rPr>
      <w:rFonts w:ascii="Calibri" w:eastAsiaTheme="minorHAnsi" w:hAnsi="Calibri" w:cs="Calibri"/>
      <w:sz w:val="22"/>
      <w:szCs w:val="22"/>
    </w:rPr>
  </w:style>
  <w:style w:type="paragraph" w:customStyle="1" w:styleId="NumberedParagraph">
    <w:name w:val="Numbered Paragraph"/>
    <w:basedOn w:val="Normal"/>
    <w:link w:val="NumberedParagraphChar"/>
    <w:autoRedefine/>
    <w:qFormat/>
    <w:rsid w:val="00AA313F"/>
    <w:pPr>
      <w:overflowPunct/>
      <w:autoSpaceDE/>
      <w:autoSpaceDN/>
      <w:adjustRightInd/>
      <w:jc w:val="both"/>
      <w:textAlignment w:val="auto"/>
    </w:pPr>
    <w:rPr>
      <w:rFonts w:ascii="Times New Roman" w:eastAsiaTheme="minorHAnsi" w:hAnsi="Times New Roman"/>
      <w:color w:val="000000"/>
      <w:sz w:val="24"/>
      <w:szCs w:val="24"/>
      <w:lang w:val="en-CA"/>
      <w14:scene3d>
        <w14:camera w14:prst="orthographicFront"/>
        <w14:lightRig w14:rig="threePt" w14:dir="t">
          <w14:rot w14:lat="0" w14:lon="0" w14:rev="0"/>
        </w14:lightRig>
      </w14:scene3d>
    </w:rPr>
  </w:style>
  <w:style w:type="character" w:customStyle="1" w:styleId="NumberedParagraphChar">
    <w:name w:val="Numbered Paragraph Char"/>
    <w:basedOn w:val="VarsaylanParagrafYazTipi"/>
    <w:link w:val="NumberedParagraph"/>
    <w:locked/>
    <w:rsid w:val="00AA313F"/>
    <w:rPr>
      <w:rFonts w:eastAsiaTheme="minorHAnsi"/>
      <w:color w:val="000000"/>
      <w:sz w:val="24"/>
      <w:szCs w:val="24"/>
      <w:lang w:eastAsia="en-US"/>
      <w14:scene3d>
        <w14:camera w14:prst="orthographicFront"/>
        <w14:lightRig w14:rig="threePt" w14:dir="t">
          <w14:rot w14:lat="0" w14:lon="0" w14:rev="0"/>
        </w14:lightRig>
      </w14:scene3d>
    </w:rPr>
  </w:style>
  <w:style w:type="character" w:customStyle="1" w:styleId="ListeParagrafChar">
    <w:name w:val="Liste Paragraf Char"/>
    <w:link w:val="ListeParagraf"/>
    <w:uiPriority w:val="34"/>
    <w:rsid w:val="009840D5"/>
    <w:rPr>
      <w:rFonts w:ascii="CG Times (WN)" w:hAnsi="CG Times (WN)"/>
      <w:sz w:val="23"/>
      <w:lang w:val="en-US" w:eastAsia="en-US"/>
    </w:rPr>
  </w:style>
  <w:style w:type="paragraph" w:styleId="AralkYok">
    <w:name w:val="No Spacing"/>
    <w:uiPriority w:val="1"/>
    <w:qFormat/>
    <w:rsid w:val="006D02A8"/>
    <w:pPr>
      <w:overflowPunct w:val="0"/>
      <w:autoSpaceDE w:val="0"/>
      <w:autoSpaceDN w:val="0"/>
      <w:adjustRightInd w:val="0"/>
      <w:spacing w:line="276" w:lineRule="auto"/>
      <w:textAlignment w:val="baseline"/>
    </w:pPr>
    <w:rPr>
      <w:sz w:val="24"/>
      <w:szCs w:val="24"/>
      <w:lang w:eastAsia="en-US"/>
    </w:rPr>
  </w:style>
  <w:style w:type="paragraph" w:customStyle="1" w:styleId="NoSpacing1">
    <w:name w:val="No Spacing1"/>
    <w:basedOn w:val="Normal"/>
    <w:qFormat/>
    <w:rsid w:val="00D65A72"/>
    <w:pPr>
      <w:widowControl w:val="0"/>
      <w:overflowPunct/>
      <w:autoSpaceDE/>
      <w:autoSpaceDN/>
      <w:adjustRightInd/>
      <w:textAlignment w:val="auto"/>
    </w:pPr>
    <w:rPr>
      <w:rFonts w:ascii="Times New Roman" w:hAnsi="Times New Roman"/>
      <w:snapToGrid w:val="0"/>
      <w:sz w:val="24"/>
    </w:rPr>
  </w:style>
  <w:style w:type="character" w:customStyle="1" w:styleId="Balk3Char">
    <w:name w:val="Başlık 3 Char"/>
    <w:basedOn w:val="VarsaylanParagrafYazTipi"/>
    <w:link w:val="Balk3"/>
    <w:rsid w:val="003A6166"/>
    <w:rPr>
      <w:rFonts w:ascii="CG Times (WN)" w:hAnsi="CG Times (WN)"/>
      <w:b/>
      <w:sz w:val="24"/>
      <w:lang w:val="en-US" w:eastAsia="en-US"/>
    </w:rPr>
  </w:style>
  <w:style w:type="character" w:styleId="Gl">
    <w:name w:val="Strong"/>
    <w:basedOn w:val="VarsaylanParagrafYazTipi"/>
    <w:uiPriority w:val="22"/>
    <w:qFormat/>
    <w:rsid w:val="00F43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67858052">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06599">
      <w:bodyDiv w:val="1"/>
      <w:marLeft w:val="0"/>
      <w:marRight w:val="0"/>
      <w:marTop w:val="0"/>
      <w:marBottom w:val="0"/>
      <w:divBdr>
        <w:top w:val="none" w:sz="0" w:space="0" w:color="auto"/>
        <w:left w:val="none" w:sz="0" w:space="0" w:color="auto"/>
        <w:bottom w:val="none" w:sz="0" w:space="0" w:color="auto"/>
        <w:right w:val="none" w:sz="0" w:space="0" w:color="auto"/>
      </w:divBdr>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537742763">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011879085">
      <w:bodyDiv w:val="1"/>
      <w:marLeft w:val="0"/>
      <w:marRight w:val="0"/>
      <w:marTop w:val="0"/>
      <w:marBottom w:val="0"/>
      <w:divBdr>
        <w:top w:val="none" w:sz="0" w:space="0" w:color="auto"/>
        <w:left w:val="none" w:sz="0" w:space="0" w:color="auto"/>
        <w:bottom w:val="none" w:sz="0" w:space="0" w:color="auto"/>
        <w:right w:val="none" w:sz="0" w:space="0" w:color="auto"/>
      </w:divBdr>
    </w:div>
    <w:div w:id="1033387662">
      <w:bodyDiv w:val="1"/>
      <w:marLeft w:val="0"/>
      <w:marRight w:val="0"/>
      <w:marTop w:val="0"/>
      <w:marBottom w:val="0"/>
      <w:divBdr>
        <w:top w:val="none" w:sz="0" w:space="0" w:color="auto"/>
        <w:left w:val="none" w:sz="0" w:space="0" w:color="auto"/>
        <w:bottom w:val="none" w:sz="0" w:space="0" w:color="auto"/>
        <w:right w:val="none" w:sz="0" w:space="0" w:color="auto"/>
      </w:divBdr>
    </w:div>
    <w:div w:id="1034497896">
      <w:bodyDiv w:val="1"/>
      <w:marLeft w:val="0"/>
      <w:marRight w:val="0"/>
      <w:marTop w:val="0"/>
      <w:marBottom w:val="0"/>
      <w:divBdr>
        <w:top w:val="none" w:sz="0" w:space="0" w:color="auto"/>
        <w:left w:val="none" w:sz="0" w:space="0" w:color="auto"/>
        <w:bottom w:val="none" w:sz="0" w:space="0" w:color="auto"/>
        <w:right w:val="none" w:sz="0" w:space="0" w:color="auto"/>
      </w:divBdr>
    </w:div>
    <w:div w:id="1259605125">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699970362">
      <w:bodyDiv w:val="1"/>
      <w:marLeft w:val="0"/>
      <w:marRight w:val="0"/>
      <w:marTop w:val="0"/>
      <w:marBottom w:val="0"/>
      <w:divBdr>
        <w:top w:val="none" w:sz="0" w:space="0" w:color="auto"/>
        <w:left w:val="none" w:sz="0" w:space="0" w:color="auto"/>
        <w:bottom w:val="none" w:sz="0" w:space="0" w:color="auto"/>
        <w:right w:val="none" w:sz="0" w:space="0" w:color="auto"/>
      </w:divBdr>
    </w:div>
    <w:div w:id="1704742908">
      <w:bodyDiv w:val="1"/>
      <w:marLeft w:val="0"/>
      <w:marRight w:val="0"/>
      <w:marTop w:val="0"/>
      <w:marBottom w:val="0"/>
      <w:divBdr>
        <w:top w:val="none" w:sz="0" w:space="0" w:color="auto"/>
        <w:left w:val="none" w:sz="0" w:space="0" w:color="auto"/>
        <w:bottom w:val="none" w:sz="0" w:space="0" w:color="auto"/>
        <w:right w:val="none" w:sz="0" w:space="0" w:color="auto"/>
      </w:divBdr>
    </w:div>
    <w:div w:id="1859393559">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1947958770">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 w:id="21129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maregistry-depotlmsi@cbsa-asfc.gc.ca" TargetMode="External"/><Relationship Id="rId18" Type="http://schemas.openxmlformats.org/officeDocument/2006/relationships/hyperlink" Target="https://www.canada.ca/en/revenue-agency/services/tax/businesses/topics/gst-hst-businesses/digital-economy-gsthst/terms-conditions.html" TargetMode="External"/><Relationship Id="rId26" Type="http://schemas.openxmlformats.org/officeDocument/2006/relationships/hyperlink" Target="https://www.cbsa-asfc.gc.ca/sima-lmsi/du-end-eng.html" TargetMode="External"/><Relationship Id="rId3" Type="http://schemas.openxmlformats.org/officeDocument/2006/relationships/styles" Target="styles.xml"/><Relationship Id="rId21" Type="http://schemas.openxmlformats.org/officeDocument/2006/relationships/hyperlink" Target="https://www.cbsa-asfc.gc.ca/sima-lmsi/sisp-prpl-eng.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imaregistry-depotlmsi@cbsa-asfc.gc.ca" TargetMode="External"/><Relationship Id="rId17" Type="http://schemas.openxmlformats.org/officeDocument/2006/relationships/footer" Target="footer2.xml"/><Relationship Id="rId25" Type="http://schemas.openxmlformats.org/officeDocument/2006/relationships/hyperlink" Target="https://www.cbsa-asfc.gc.ca/sima-lmsi/forms-formulaires/disclosure-undertaking-eng.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cbsa.gc.ca/sima-lmsi/du-end-eng.html" TargetMode="External"/><Relationship Id="rId29" Type="http://schemas.openxmlformats.org/officeDocument/2006/relationships/hyperlink" Target="https://www.cbsa-asfc.gc.ca/sima-lmsi/forms-formulaires/letter-of-authorization-e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Saulnier@cbsa-asfc.gc.ca" TargetMode="External"/><Relationship Id="rId24" Type="http://schemas.openxmlformats.org/officeDocument/2006/relationships/hyperlink" Target="https://www.cbsa-asfc.gc.ca/sima-lmsi/du-end-eng.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cbsa-asfc.gc.ca/sima-lmsi/templates-modeles-eng.html" TargetMode="External"/><Relationship Id="rId28" Type="http://schemas.openxmlformats.org/officeDocument/2006/relationships/hyperlink" Target="https://www.cbsa-asfc.gc.ca/sima-lmsi/forms-formulaires/certificate-of-veracity-accuracy-and-completeness-eng.html" TargetMode="External"/><Relationship Id="rId10" Type="http://schemas.openxmlformats.org/officeDocument/2006/relationships/hyperlink" Target="mailto:Dave.Ma@cbsa-asfc.gc.ca" TargetMode="External"/><Relationship Id="rId19" Type="http://schemas.openxmlformats.org/officeDocument/2006/relationships/hyperlink" Target="https://www.canada.ca/en/revenue-agency/corporate/contact-information/non-resident-gst-hst-enquiries/make-non-resident-gst-hst-enquiry.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aunet.Lewinson@cbsa-asfc.gc.ca" TargetMode="External"/><Relationship Id="rId14" Type="http://schemas.openxmlformats.org/officeDocument/2006/relationships/hyperlink" Target="mailto:simaregistry-depotlmsi@cbsa-asfc.gc.ca" TargetMode="External"/><Relationship Id="rId22" Type="http://schemas.openxmlformats.org/officeDocument/2006/relationships/hyperlink" Target="https://www.cbsa-asfc.gc.ca/sima-lmsi/sscv-eevc-eng.html" TargetMode="External"/><Relationship Id="rId27" Type="http://schemas.openxmlformats.org/officeDocument/2006/relationships/hyperlink" Target="https://www.cbsa-asfc.gc.ca/sima-lmsi/forms-formulaires/designation-of-confidential-info-eng.html" TargetMode="External"/><Relationship Id="rId30" Type="http://schemas.openxmlformats.org/officeDocument/2006/relationships/header" Target="header2.xml"/><Relationship Id="rId8" Type="http://schemas.openxmlformats.org/officeDocument/2006/relationships/hyperlink" Target="mailto:simaregistry-depotlmsi@cbsa-asfc.gc.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9078-3D7D-4008-9301-02DB0345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20072</Words>
  <Characters>114413</Characters>
  <Application>Microsoft Office Word</Application>
  <DocSecurity>0</DocSecurity>
  <Lines>953</Lines>
  <Paragraphs>268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REQUEST FOR INFORMATION</vt:lpstr>
      <vt:lpstr>REQUEST FOR INFORMATION</vt:lpstr>
    </vt:vector>
  </TitlesOfParts>
  <Company>Revenue Canada</Company>
  <LinksUpToDate>false</LinksUpToDate>
  <CharactersWithSpaces>134217</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axm334</dc:creator>
  <cp:lastModifiedBy>Microsoft hesabı</cp:lastModifiedBy>
  <cp:revision>3</cp:revision>
  <cp:lastPrinted>2017-08-04T14:41:00Z</cp:lastPrinted>
  <dcterms:created xsi:type="dcterms:W3CDTF">2025-04-28T11:44:00Z</dcterms:created>
  <dcterms:modified xsi:type="dcterms:W3CDTF">2025-04-28T11:44:00Z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baddec-b7fe-4f0a-b8a6-4d4cfcb3d6f1_Name">
    <vt:lpwstr/>
  </property>
</Properties>
</file>